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3AFA" w:rsidRDefault="00103AFA" w:rsidP="00953BCC">
      <w:pPr>
        <w:spacing w:line="360" w:lineRule="auto"/>
        <w:jc w:val="center"/>
        <w:rPr>
          <w:b/>
          <w:sz w:val="32"/>
          <w:szCs w:val="32"/>
        </w:rPr>
      </w:pPr>
      <w:r>
        <w:rPr>
          <w:rFonts w:hint="eastAsia"/>
          <w:b/>
          <w:sz w:val="32"/>
          <w:szCs w:val="32"/>
        </w:rPr>
        <w:t>第二届中欧家电标准标识和市场监督规则技术研讨会</w:t>
      </w:r>
      <w:r w:rsidRPr="000C458D">
        <w:rPr>
          <w:rFonts w:hint="eastAsia"/>
          <w:b/>
          <w:sz w:val="32"/>
          <w:szCs w:val="32"/>
        </w:rPr>
        <w:t>通知</w:t>
      </w:r>
    </w:p>
    <w:p w:rsidR="00103AFA" w:rsidRDefault="00103AFA"/>
    <w:p w:rsidR="00103AFA" w:rsidRPr="00237385" w:rsidRDefault="00103AFA">
      <w:pPr>
        <w:rPr>
          <w:rFonts w:ascii="Times New Roman" w:hAnsi="Times New Roman"/>
          <w:sz w:val="28"/>
          <w:szCs w:val="28"/>
        </w:rPr>
      </w:pPr>
      <w:r w:rsidRPr="00237385">
        <w:rPr>
          <w:rFonts w:ascii="Times New Roman" w:hAnsi="Times New Roman" w:hint="eastAsia"/>
          <w:sz w:val="28"/>
          <w:szCs w:val="28"/>
        </w:rPr>
        <w:t>各相关企业和单位：</w:t>
      </w:r>
    </w:p>
    <w:p w:rsidR="00103AFA" w:rsidRPr="00237385" w:rsidRDefault="00103AFA" w:rsidP="00953BCC">
      <w:pPr>
        <w:widowControl/>
        <w:shd w:val="clear" w:color="auto" w:fill="FFFFFF"/>
        <w:spacing w:line="360" w:lineRule="auto"/>
        <w:ind w:firstLineChars="200" w:firstLine="31680"/>
        <w:jc w:val="left"/>
        <w:rPr>
          <w:rFonts w:ascii="Times New Roman" w:hAnsi="Times New Roman"/>
          <w:kern w:val="0"/>
          <w:sz w:val="24"/>
          <w:szCs w:val="24"/>
        </w:rPr>
      </w:pPr>
      <w:r w:rsidRPr="00237385">
        <w:rPr>
          <w:rFonts w:ascii="Times New Roman" w:hAnsi="Times New Roman" w:hint="eastAsia"/>
          <w:kern w:val="0"/>
          <w:sz w:val="28"/>
          <w:szCs w:val="28"/>
        </w:rPr>
        <w:t>中国是家电产品生产制造大国，同时也是家电出口大国，为帮助中国家电出口企业和检测机构更多地了解欧盟最新的法律法规要求，促进中国和欧盟之间能效标准标识信息的交流，助力于中欧之间标准化和认证认可的技术交流，中国标准化研究院中标能效科技（北京）有限公司（</w:t>
      </w:r>
      <w:r w:rsidRPr="00237385">
        <w:rPr>
          <w:rFonts w:ascii="Times New Roman" w:hAnsi="Times New Roman"/>
          <w:kern w:val="0"/>
          <w:sz w:val="28"/>
          <w:szCs w:val="28"/>
        </w:rPr>
        <w:t>CSC</w:t>
      </w:r>
      <w:r w:rsidRPr="00237385">
        <w:rPr>
          <w:rFonts w:ascii="Times New Roman" w:hAnsi="Times New Roman" w:hint="eastAsia"/>
          <w:kern w:val="0"/>
          <w:sz w:val="28"/>
          <w:szCs w:val="28"/>
        </w:rPr>
        <w:t>）和德国</w:t>
      </w:r>
      <w:r w:rsidRPr="00237385">
        <w:rPr>
          <w:rFonts w:ascii="Times New Roman" w:hAnsi="Times New Roman"/>
          <w:kern w:val="0"/>
          <w:sz w:val="28"/>
          <w:szCs w:val="28"/>
        </w:rPr>
        <w:t>VDE</w:t>
      </w:r>
      <w:r w:rsidRPr="00237385">
        <w:rPr>
          <w:rFonts w:ascii="Times New Roman" w:hAnsi="Times New Roman" w:hint="eastAsia"/>
          <w:kern w:val="0"/>
          <w:sz w:val="28"/>
          <w:szCs w:val="28"/>
        </w:rPr>
        <w:t>检测认证研究所定于</w:t>
      </w:r>
      <w:smartTag w:uri="urn:schemas-microsoft-com:office:smarttags" w:element="chsdate">
        <w:smartTagPr>
          <w:attr w:name="IsROCDate" w:val="False"/>
          <w:attr w:name="IsLunarDate" w:val="False"/>
          <w:attr w:name="Day" w:val="4"/>
          <w:attr w:name="Month" w:val="9"/>
          <w:attr w:name="Year" w:val="2014"/>
        </w:smartTagPr>
        <w:r w:rsidRPr="00237385">
          <w:rPr>
            <w:rFonts w:ascii="Times New Roman" w:hAnsi="Times New Roman"/>
            <w:kern w:val="0"/>
            <w:sz w:val="28"/>
            <w:szCs w:val="28"/>
          </w:rPr>
          <w:t>2014</w:t>
        </w:r>
        <w:r w:rsidRPr="00237385">
          <w:rPr>
            <w:rFonts w:ascii="Times New Roman" w:hAnsi="Times New Roman" w:hint="eastAsia"/>
            <w:kern w:val="0"/>
            <w:sz w:val="28"/>
            <w:szCs w:val="28"/>
          </w:rPr>
          <w:t>年</w:t>
        </w:r>
        <w:r w:rsidRPr="00237385">
          <w:rPr>
            <w:rFonts w:ascii="Times New Roman" w:hAnsi="Times New Roman"/>
            <w:kern w:val="0"/>
            <w:sz w:val="28"/>
            <w:szCs w:val="28"/>
          </w:rPr>
          <w:t>9</w:t>
        </w:r>
        <w:r w:rsidRPr="00237385">
          <w:rPr>
            <w:rFonts w:ascii="Times New Roman" w:hAnsi="Times New Roman" w:hint="eastAsia"/>
            <w:kern w:val="0"/>
            <w:sz w:val="28"/>
            <w:szCs w:val="28"/>
          </w:rPr>
          <w:t>月</w:t>
        </w:r>
        <w:r w:rsidRPr="00237385">
          <w:rPr>
            <w:rFonts w:ascii="Times New Roman" w:hAnsi="Times New Roman"/>
            <w:kern w:val="0"/>
            <w:sz w:val="28"/>
            <w:szCs w:val="28"/>
          </w:rPr>
          <w:t>4</w:t>
        </w:r>
        <w:r w:rsidRPr="00237385">
          <w:rPr>
            <w:rFonts w:ascii="Times New Roman" w:hAnsi="Times New Roman" w:hint="eastAsia"/>
            <w:kern w:val="0"/>
            <w:sz w:val="28"/>
            <w:szCs w:val="28"/>
          </w:rPr>
          <w:t>日</w:t>
        </w:r>
      </w:smartTag>
      <w:r w:rsidRPr="00237385">
        <w:rPr>
          <w:rFonts w:ascii="Times New Roman" w:hAnsi="Times New Roman" w:hint="eastAsia"/>
          <w:kern w:val="0"/>
          <w:sz w:val="28"/>
          <w:szCs w:val="28"/>
        </w:rPr>
        <w:t>联合在德国柏林举办</w:t>
      </w:r>
      <w:r>
        <w:rPr>
          <w:rFonts w:ascii="Times New Roman" w:hAnsi="Times New Roman" w:hint="eastAsia"/>
          <w:kern w:val="0"/>
          <w:sz w:val="28"/>
          <w:szCs w:val="28"/>
        </w:rPr>
        <w:t>“</w:t>
      </w:r>
      <w:r w:rsidRPr="00237385">
        <w:rPr>
          <w:rFonts w:ascii="Times New Roman" w:hAnsi="Times New Roman" w:hint="eastAsia"/>
          <w:kern w:val="0"/>
          <w:sz w:val="28"/>
          <w:szCs w:val="28"/>
        </w:rPr>
        <w:t>第二届中欧家电</w:t>
      </w:r>
      <w:r>
        <w:rPr>
          <w:rFonts w:ascii="Times New Roman" w:hAnsi="Times New Roman" w:hint="eastAsia"/>
          <w:kern w:val="0"/>
          <w:sz w:val="28"/>
          <w:szCs w:val="28"/>
        </w:rPr>
        <w:t>标准标识</w:t>
      </w:r>
      <w:r w:rsidRPr="00237385">
        <w:rPr>
          <w:rFonts w:ascii="Times New Roman" w:hAnsi="Times New Roman" w:hint="eastAsia"/>
          <w:kern w:val="0"/>
          <w:sz w:val="28"/>
          <w:szCs w:val="28"/>
        </w:rPr>
        <w:t>和市场监督规则技术研讨会</w:t>
      </w:r>
      <w:r>
        <w:rPr>
          <w:rFonts w:ascii="Times New Roman" w:hAnsi="Times New Roman" w:hint="eastAsia"/>
          <w:kern w:val="0"/>
          <w:sz w:val="28"/>
          <w:szCs w:val="28"/>
        </w:rPr>
        <w:t>”</w:t>
      </w:r>
      <w:r w:rsidRPr="00237385">
        <w:rPr>
          <w:rFonts w:ascii="Times New Roman" w:hAnsi="Times New Roman" w:hint="eastAsia"/>
          <w:kern w:val="0"/>
          <w:sz w:val="28"/>
          <w:szCs w:val="28"/>
        </w:rPr>
        <w:t>，研讨会的主要议题涉及两国的家电方面最新的指令和规则要求，德国关于家电产品符合性的市场监督检查制度，中德关于智能家电技术的发展等内容，现诚邀各单位派代表参加。具体事项通知如下：</w:t>
      </w:r>
    </w:p>
    <w:p w:rsidR="00103AFA" w:rsidRPr="00237385" w:rsidRDefault="00103AFA">
      <w:pPr>
        <w:rPr>
          <w:rFonts w:ascii="Times New Roman" w:hAnsi="Times New Roman"/>
        </w:rPr>
      </w:pPr>
    </w:p>
    <w:p w:rsidR="00103AFA" w:rsidRPr="00237385" w:rsidRDefault="00103AFA" w:rsidP="001407E6">
      <w:pPr>
        <w:pStyle w:val="ListParagraph"/>
        <w:widowControl/>
        <w:numPr>
          <w:ilvl w:val="0"/>
          <w:numId w:val="1"/>
        </w:numPr>
        <w:shd w:val="clear" w:color="auto" w:fill="FFFFFF"/>
        <w:spacing w:line="360" w:lineRule="auto"/>
        <w:ind w:firstLineChars="0"/>
        <w:rPr>
          <w:rFonts w:ascii="Times New Roman" w:hAnsi="Times New Roman"/>
          <w:kern w:val="0"/>
          <w:sz w:val="28"/>
          <w:szCs w:val="28"/>
        </w:rPr>
      </w:pPr>
      <w:r w:rsidRPr="00237385">
        <w:rPr>
          <w:rFonts w:ascii="Times New Roman" w:hAnsi="宋体" w:hint="eastAsia"/>
          <w:kern w:val="0"/>
          <w:sz w:val="28"/>
          <w:szCs w:val="28"/>
        </w:rPr>
        <w:t>会议时间：</w:t>
      </w:r>
      <w:smartTag w:uri="urn:schemas-microsoft-com:office:smarttags" w:element="chsdate">
        <w:smartTagPr>
          <w:attr w:name="IsROCDate" w:val="False"/>
          <w:attr w:name="IsLunarDate" w:val="False"/>
          <w:attr w:name="Day" w:val="4"/>
          <w:attr w:name="Month" w:val="9"/>
          <w:attr w:name="Year" w:val="2014"/>
        </w:smartTagPr>
        <w:r w:rsidRPr="00237385">
          <w:rPr>
            <w:rFonts w:ascii="Times New Roman" w:hAnsi="Times New Roman"/>
            <w:kern w:val="0"/>
            <w:sz w:val="28"/>
            <w:szCs w:val="28"/>
          </w:rPr>
          <w:t>2014</w:t>
        </w:r>
        <w:r w:rsidRPr="00237385">
          <w:rPr>
            <w:rFonts w:ascii="Times New Roman" w:hAnsi="宋体" w:hint="eastAsia"/>
            <w:kern w:val="0"/>
            <w:sz w:val="28"/>
            <w:szCs w:val="28"/>
          </w:rPr>
          <w:t>年</w:t>
        </w:r>
        <w:r w:rsidRPr="00237385">
          <w:rPr>
            <w:rFonts w:ascii="Times New Roman" w:hAnsi="Times New Roman"/>
            <w:kern w:val="0"/>
            <w:sz w:val="28"/>
            <w:szCs w:val="28"/>
          </w:rPr>
          <w:t>9</w:t>
        </w:r>
        <w:r w:rsidRPr="00237385">
          <w:rPr>
            <w:rFonts w:ascii="Times New Roman" w:hAnsi="宋体" w:hint="eastAsia"/>
            <w:kern w:val="0"/>
            <w:sz w:val="28"/>
            <w:szCs w:val="28"/>
          </w:rPr>
          <w:t>月</w:t>
        </w:r>
        <w:r w:rsidRPr="00237385">
          <w:rPr>
            <w:rFonts w:ascii="Times New Roman" w:hAnsi="Times New Roman"/>
            <w:kern w:val="0"/>
            <w:sz w:val="28"/>
            <w:szCs w:val="28"/>
          </w:rPr>
          <w:t>4</w:t>
        </w:r>
        <w:r w:rsidRPr="00237385">
          <w:rPr>
            <w:rFonts w:ascii="Times New Roman" w:hAnsi="宋体" w:hint="eastAsia"/>
            <w:kern w:val="0"/>
            <w:sz w:val="28"/>
            <w:szCs w:val="28"/>
          </w:rPr>
          <w:t>日</w:t>
        </w:r>
      </w:smartTag>
      <w:r w:rsidRPr="00237385">
        <w:rPr>
          <w:rFonts w:ascii="Times New Roman" w:hAnsi="Times New Roman"/>
          <w:kern w:val="0"/>
          <w:sz w:val="28"/>
          <w:szCs w:val="28"/>
        </w:rPr>
        <w:t xml:space="preserve"> 9:30-16:00</w:t>
      </w:r>
    </w:p>
    <w:p w:rsidR="00103AFA" w:rsidRPr="00237385" w:rsidRDefault="00103AFA" w:rsidP="003A2440">
      <w:pPr>
        <w:pStyle w:val="ListParagraph"/>
        <w:widowControl/>
        <w:numPr>
          <w:ilvl w:val="0"/>
          <w:numId w:val="1"/>
        </w:numPr>
        <w:shd w:val="clear" w:color="auto" w:fill="FFFFFF"/>
        <w:spacing w:line="360" w:lineRule="auto"/>
        <w:ind w:firstLineChars="0"/>
        <w:rPr>
          <w:rFonts w:ascii="Times New Roman" w:hAnsi="Times New Roman"/>
          <w:kern w:val="0"/>
          <w:sz w:val="28"/>
          <w:szCs w:val="28"/>
        </w:rPr>
      </w:pPr>
      <w:r w:rsidRPr="00237385">
        <w:rPr>
          <w:rFonts w:ascii="Times New Roman" w:hAnsi="宋体" w:hint="eastAsia"/>
          <w:kern w:val="0"/>
          <w:sz w:val="28"/>
          <w:szCs w:val="28"/>
        </w:rPr>
        <w:t>会议地点：德国柏林</w:t>
      </w:r>
      <w:r w:rsidRPr="00237385">
        <w:rPr>
          <w:rFonts w:ascii="Times New Roman" w:hAnsi="Times New Roman"/>
          <w:kern w:val="0"/>
          <w:sz w:val="28"/>
          <w:szCs w:val="28"/>
        </w:rPr>
        <w:t xml:space="preserve">andel’s </w:t>
      </w:r>
      <w:r w:rsidRPr="00237385">
        <w:rPr>
          <w:rFonts w:ascii="Times New Roman" w:hAnsi="宋体" w:hint="eastAsia"/>
          <w:kern w:val="0"/>
          <w:sz w:val="28"/>
          <w:szCs w:val="28"/>
        </w:rPr>
        <w:t>酒店</w:t>
      </w:r>
      <w:r w:rsidRPr="00237385">
        <w:rPr>
          <w:rFonts w:ascii="Times New Roman" w:hAnsi="Times New Roman"/>
          <w:kern w:val="0"/>
          <w:sz w:val="28"/>
          <w:szCs w:val="28"/>
        </w:rPr>
        <w:t xml:space="preserve"> </w:t>
      </w:r>
      <w:r w:rsidRPr="00237385">
        <w:rPr>
          <w:rFonts w:ascii="Times New Roman" w:hAnsi="宋体" w:hint="eastAsia"/>
          <w:kern w:val="0"/>
          <w:sz w:val="28"/>
          <w:szCs w:val="28"/>
        </w:rPr>
        <w:t>（</w:t>
      </w:r>
      <w:r w:rsidRPr="00237385">
        <w:rPr>
          <w:rFonts w:ascii="Times New Roman" w:hAnsi="Times New Roman"/>
          <w:kern w:val="0"/>
          <w:sz w:val="28"/>
          <w:szCs w:val="28"/>
        </w:rPr>
        <w:t>Landsberger Allee 106, Lichtenberg, 10369 Berlin</w:t>
      </w:r>
      <w:r w:rsidRPr="00237385">
        <w:rPr>
          <w:rFonts w:ascii="Times New Roman" w:hAnsi="宋体" w:hint="eastAsia"/>
          <w:kern w:val="0"/>
          <w:sz w:val="28"/>
          <w:szCs w:val="28"/>
        </w:rPr>
        <w:t>）</w:t>
      </w:r>
    </w:p>
    <w:p w:rsidR="00103AFA" w:rsidRPr="00237385" w:rsidRDefault="00103AFA" w:rsidP="001407E6">
      <w:pPr>
        <w:pStyle w:val="ListParagraph"/>
        <w:widowControl/>
        <w:numPr>
          <w:ilvl w:val="0"/>
          <w:numId w:val="1"/>
        </w:numPr>
        <w:shd w:val="clear" w:color="auto" w:fill="FFFFFF"/>
        <w:spacing w:line="360" w:lineRule="auto"/>
        <w:ind w:firstLineChars="0"/>
        <w:rPr>
          <w:rFonts w:ascii="Times New Roman" w:hAnsi="Times New Roman"/>
          <w:kern w:val="0"/>
          <w:sz w:val="28"/>
          <w:szCs w:val="28"/>
        </w:rPr>
      </w:pPr>
      <w:r w:rsidRPr="00237385">
        <w:rPr>
          <w:rFonts w:ascii="Times New Roman" w:hAnsi="宋体" w:hint="eastAsia"/>
          <w:kern w:val="0"/>
          <w:sz w:val="28"/>
          <w:szCs w:val="28"/>
        </w:rPr>
        <w:t>会议议程：见附件</w:t>
      </w:r>
      <w:r w:rsidRPr="00237385">
        <w:rPr>
          <w:rFonts w:ascii="Times New Roman" w:hAnsi="Times New Roman"/>
          <w:kern w:val="0"/>
          <w:sz w:val="28"/>
          <w:szCs w:val="28"/>
        </w:rPr>
        <w:t>1</w:t>
      </w:r>
    </w:p>
    <w:p w:rsidR="00103AFA" w:rsidRPr="00237385" w:rsidRDefault="00103AFA" w:rsidP="001407E6">
      <w:pPr>
        <w:pStyle w:val="ListParagraph"/>
        <w:widowControl/>
        <w:numPr>
          <w:ilvl w:val="0"/>
          <w:numId w:val="1"/>
        </w:numPr>
        <w:shd w:val="clear" w:color="auto" w:fill="FFFFFF"/>
        <w:spacing w:line="360" w:lineRule="auto"/>
        <w:ind w:firstLineChars="0"/>
        <w:rPr>
          <w:rFonts w:ascii="Times New Roman" w:hAnsi="Times New Roman"/>
          <w:kern w:val="0"/>
          <w:sz w:val="28"/>
          <w:szCs w:val="28"/>
        </w:rPr>
      </w:pPr>
      <w:r w:rsidRPr="00237385">
        <w:rPr>
          <w:rFonts w:ascii="Times New Roman" w:hAnsi="宋体" w:hint="eastAsia"/>
          <w:kern w:val="0"/>
          <w:sz w:val="28"/>
          <w:szCs w:val="28"/>
        </w:rPr>
        <w:t>联系方式：</w:t>
      </w:r>
    </w:p>
    <w:p w:rsidR="00103AFA" w:rsidRPr="00237385" w:rsidRDefault="00103AFA" w:rsidP="00237385">
      <w:pPr>
        <w:widowControl/>
        <w:shd w:val="clear" w:color="auto" w:fill="FFFFFF"/>
        <w:spacing w:line="360" w:lineRule="auto"/>
        <w:ind w:left="480"/>
        <w:rPr>
          <w:rFonts w:ascii="Times New Roman" w:hAnsi="Times New Roman"/>
          <w:kern w:val="0"/>
          <w:sz w:val="28"/>
          <w:szCs w:val="28"/>
        </w:rPr>
      </w:pPr>
      <w:r w:rsidRPr="00237385">
        <w:rPr>
          <w:rFonts w:ascii="Times New Roman" w:hAnsi="宋体" w:hint="eastAsia"/>
          <w:kern w:val="0"/>
          <w:sz w:val="28"/>
          <w:szCs w:val="28"/>
        </w:rPr>
        <w:t>联系人：韦波</w:t>
      </w:r>
      <w:r w:rsidRPr="00237385">
        <w:rPr>
          <w:rFonts w:ascii="Times New Roman" w:hAnsi="Times New Roman"/>
          <w:kern w:val="0"/>
          <w:sz w:val="28"/>
          <w:szCs w:val="28"/>
        </w:rPr>
        <w:t xml:space="preserve"> </w:t>
      </w:r>
      <w:r w:rsidRPr="00237385">
        <w:rPr>
          <w:rFonts w:ascii="Times New Roman" w:hAnsi="宋体" w:hint="eastAsia"/>
          <w:kern w:val="0"/>
          <w:sz w:val="28"/>
          <w:szCs w:val="28"/>
        </w:rPr>
        <w:t>（</w:t>
      </w:r>
      <w:r w:rsidRPr="00237385">
        <w:rPr>
          <w:rFonts w:ascii="Times New Roman" w:hAnsi="Times New Roman"/>
          <w:kern w:val="0"/>
          <w:sz w:val="28"/>
          <w:szCs w:val="28"/>
        </w:rPr>
        <w:t>CSC</w:t>
      </w:r>
      <w:r w:rsidRPr="00237385">
        <w:rPr>
          <w:rFonts w:ascii="Times New Roman" w:hAnsi="宋体" w:hint="eastAsia"/>
          <w:kern w:val="0"/>
          <w:sz w:val="28"/>
          <w:szCs w:val="28"/>
        </w:rPr>
        <w:t>）</w:t>
      </w:r>
      <w:r w:rsidRPr="00237385">
        <w:rPr>
          <w:rFonts w:ascii="Times New Roman" w:hAnsi="Times New Roman"/>
          <w:kern w:val="0"/>
          <w:sz w:val="28"/>
          <w:szCs w:val="28"/>
        </w:rPr>
        <w:t xml:space="preserve"> </w:t>
      </w:r>
      <w:r>
        <w:rPr>
          <w:rFonts w:ascii="Times New Roman" w:hAnsi="Times New Roman"/>
          <w:kern w:val="0"/>
          <w:sz w:val="28"/>
          <w:szCs w:val="28"/>
        </w:rPr>
        <w:t xml:space="preserve">            </w:t>
      </w:r>
      <w:r w:rsidRPr="00237385">
        <w:rPr>
          <w:rFonts w:ascii="Times New Roman" w:hAnsi="宋体" w:hint="eastAsia"/>
          <w:kern w:val="0"/>
          <w:sz w:val="28"/>
          <w:szCs w:val="28"/>
        </w:rPr>
        <w:t>电话：</w:t>
      </w:r>
      <w:r w:rsidRPr="00237385">
        <w:rPr>
          <w:rFonts w:ascii="Times New Roman" w:hAnsi="Times New Roman"/>
          <w:kern w:val="0"/>
          <w:sz w:val="28"/>
          <w:szCs w:val="28"/>
        </w:rPr>
        <w:t xml:space="preserve">+86 13911125749 </w:t>
      </w:r>
    </w:p>
    <w:p w:rsidR="00103AFA" w:rsidRPr="00237385" w:rsidRDefault="00103AFA" w:rsidP="00237385">
      <w:pPr>
        <w:widowControl/>
        <w:shd w:val="clear" w:color="auto" w:fill="FFFFFF"/>
        <w:spacing w:line="360" w:lineRule="auto"/>
        <w:ind w:left="1320" w:firstLine="360"/>
        <w:rPr>
          <w:rFonts w:ascii="Times New Roman" w:hAnsi="Times New Roman"/>
          <w:kern w:val="0"/>
          <w:sz w:val="28"/>
          <w:szCs w:val="28"/>
        </w:rPr>
      </w:pPr>
      <w:r w:rsidRPr="00953BCC">
        <w:rPr>
          <w:rFonts w:ascii="Times New Roman" w:hAnsi="Times New Roman"/>
          <w:kern w:val="0"/>
          <w:sz w:val="28"/>
          <w:szCs w:val="28"/>
        </w:rPr>
        <w:t>Mr. Frank Rheiner</w:t>
      </w:r>
      <w:r w:rsidRPr="00953BCC">
        <w:rPr>
          <w:rFonts w:ascii="Times New Roman" w:hAnsi="宋体" w:hint="eastAsia"/>
          <w:kern w:val="0"/>
          <w:sz w:val="28"/>
          <w:szCs w:val="28"/>
        </w:rPr>
        <w:t>（</w:t>
      </w:r>
      <w:r w:rsidRPr="00953BCC">
        <w:rPr>
          <w:rFonts w:ascii="Times New Roman" w:hAnsi="Times New Roman"/>
          <w:kern w:val="0"/>
          <w:sz w:val="28"/>
          <w:szCs w:val="28"/>
        </w:rPr>
        <w:t>VDE</w:t>
      </w:r>
      <w:r w:rsidRPr="00953BCC">
        <w:rPr>
          <w:rFonts w:ascii="Times New Roman" w:hAnsi="宋体" w:hint="eastAsia"/>
          <w:kern w:val="0"/>
          <w:sz w:val="28"/>
          <w:szCs w:val="28"/>
        </w:rPr>
        <w:t>）</w:t>
      </w:r>
      <w:r w:rsidRPr="00953BCC">
        <w:rPr>
          <w:rFonts w:ascii="Times New Roman" w:hAnsi="Times New Roman"/>
          <w:kern w:val="0"/>
          <w:sz w:val="28"/>
          <w:szCs w:val="28"/>
        </w:rPr>
        <w:t xml:space="preserve">  </w:t>
      </w:r>
      <w:r w:rsidRPr="00237385">
        <w:rPr>
          <w:rFonts w:ascii="Times New Roman" w:hAnsi="宋体" w:hint="eastAsia"/>
          <w:kern w:val="0"/>
          <w:sz w:val="28"/>
          <w:szCs w:val="28"/>
        </w:rPr>
        <w:t>电话：</w:t>
      </w:r>
      <w:r w:rsidRPr="00953BCC">
        <w:rPr>
          <w:rFonts w:ascii="Times New Roman" w:hAnsi="Times New Roman"/>
          <w:kern w:val="0"/>
          <w:sz w:val="28"/>
          <w:szCs w:val="28"/>
        </w:rPr>
        <w:t>+49 69 8306360</w:t>
      </w:r>
    </w:p>
    <w:p w:rsidR="00103AFA" w:rsidRPr="00953BCC" w:rsidRDefault="00103AFA" w:rsidP="0014490C">
      <w:pPr>
        <w:widowControl/>
        <w:shd w:val="clear" w:color="auto" w:fill="FFFFFF"/>
        <w:spacing w:line="360" w:lineRule="auto"/>
        <w:ind w:left="480"/>
        <w:rPr>
          <w:rFonts w:ascii="Times New Roman" w:hAnsi="Times New Roman"/>
          <w:kern w:val="0"/>
          <w:sz w:val="28"/>
          <w:szCs w:val="28"/>
        </w:rPr>
      </w:pPr>
      <w:r w:rsidRPr="00953BCC">
        <w:rPr>
          <w:rFonts w:ascii="Times New Roman" w:hAnsi="Times New Roman"/>
          <w:kern w:val="0"/>
          <w:sz w:val="28"/>
          <w:szCs w:val="28"/>
        </w:rPr>
        <w:t>Email</w:t>
      </w:r>
      <w:r w:rsidRPr="00953BCC">
        <w:rPr>
          <w:rFonts w:ascii="Times New Roman" w:hAnsi="宋体" w:hint="eastAsia"/>
          <w:kern w:val="0"/>
          <w:sz w:val="28"/>
          <w:szCs w:val="28"/>
        </w:rPr>
        <w:t>：</w:t>
      </w:r>
      <w:r w:rsidRPr="00953BCC">
        <w:rPr>
          <w:rFonts w:ascii="Times New Roman" w:hAnsi="Times New Roman"/>
          <w:kern w:val="0"/>
          <w:sz w:val="28"/>
          <w:szCs w:val="28"/>
        </w:rPr>
        <w:t xml:space="preserve"> </w:t>
      </w:r>
      <w:hyperlink r:id="rId7" w:history="1">
        <w:r w:rsidRPr="00953BCC">
          <w:rPr>
            <w:rStyle w:val="Hyperlink"/>
            <w:rFonts w:ascii="Times New Roman" w:hAnsi="Times New Roman"/>
            <w:kern w:val="0"/>
            <w:sz w:val="28"/>
            <w:szCs w:val="28"/>
          </w:rPr>
          <w:t>weibo@cnis.gov.cn</w:t>
        </w:r>
      </w:hyperlink>
      <w:r w:rsidRPr="00953BCC">
        <w:rPr>
          <w:rStyle w:val="Hyperlink"/>
          <w:rFonts w:ascii="Times New Roman" w:hAnsi="Times New Roman"/>
          <w:kern w:val="0"/>
          <w:sz w:val="28"/>
          <w:szCs w:val="28"/>
        </w:rPr>
        <w:t xml:space="preserve">  , yinsch@csc.org.cn</w:t>
      </w:r>
    </w:p>
    <w:p w:rsidR="00103AFA" w:rsidRPr="00953BCC" w:rsidRDefault="00103AFA">
      <w:pPr>
        <w:widowControl/>
        <w:jc w:val="left"/>
      </w:pPr>
      <w:r w:rsidRPr="00953BCC">
        <w:br w:type="page"/>
      </w:r>
    </w:p>
    <w:p w:rsidR="00103AFA" w:rsidRDefault="00103AFA" w:rsidP="003414BC">
      <w:pPr>
        <w:widowControl/>
        <w:rPr>
          <w:rFonts w:ascii="宋体" w:cs="宋体"/>
          <w:sz w:val="28"/>
          <w:szCs w:val="28"/>
        </w:rPr>
      </w:pPr>
      <w:r>
        <w:rPr>
          <w:rFonts w:ascii="宋体" w:hAnsi="宋体" w:cs="宋体" w:hint="eastAsia"/>
          <w:sz w:val="28"/>
          <w:szCs w:val="28"/>
        </w:rPr>
        <w:t>附件</w:t>
      </w:r>
      <w:r>
        <w:rPr>
          <w:rFonts w:ascii="宋体" w:hAnsi="宋体" w:cs="宋体"/>
          <w:sz w:val="28"/>
          <w:szCs w:val="28"/>
        </w:rPr>
        <w:t>1</w:t>
      </w:r>
      <w:r>
        <w:rPr>
          <w:rFonts w:ascii="宋体" w:hAnsi="宋体" w:cs="宋体" w:hint="eastAsia"/>
          <w:sz w:val="28"/>
          <w:szCs w:val="28"/>
        </w:rPr>
        <w:t>：</w:t>
      </w:r>
    </w:p>
    <w:p w:rsidR="00103AFA" w:rsidRPr="00F63B22" w:rsidRDefault="00103AFA" w:rsidP="003414BC">
      <w:pPr>
        <w:widowControl/>
        <w:rPr>
          <w:rFonts w:ascii="宋体" w:cs="宋体"/>
          <w:b/>
          <w:sz w:val="30"/>
          <w:szCs w:val="30"/>
        </w:rPr>
      </w:pPr>
      <w:r>
        <w:rPr>
          <w:rFonts w:ascii="宋体" w:hAnsi="宋体" w:cs="宋体"/>
          <w:sz w:val="28"/>
          <w:szCs w:val="28"/>
        </w:rPr>
        <w:t xml:space="preserve">                          </w:t>
      </w:r>
      <w:r w:rsidRPr="00F63B22">
        <w:rPr>
          <w:rFonts w:ascii="宋体" w:hAnsi="宋体" w:cs="宋体"/>
          <w:b/>
          <w:sz w:val="28"/>
          <w:szCs w:val="28"/>
        </w:rPr>
        <w:t xml:space="preserve"> </w:t>
      </w:r>
      <w:r w:rsidRPr="00F63B22">
        <w:rPr>
          <w:rFonts w:ascii="宋体" w:hAnsi="宋体" w:cs="宋体" w:hint="eastAsia"/>
          <w:b/>
          <w:sz w:val="30"/>
          <w:szCs w:val="30"/>
        </w:rPr>
        <w:t>会议议程</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9"/>
        <w:gridCol w:w="5103"/>
        <w:gridCol w:w="1985"/>
      </w:tblGrid>
      <w:tr w:rsidR="00103AFA" w:rsidRPr="000F0A4E" w:rsidTr="00235F25">
        <w:tc>
          <w:tcPr>
            <w:tcW w:w="1809" w:type="dxa"/>
            <w:vAlign w:val="center"/>
          </w:tcPr>
          <w:p w:rsidR="00103AFA" w:rsidRPr="000F0A4E" w:rsidRDefault="00103AFA" w:rsidP="00235F25">
            <w:pPr>
              <w:widowControl/>
              <w:jc w:val="center"/>
              <w:rPr>
                <w:rFonts w:ascii="宋体" w:cs="宋体"/>
                <w:b/>
                <w:sz w:val="28"/>
                <w:szCs w:val="28"/>
              </w:rPr>
            </w:pPr>
            <w:r w:rsidRPr="000F0A4E">
              <w:rPr>
                <w:rFonts w:ascii="宋体" w:hAnsi="宋体" w:cs="宋体" w:hint="eastAsia"/>
                <w:b/>
                <w:sz w:val="28"/>
                <w:szCs w:val="28"/>
              </w:rPr>
              <w:t>时间</w:t>
            </w:r>
          </w:p>
        </w:tc>
        <w:tc>
          <w:tcPr>
            <w:tcW w:w="5103" w:type="dxa"/>
            <w:vAlign w:val="center"/>
          </w:tcPr>
          <w:p w:rsidR="00103AFA" w:rsidRPr="000F0A4E" w:rsidRDefault="00103AFA" w:rsidP="00235F25">
            <w:pPr>
              <w:widowControl/>
              <w:jc w:val="center"/>
              <w:rPr>
                <w:rFonts w:ascii="宋体" w:cs="宋体"/>
                <w:b/>
                <w:sz w:val="28"/>
                <w:szCs w:val="28"/>
              </w:rPr>
            </w:pPr>
            <w:r w:rsidRPr="000F0A4E">
              <w:rPr>
                <w:rFonts w:ascii="宋体" w:hAnsi="宋体" w:cs="宋体" w:hint="eastAsia"/>
                <w:b/>
                <w:sz w:val="28"/>
                <w:szCs w:val="28"/>
              </w:rPr>
              <w:t>议程</w:t>
            </w:r>
          </w:p>
        </w:tc>
        <w:tc>
          <w:tcPr>
            <w:tcW w:w="1985" w:type="dxa"/>
            <w:vAlign w:val="center"/>
          </w:tcPr>
          <w:p w:rsidR="00103AFA" w:rsidRPr="000F0A4E" w:rsidRDefault="00103AFA" w:rsidP="00235F25">
            <w:pPr>
              <w:widowControl/>
              <w:jc w:val="center"/>
              <w:rPr>
                <w:rFonts w:ascii="宋体" w:cs="宋体"/>
                <w:b/>
                <w:sz w:val="28"/>
                <w:szCs w:val="28"/>
              </w:rPr>
            </w:pPr>
            <w:r w:rsidRPr="000F0A4E">
              <w:rPr>
                <w:rFonts w:ascii="宋体" w:hAnsi="宋体" w:cs="宋体" w:hint="eastAsia"/>
                <w:b/>
                <w:sz w:val="28"/>
                <w:szCs w:val="28"/>
              </w:rPr>
              <w:t>发言人</w:t>
            </w:r>
          </w:p>
        </w:tc>
      </w:tr>
      <w:tr w:rsidR="00103AFA" w:rsidRPr="000F0A4E" w:rsidTr="00235F25">
        <w:tc>
          <w:tcPr>
            <w:tcW w:w="1809" w:type="dxa"/>
            <w:vAlign w:val="center"/>
          </w:tcPr>
          <w:p w:rsidR="00103AFA" w:rsidRPr="000F0A4E" w:rsidRDefault="00103AFA" w:rsidP="00235F25">
            <w:pPr>
              <w:widowControl/>
              <w:jc w:val="center"/>
              <w:rPr>
                <w:rFonts w:ascii="Times New Roman" w:hAnsi="Times New Roman"/>
                <w:sz w:val="24"/>
                <w:szCs w:val="24"/>
              </w:rPr>
            </w:pPr>
            <w:r w:rsidRPr="000F0A4E">
              <w:rPr>
                <w:rFonts w:ascii="Times New Roman" w:hAnsi="Times New Roman"/>
                <w:sz w:val="24"/>
                <w:szCs w:val="24"/>
              </w:rPr>
              <w:t>9:00-9:30</w:t>
            </w:r>
          </w:p>
        </w:tc>
        <w:tc>
          <w:tcPr>
            <w:tcW w:w="5103" w:type="dxa"/>
            <w:vAlign w:val="center"/>
          </w:tcPr>
          <w:p w:rsidR="00103AFA" w:rsidRPr="000F0A4E" w:rsidRDefault="00103AFA" w:rsidP="00235F25">
            <w:pPr>
              <w:widowControl/>
              <w:jc w:val="center"/>
              <w:rPr>
                <w:rFonts w:ascii="宋体" w:cs="宋体"/>
                <w:sz w:val="24"/>
                <w:szCs w:val="24"/>
              </w:rPr>
            </w:pPr>
            <w:r w:rsidRPr="000F0A4E">
              <w:rPr>
                <w:rFonts w:ascii="宋体" w:hAnsi="宋体" w:cs="宋体" w:hint="eastAsia"/>
                <w:sz w:val="24"/>
                <w:szCs w:val="24"/>
              </w:rPr>
              <w:t>签到</w:t>
            </w:r>
          </w:p>
        </w:tc>
        <w:tc>
          <w:tcPr>
            <w:tcW w:w="1985" w:type="dxa"/>
            <w:vAlign w:val="center"/>
          </w:tcPr>
          <w:p w:rsidR="00103AFA" w:rsidRPr="000F0A4E" w:rsidRDefault="00103AFA" w:rsidP="00235F25">
            <w:pPr>
              <w:widowControl/>
              <w:ind w:firstLine="560"/>
              <w:jc w:val="center"/>
              <w:rPr>
                <w:rFonts w:ascii="宋体" w:cs="宋体"/>
                <w:sz w:val="24"/>
                <w:szCs w:val="24"/>
              </w:rPr>
            </w:pPr>
          </w:p>
          <w:p w:rsidR="00103AFA" w:rsidRPr="000F0A4E" w:rsidRDefault="00103AFA" w:rsidP="00235F25">
            <w:pPr>
              <w:widowControl/>
              <w:ind w:firstLine="560"/>
              <w:jc w:val="center"/>
              <w:rPr>
                <w:rFonts w:ascii="宋体" w:cs="宋体"/>
                <w:sz w:val="24"/>
                <w:szCs w:val="24"/>
              </w:rPr>
            </w:pPr>
          </w:p>
        </w:tc>
      </w:tr>
      <w:tr w:rsidR="00103AFA" w:rsidRPr="000F0A4E" w:rsidTr="00235F25">
        <w:tc>
          <w:tcPr>
            <w:tcW w:w="1809" w:type="dxa"/>
            <w:vAlign w:val="center"/>
          </w:tcPr>
          <w:p w:rsidR="00103AFA" w:rsidRPr="000F0A4E" w:rsidRDefault="00103AFA" w:rsidP="00235F25">
            <w:pPr>
              <w:widowControl/>
              <w:jc w:val="center"/>
              <w:rPr>
                <w:rFonts w:ascii="Times New Roman" w:hAnsi="Times New Roman"/>
                <w:sz w:val="24"/>
                <w:szCs w:val="24"/>
              </w:rPr>
            </w:pPr>
            <w:r w:rsidRPr="000F0A4E">
              <w:rPr>
                <w:rFonts w:ascii="Times New Roman" w:hAnsi="Times New Roman"/>
                <w:sz w:val="24"/>
                <w:szCs w:val="24"/>
              </w:rPr>
              <w:t>9:30-9:45</w:t>
            </w:r>
          </w:p>
        </w:tc>
        <w:tc>
          <w:tcPr>
            <w:tcW w:w="5103" w:type="dxa"/>
            <w:vAlign w:val="center"/>
          </w:tcPr>
          <w:p w:rsidR="00103AFA" w:rsidRPr="000F0A4E" w:rsidRDefault="00103AFA" w:rsidP="00235F25">
            <w:pPr>
              <w:widowControl/>
              <w:jc w:val="center"/>
              <w:rPr>
                <w:rFonts w:ascii="宋体" w:cs="宋体"/>
                <w:sz w:val="24"/>
                <w:szCs w:val="24"/>
              </w:rPr>
            </w:pPr>
            <w:r w:rsidRPr="000F0A4E">
              <w:rPr>
                <w:rFonts w:ascii="宋体" w:hAnsi="宋体" w:cs="宋体" w:hint="eastAsia"/>
                <w:sz w:val="24"/>
                <w:szCs w:val="24"/>
              </w:rPr>
              <w:t>致辞</w:t>
            </w:r>
          </w:p>
        </w:tc>
        <w:tc>
          <w:tcPr>
            <w:tcW w:w="1985" w:type="dxa"/>
            <w:vAlign w:val="center"/>
          </w:tcPr>
          <w:p w:rsidR="00103AFA" w:rsidRPr="000F0A4E" w:rsidRDefault="00103AFA" w:rsidP="00235F25">
            <w:pPr>
              <w:widowControl/>
              <w:jc w:val="center"/>
              <w:rPr>
                <w:rFonts w:ascii="Times New Roman" w:hAnsi="Times New Roman"/>
                <w:sz w:val="24"/>
                <w:szCs w:val="24"/>
              </w:rPr>
            </w:pPr>
            <w:r w:rsidRPr="000F0A4E">
              <w:rPr>
                <w:rFonts w:ascii="Times New Roman" w:hAnsi="Times New Roman" w:hint="eastAsia"/>
                <w:sz w:val="24"/>
                <w:szCs w:val="24"/>
              </w:rPr>
              <w:t>两国的相关领导和嘉宾</w:t>
            </w:r>
          </w:p>
        </w:tc>
      </w:tr>
      <w:tr w:rsidR="00103AFA" w:rsidRPr="000F0A4E" w:rsidTr="00235F25">
        <w:tc>
          <w:tcPr>
            <w:tcW w:w="1809" w:type="dxa"/>
            <w:vAlign w:val="center"/>
          </w:tcPr>
          <w:p w:rsidR="00103AFA" w:rsidRPr="000F0A4E" w:rsidRDefault="00103AFA" w:rsidP="00235F25">
            <w:pPr>
              <w:widowControl/>
              <w:jc w:val="center"/>
              <w:rPr>
                <w:rFonts w:ascii="Times New Roman" w:hAnsi="Times New Roman"/>
                <w:sz w:val="24"/>
                <w:szCs w:val="24"/>
              </w:rPr>
            </w:pPr>
            <w:r w:rsidRPr="000F0A4E">
              <w:rPr>
                <w:rFonts w:ascii="Times New Roman" w:hAnsi="Times New Roman"/>
                <w:sz w:val="24"/>
                <w:szCs w:val="24"/>
              </w:rPr>
              <w:t>9:45-10:05</w:t>
            </w:r>
          </w:p>
        </w:tc>
        <w:tc>
          <w:tcPr>
            <w:tcW w:w="5103" w:type="dxa"/>
            <w:vAlign w:val="center"/>
          </w:tcPr>
          <w:p w:rsidR="00103AFA" w:rsidRPr="000F0A4E" w:rsidRDefault="00103AFA" w:rsidP="00235F25">
            <w:pPr>
              <w:jc w:val="center"/>
              <w:rPr>
                <w:rFonts w:ascii="Times New Roman" w:hAnsi="Times New Roman"/>
                <w:sz w:val="24"/>
                <w:szCs w:val="24"/>
              </w:rPr>
            </w:pPr>
            <w:r w:rsidRPr="000F0A4E">
              <w:rPr>
                <w:rFonts w:ascii="Times New Roman" w:hAnsi="Times New Roman" w:hint="eastAsia"/>
                <w:sz w:val="24"/>
                <w:szCs w:val="24"/>
              </w:rPr>
              <w:t>欧洲和德国家电节能减排的最新政策</w:t>
            </w:r>
          </w:p>
        </w:tc>
        <w:tc>
          <w:tcPr>
            <w:tcW w:w="1985" w:type="dxa"/>
            <w:vAlign w:val="center"/>
          </w:tcPr>
          <w:p w:rsidR="00103AFA" w:rsidRPr="000F0A4E" w:rsidRDefault="00103AFA" w:rsidP="00235F25">
            <w:pPr>
              <w:widowControl/>
              <w:jc w:val="center"/>
              <w:rPr>
                <w:rFonts w:ascii="Times New Roman" w:hAnsi="Times New Roman"/>
                <w:sz w:val="24"/>
                <w:szCs w:val="24"/>
              </w:rPr>
            </w:pPr>
            <w:r w:rsidRPr="000F0A4E">
              <w:rPr>
                <w:rFonts w:ascii="Times New Roman" w:hAnsi="Times New Roman" w:hint="eastAsia"/>
                <w:sz w:val="24"/>
                <w:szCs w:val="24"/>
              </w:rPr>
              <w:t>德国联邦经济技术部（</w:t>
            </w:r>
            <w:r w:rsidRPr="000F0A4E">
              <w:rPr>
                <w:rFonts w:ascii="Times New Roman" w:hAnsi="Times New Roman"/>
                <w:sz w:val="24"/>
                <w:szCs w:val="24"/>
              </w:rPr>
              <w:t>BMWi</w:t>
            </w:r>
            <w:r w:rsidRPr="000F0A4E">
              <w:rPr>
                <w:rFonts w:ascii="Times New Roman" w:hAnsi="Times New Roman" w:hint="eastAsia"/>
                <w:sz w:val="24"/>
                <w:szCs w:val="24"/>
              </w:rPr>
              <w:t>）</w:t>
            </w:r>
          </w:p>
        </w:tc>
      </w:tr>
      <w:tr w:rsidR="00103AFA" w:rsidRPr="000F0A4E" w:rsidTr="00235F25">
        <w:tc>
          <w:tcPr>
            <w:tcW w:w="1809" w:type="dxa"/>
            <w:vAlign w:val="center"/>
          </w:tcPr>
          <w:p w:rsidR="00103AFA" w:rsidRPr="000F0A4E" w:rsidRDefault="00103AFA" w:rsidP="00235F25">
            <w:pPr>
              <w:widowControl/>
              <w:jc w:val="center"/>
              <w:rPr>
                <w:rFonts w:ascii="Times New Roman" w:hAnsi="Times New Roman"/>
                <w:sz w:val="24"/>
                <w:szCs w:val="24"/>
              </w:rPr>
            </w:pPr>
            <w:r w:rsidRPr="000F0A4E">
              <w:rPr>
                <w:rFonts w:ascii="Times New Roman" w:hAnsi="Times New Roman"/>
                <w:sz w:val="24"/>
                <w:szCs w:val="24"/>
              </w:rPr>
              <w:t>10:05-10:25</w:t>
            </w:r>
          </w:p>
        </w:tc>
        <w:tc>
          <w:tcPr>
            <w:tcW w:w="5103" w:type="dxa"/>
            <w:vAlign w:val="center"/>
          </w:tcPr>
          <w:p w:rsidR="00103AFA" w:rsidRPr="000F0A4E" w:rsidRDefault="00103AFA" w:rsidP="00235F25">
            <w:pPr>
              <w:jc w:val="center"/>
              <w:rPr>
                <w:rFonts w:ascii="Times New Roman" w:hAnsi="Times New Roman"/>
                <w:sz w:val="24"/>
                <w:szCs w:val="24"/>
              </w:rPr>
            </w:pPr>
            <w:r w:rsidRPr="000F0A4E">
              <w:rPr>
                <w:rFonts w:ascii="Times New Roman" w:hAnsi="Times New Roman" w:hint="eastAsia"/>
                <w:sz w:val="24"/>
                <w:szCs w:val="24"/>
              </w:rPr>
              <w:t>中国家电节能减排的最新政策</w:t>
            </w:r>
          </w:p>
        </w:tc>
        <w:tc>
          <w:tcPr>
            <w:tcW w:w="1985" w:type="dxa"/>
            <w:vAlign w:val="center"/>
          </w:tcPr>
          <w:p w:rsidR="00103AFA" w:rsidRPr="000F0A4E" w:rsidRDefault="00103AFA" w:rsidP="00235F25">
            <w:pPr>
              <w:widowControl/>
              <w:jc w:val="center"/>
              <w:rPr>
                <w:rFonts w:ascii="Times New Roman" w:hAnsi="Times New Roman"/>
                <w:sz w:val="24"/>
                <w:szCs w:val="24"/>
              </w:rPr>
            </w:pPr>
            <w:r w:rsidRPr="000F0A4E">
              <w:rPr>
                <w:rFonts w:ascii="Times New Roman" w:hAnsi="Times New Roman" w:hint="eastAsia"/>
                <w:sz w:val="24"/>
                <w:szCs w:val="24"/>
              </w:rPr>
              <w:t>国家发改委</w:t>
            </w:r>
          </w:p>
          <w:p w:rsidR="00103AFA" w:rsidRPr="000F0A4E" w:rsidRDefault="00103AFA" w:rsidP="00235F25">
            <w:pPr>
              <w:widowControl/>
              <w:jc w:val="center"/>
              <w:rPr>
                <w:rFonts w:ascii="Times New Roman" w:hAnsi="Times New Roman"/>
                <w:sz w:val="24"/>
                <w:szCs w:val="24"/>
              </w:rPr>
            </w:pPr>
            <w:r w:rsidRPr="000F0A4E">
              <w:rPr>
                <w:rFonts w:ascii="Times New Roman" w:hAnsi="Times New Roman" w:hint="eastAsia"/>
                <w:sz w:val="24"/>
                <w:szCs w:val="24"/>
              </w:rPr>
              <w:t>环资司（</w:t>
            </w:r>
            <w:r w:rsidRPr="000F0A4E">
              <w:rPr>
                <w:rFonts w:ascii="Times New Roman" w:hAnsi="Times New Roman"/>
                <w:sz w:val="24"/>
                <w:szCs w:val="24"/>
              </w:rPr>
              <w:t>NDRC</w:t>
            </w:r>
            <w:r w:rsidRPr="000F0A4E">
              <w:rPr>
                <w:rFonts w:ascii="Times New Roman" w:hAnsi="Times New Roman" w:hint="eastAsia"/>
                <w:sz w:val="24"/>
                <w:szCs w:val="24"/>
              </w:rPr>
              <w:t>）</w:t>
            </w:r>
          </w:p>
        </w:tc>
      </w:tr>
      <w:tr w:rsidR="00103AFA" w:rsidRPr="000F0A4E" w:rsidTr="00235F25">
        <w:tc>
          <w:tcPr>
            <w:tcW w:w="1809" w:type="dxa"/>
            <w:vAlign w:val="center"/>
          </w:tcPr>
          <w:p w:rsidR="00103AFA" w:rsidRPr="000F0A4E" w:rsidRDefault="00103AFA" w:rsidP="00235F25">
            <w:pPr>
              <w:widowControl/>
              <w:jc w:val="center"/>
              <w:rPr>
                <w:rFonts w:ascii="Times New Roman" w:hAnsi="Times New Roman"/>
                <w:sz w:val="24"/>
                <w:szCs w:val="24"/>
              </w:rPr>
            </w:pPr>
            <w:r w:rsidRPr="000F0A4E">
              <w:rPr>
                <w:rFonts w:ascii="Times New Roman" w:hAnsi="Times New Roman"/>
                <w:sz w:val="24"/>
                <w:szCs w:val="24"/>
              </w:rPr>
              <w:t>10:25-10:45</w:t>
            </w:r>
          </w:p>
        </w:tc>
        <w:tc>
          <w:tcPr>
            <w:tcW w:w="5103" w:type="dxa"/>
            <w:vAlign w:val="center"/>
          </w:tcPr>
          <w:p w:rsidR="00103AFA" w:rsidRPr="000F0A4E" w:rsidRDefault="00103AFA" w:rsidP="0045112A">
            <w:pPr>
              <w:jc w:val="center"/>
              <w:rPr>
                <w:rFonts w:ascii="Times New Roman" w:hAnsi="Times New Roman"/>
                <w:sz w:val="24"/>
                <w:szCs w:val="24"/>
              </w:rPr>
            </w:pPr>
            <w:r w:rsidRPr="000F0A4E">
              <w:rPr>
                <w:rFonts w:ascii="Times New Roman" w:hAnsi="Times New Roman" w:hint="eastAsia"/>
                <w:sz w:val="24"/>
                <w:szCs w:val="24"/>
              </w:rPr>
              <w:t>欧洲关于低压电器产品的最新指令</w:t>
            </w:r>
            <w:r w:rsidRPr="000F0A4E">
              <w:rPr>
                <w:rFonts w:ascii="Times New Roman" w:hAnsi="Times New Roman"/>
                <w:sz w:val="24"/>
                <w:szCs w:val="24"/>
              </w:rPr>
              <w:t>—</w:t>
            </w:r>
            <w:bookmarkStart w:id="0" w:name="_GoBack"/>
            <w:bookmarkEnd w:id="0"/>
            <w:r w:rsidRPr="000F0A4E">
              <w:rPr>
                <w:rFonts w:ascii="Times New Roman" w:hAnsi="Times New Roman" w:hint="eastAsia"/>
                <w:sz w:val="24"/>
                <w:szCs w:val="24"/>
              </w:rPr>
              <w:t>扩充要求</w:t>
            </w:r>
          </w:p>
        </w:tc>
        <w:tc>
          <w:tcPr>
            <w:tcW w:w="1985" w:type="dxa"/>
            <w:vAlign w:val="center"/>
          </w:tcPr>
          <w:p w:rsidR="00103AFA" w:rsidRPr="000F0A4E" w:rsidRDefault="00103AFA" w:rsidP="00235F25">
            <w:pPr>
              <w:widowControl/>
              <w:jc w:val="center"/>
              <w:rPr>
                <w:rFonts w:ascii="Times New Roman" w:hAnsi="Times New Roman"/>
                <w:sz w:val="24"/>
                <w:szCs w:val="24"/>
              </w:rPr>
            </w:pPr>
            <w:r w:rsidRPr="000F0A4E">
              <w:rPr>
                <w:rFonts w:ascii="Times New Roman" w:hAnsi="Times New Roman" w:hint="eastAsia"/>
                <w:sz w:val="24"/>
                <w:szCs w:val="24"/>
              </w:rPr>
              <w:t>德国电气和电子制造商协会</w:t>
            </w:r>
            <w:r w:rsidRPr="000F0A4E">
              <w:rPr>
                <w:rFonts w:ascii="Times New Roman" w:hAnsi="Times New Roman"/>
                <w:sz w:val="24"/>
                <w:szCs w:val="24"/>
              </w:rPr>
              <w:t>(ZVEI)</w:t>
            </w:r>
          </w:p>
        </w:tc>
      </w:tr>
      <w:tr w:rsidR="00103AFA" w:rsidRPr="000F0A4E" w:rsidTr="00235F25">
        <w:trPr>
          <w:trHeight w:val="600"/>
        </w:trPr>
        <w:tc>
          <w:tcPr>
            <w:tcW w:w="1809" w:type="dxa"/>
            <w:vAlign w:val="center"/>
          </w:tcPr>
          <w:p w:rsidR="00103AFA" w:rsidRPr="000F0A4E" w:rsidRDefault="00103AFA" w:rsidP="008917C6">
            <w:pPr>
              <w:widowControl/>
              <w:jc w:val="center"/>
              <w:rPr>
                <w:rFonts w:ascii="Times New Roman" w:hAnsi="Times New Roman"/>
                <w:sz w:val="24"/>
                <w:szCs w:val="24"/>
              </w:rPr>
            </w:pPr>
            <w:r w:rsidRPr="000F0A4E">
              <w:rPr>
                <w:rFonts w:ascii="Times New Roman" w:hAnsi="Times New Roman"/>
                <w:sz w:val="24"/>
                <w:szCs w:val="24"/>
              </w:rPr>
              <w:t>10:45-11:05</w:t>
            </w:r>
          </w:p>
        </w:tc>
        <w:tc>
          <w:tcPr>
            <w:tcW w:w="5103" w:type="dxa"/>
            <w:vAlign w:val="center"/>
          </w:tcPr>
          <w:p w:rsidR="00103AFA" w:rsidRPr="000F0A4E" w:rsidRDefault="00103AFA" w:rsidP="00235F25">
            <w:pPr>
              <w:jc w:val="center"/>
              <w:rPr>
                <w:rFonts w:ascii="Times New Roman" w:hAnsi="Times New Roman"/>
                <w:sz w:val="24"/>
                <w:szCs w:val="24"/>
              </w:rPr>
            </w:pPr>
            <w:r w:rsidRPr="000F0A4E">
              <w:rPr>
                <w:rFonts w:ascii="Times New Roman" w:hAnsi="Times New Roman" w:hint="eastAsia"/>
                <w:sz w:val="24"/>
                <w:szCs w:val="24"/>
              </w:rPr>
              <w:t>中国</w:t>
            </w:r>
            <w:r w:rsidRPr="000F0A4E">
              <w:rPr>
                <w:rFonts w:ascii="Times New Roman" w:hAnsi="Times New Roman"/>
                <w:sz w:val="24"/>
                <w:szCs w:val="24"/>
              </w:rPr>
              <w:t>CCC</w:t>
            </w:r>
            <w:r w:rsidRPr="000F0A4E">
              <w:rPr>
                <w:rFonts w:ascii="Times New Roman" w:hAnsi="Times New Roman" w:hint="eastAsia"/>
                <w:sz w:val="24"/>
                <w:szCs w:val="24"/>
              </w:rPr>
              <w:t>认证规则的改革</w:t>
            </w:r>
          </w:p>
        </w:tc>
        <w:tc>
          <w:tcPr>
            <w:tcW w:w="1985" w:type="dxa"/>
            <w:vAlign w:val="center"/>
          </w:tcPr>
          <w:p w:rsidR="00103AFA" w:rsidRPr="000F0A4E" w:rsidRDefault="00103AFA" w:rsidP="00235F25">
            <w:pPr>
              <w:widowControl/>
              <w:jc w:val="center"/>
              <w:rPr>
                <w:rFonts w:ascii="Times New Roman" w:hAnsi="Times New Roman"/>
                <w:sz w:val="24"/>
                <w:szCs w:val="24"/>
              </w:rPr>
            </w:pPr>
            <w:r>
              <w:rPr>
                <w:rFonts w:ascii="Times New Roman" w:hAnsi="Times New Roman" w:hint="eastAsia"/>
                <w:sz w:val="24"/>
                <w:szCs w:val="24"/>
              </w:rPr>
              <w:t>待定</w:t>
            </w:r>
          </w:p>
        </w:tc>
      </w:tr>
      <w:tr w:rsidR="00103AFA" w:rsidRPr="000F0A4E" w:rsidTr="00235F25">
        <w:tc>
          <w:tcPr>
            <w:tcW w:w="1809" w:type="dxa"/>
            <w:vAlign w:val="center"/>
          </w:tcPr>
          <w:p w:rsidR="00103AFA" w:rsidRPr="000F0A4E" w:rsidRDefault="00103AFA" w:rsidP="008917C6">
            <w:pPr>
              <w:widowControl/>
              <w:jc w:val="center"/>
              <w:rPr>
                <w:rFonts w:ascii="Times New Roman" w:hAnsi="Times New Roman"/>
                <w:sz w:val="24"/>
                <w:szCs w:val="24"/>
              </w:rPr>
            </w:pPr>
            <w:r w:rsidRPr="000F0A4E">
              <w:rPr>
                <w:rFonts w:ascii="Times New Roman" w:hAnsi="Times New Roman"/>
                <w:sz w:val="24"/>
                <w:szCs w:val="24"/>
              </w:rPr>
              <w:t>11:05-11:20</w:t>
            </w:r>
          </w:p>
        </w:tc>
        <w:tc>
          <w:tcPr>
            <w:tcW w:w="5103" w:type="dxa"/>
            <w:vAlign w:val="center"/>
          </w:tcPr>
          <w:p w:rsidR="00103AFA" w:rsidRPr="000F0A4E" w:rsidRDefault="00103AFA" w:rsidP="00235F25">
            <w:pPr>
              <w:jc w:val="center"/>
              <w:rPr>
                <w:rFonts w:ascii="Times New Roman" w:hAnsi="Times New Roman"/>
                <w:sz w:val="24"/>
                <w:szCs w:val="24"/>
              </w:rPr>
            </w:pPr>
            <w:r w:rsidRPr="000F0A4E">
              <w:rPr>
                <w:rFonts w:ascii="Times New Roman" w:hAnsi="Times New Roman" w:hint="eastAsia"/>
                <w:sz w:val="24"/>
                <w:szCs w:val="24"/>
              </w:rPr>
              <w:t>茶歇</w:t>
            </w:r>
          </w:p>
        </w:tc>
        <w:tc>
          <w:tcPr>
            <w:tcW w:w="1985" w:type="dxa"/>
            <w:vAlign w:val="center"/>
          </w:tcPr>
          <w:p w:rsidR="00103AFA" w:rsidRPr="000F0A4E" w:rsidRDefault="00103AFA" w:rsidP="00235F25">
            <w:pPr>
              <w:widowControl/>
              <w:jc w:val="center"/>
              <w:rPr>
                <w:rFonts w:ascii="Times New Roman" w:hAnsi="Times New Roman"/>
                <w:sz w:val="24"/>
                <w:szCs w:val="24"/>
              </w:rPr>
            </w:pPr>
          </w:p>
          <w:p w:rsidR="00103AFA" w:rsidRPr="000F0A4E" w:rsidRDefault="00103AFA" w:rsidP="00235F25">
            <w:pPr>
              <w:widowControl/>
              <w:jc w:val="center"/>
              <w:rPr>
                <w:rFonts w:ascii="Times New Roman" w:hAnsi="Times New Roman"/>
                <w:sz w:val="24"/>
                <w:szCs w:val="24"/>
              </w:rPr>
            </w:pPr>
          </w:p>
        </w:tc>
      </w:tr>
      <w:tr w:rsidR="00103AFA" w:rsidRPr="000F0A4E" w:rsidTr="008917C6">
        <w:trPr>
          <w:trHeight w:val="595"/>
        </w:trPr>
        <w:tc>
          <w:tcPr>
            <w:tcW w:w="1809" w:type="dxa"/>
            <w:vAlign w:val="center"/>
          </w:tcPr>
          <w:p w:rsidR="00103AFA" w:rsidRPr="000F0A4E" w:rsidRDefault="00103AFA" w:rsidP="008917C6">
            <w:pPr>
              <w:widowControl/>
              <w:jc w:val="center"/>
              <w:rPr>
                <w:rFonts w:ascii="Times New Roman" w:hAnsi="Times New Roman"/>
                <w:sz w:val="24"/>
                <w:szCs w:val="24"/>
              </w:rPr>
            </w:pPr>
            <w:r w:rsidRPr="000F0A4E">
              <w:rPr>
                <w:rFonts w:ascii="Times New Roman" w:hAnsi="Times New Roman"/>
                <w:sz w:val="24"/>
                <w:szCs w:val="24"/>
              </w:rPr>
              <w:t>11:20-11:40</w:t>
            </w:r>
          </w:p>
        </w:tc>
        <w:tc>
          <w:tcPr>
            <w:tcW w:w="5103" w:type="dxa"/>
            <w:vAlign w:val="center"/>
          </w:tcPr>
          <w:p w:rsidR="00103AFA" w:rsidRPr="000F0A4E" w:rsidRDefault="00103AFA" w:rsidP="0014490C">
            <w:pPr>
              <w:jc w:val="center"/>
              <w:rPr>
                <w:rFonts w:ascii="Times New Roman" w:hAnsi="Times New Roman"/>
                <w:sz w:val="24"/>
                <w:szCs w:val="24"/>
              </w:rPr>
            </w:pPr>
            <w:r w:rsidRPr="000F0A4E">
              <w:rPr>
                <w:rFonts w:ascii="Times New Roman" w:hAnsi="Times New Roman" w:hint="eastAsia"/>
                <w:sz w:val="24"/>
                <w:szCs w:val="24"/>
              </w:rPr>
              <w:t>欧洲</w:t>
            </w:r>
            <w:r w:rsidRPr="000F0A4E">
              <w:rPr>
                <w:rFonts w:ascii="Times New Roman" w:hAnsi="Times New Roman"/>
                <w:sz w:val="24"/>
                <w:szCs w:val="24"/>
              </w:rPr>
              <w:t>ErP</w:t>
            </w:r>
            <w:r w:rsidRPr="000F0A4E">
              <w:rPr>
                <w:rFonts w:ascii="Times New Roman" w:hAnsi="Times New Roman" w:hint="eastAsia"/>
                <w:sz w:val="24"/>
                <w:szCs w:val="24"/>
              </w:rPr>
              <w:t>指令和实际执行情况</w:t>
            </w:r>
          </w:p>
        </w:tc>
        <w:tc>
          <w:tcPr>
            <w:tcW w:w="1985" w:type="dxa"/>
            <w:vAlign w:val="center"/>
          </w:tcPr>
          <w:p w:rsidR="00103AFA" w:rsidRPr="000F0A4E" w:rsidRDefault="00103AFA" w:rsidP="00235F25">
            <w:pPr>
              <w:widowControl/>
              <w:jc w:val="center"/>
              <w:rPr>
                <w:rFonts w:ascii="Times New Roman" w:hAnsi="Times New Roman"/>
                <w:sz w:val="24"/>
                <w:szCs w:val="24"/>
              </w:rPr>
            </w:pPr>
            <w:r w:rsidRPr="000F0A4E">
              <w:rPr>
                <w:rFonts w:ascii="Times New Roman" w:hAnsi="Times New Roman"/>
                <w:sz w:val="24"/>
                <w:szCs w:val="24"/>
              </w:rPr>
              <w:t>VDE</w:t>
            </w:r>
          </w:p>
        </w:tc>
      </w:tr>
      <w:tr w:rsidR="00103AFA" w:rsidRPr="000F0A4E" w:rsidTr="00235F25">
        <w:tc>
          <w:tcPr>
            <w:tcW w:w="1809" w:type="dxa"/>
            <w:vAlign w:val="center"/>
          </w:tcPr>
          <w:p w:rsidR="00103AFA" w:rsidRPr="000F0A4E" w:rsidRDefault="00103AFA" w:rsidP="008917C6">
            <w:pPr>
              <w:widowControl/>
              <w:jc w:val="center"/>
              <w:rPr>
                <w:rFonts w:ascii="Times New Roman" w:hAnsi="Times New Roman"/>
                <w:sz w:val="28"/>
                <w:szCs w:val="28"/>
              </w:rPr>
            </w:pPr>
            <w:r w:rsidRPr="000F0A4E">
              <w:rPr>
                <w:rFonts w:ascii="Times New Roman" w:hAnsi="Times New Roman"/>
                <w:sz w:val="24"/>
                <w:szCs w:val="24"/>
              </w:rPr>
              <w:t>11:40-12:00</w:t>
            </w:r>
          </w:p>
        </w:tc>
        <w:tc>
          <w:tcPr>
            <w:tcW w:w="5103" w:type="dxa"/>
            <w:vAlign w:val="center"/>
          </w:tcPr>
          <w:p w:rsidR="00103AFA" w:rsidRPr="000F0A4E" w:rsidRDefault="00103AFA" w:rsidP="00235F25">
            <w:pPr>
              <w:jc w:val="center"/>
              <w:rPr>
                <w:rFonts w:ascii="Times New Roman" w:hAnsi="Times New Roman"/>
                <w:sz w:val="24"/>
                <w:szCs w:val="24"/>
              </w:rPr>
            </w:pPr>
            <w:r w:rsidRPr="000F0A4E">
              <w:rPr>
                <w:rFonts w:ascii="Times New Roman" w:hAnsi="Times New Roman" w:hint="eastAsia"/>
                <w:sz w:val="24"/>
                <w:szCs w:val="24"/>
              </w:rPr>
              <w:t>中国能效标准和标识的最新进展</w:t>
            </w:r>
          </w:p>
        </w:tc>
        <w:tc>
          <w:tcPr>
            <w:tcW w:w="1985" w:type="dxa"/>
            <w:vAlign w:val="center"/>
          </w:tcPr>
          <w:p w:rsidR="00103AFA" w:rsidRPr="000F0A4E" w:rsidRDefault="00103AFA" w:rsidP="00235F25">
            <w:pPr>
              <w:widowControl/>
              <w:jc w:val="center"/>
              <w:rPr>
                <w:rFonts w:ascii="Times New Roman" w:hAnsi="Times New Roman"/>
                <w:sz w:val="24"/>
                <w:szCs w:val="24"/>
              </w:rPr>
            </w:pPr>
            <w:r w:rsidRPr="000F0A4E">
              <w:rPr>
                <w:rFonts w:ascii="Times New Roman" w:hAnsi="Times New Roman" w:hint="eastAsia"/>
                <w:sz w:val="24"/>
                <w:szCs w:val="24"/>
              </w:rPr>
              <w:t>中国标准化</w:t>
            </w:r>
          </w:p>
          <w:p w:rsidR="00103AFA" w:rsidRPr="000F0A4E" w:rsidRDefault="00103AFA" w:rsidP="00235F25">
            <w:pPr>
              <w:widowControl/>
              <w:jc w:val="center"/>
              <w:rPr>
                <w:rFonts w:ascii="Times New Roman" w:hAnsi="Times New Roman"/>
                <w:sz w:val="24"/>
                <w:szCs w:val="24"/>
              </w:rPr>
            </w:pPr>
            <w:r w:rsidRPr="000F0A4E">
              <w:rPr>
                <w:rFonts w:ascii="Times New Roman" w:hAnsi="Times New Roman" w:hint="eastAsia"/>
                <w:sz w:val="24"/>
                <w:szCs w:val="24"/>
              </w:rPr>
              <w:t>研究院（</w:t>
            </w:r>
            <w:r w:rsidRPr="000F0A4E">
              <w:rPr>
                <w:rFonts w:ascii="Times New Roman" w:hAnsi="Times New Roman"/>
                <w:sz w:val="24"/>
                <w:szCs w:val="24"/>
              </w:rPr>
              <w:t>CNIS</w:t>
            </w:r>
            <w:r w:rsidRPr="000F0A4E">
              <w:rPr>
                <w:rFonts w:ascii="Times New Roman" w:hAnsi="Times New Roman" w:hint="eastAsia"/>
                <w:sz w:val="24"/>
                <w:szCs w:val="24"/>
              </w:rPr>
              <w:t>）</w:t>
            </w:r>
          </w:p>
        </w:tc>
      </w:tr>
      <w:tr w:rsidR="00103AFA" w:rsidRPr="000F0A4E" w:rsidTr="008917C6">
        <w:trPr>
          <w:trHeight w:val="627"/>
        </w:trPr>
        <w:tc>
          <w:tcPr>
            <w:tcW w:w="1809" w:type="dxa"/>
            <w:vAlign w:val="center"/>
          </w:tcPr>
          <w:p w:rsidR="00103AFA" w:rsidRPr="000F0A4E" w:rsidRDefault="00103AFA" w:rsidP="008917C6">
            <w:pPr>
              <w:widowControl/>
              <w:jc w:val="center"/>
              <w:rPr>
                <w:rFonts w:ascii="Times New Roman" w:hAnsi="Times New Roman"/>
                <w:sz w:val="24"/>
                <w:szCs w:val="24"/>
              </w:rPr>
            </w:pPr>
            <w:r w:rsidRPr="000F0A4E">
              <w:rPr>
                <w:rFonts w:ascii="Times New Roman" w:hAnsi="Times New Roman"/>
                <w:sz w:val="24"/>
                <w:szCs w:val="24"/>
              </w:rPr>
              <w:t>12:00-12:30</w:t>
            </w:r>
          </w:p>
        </w:tc>
        <w:tc>
          <w:tcPr>
            <w:tcW w:w="5103" w:type="dxa"/>
            <w:vAlign w:val="center"/>
          </w:tcPr>
          <w:p w:rsidR="00103AFA" w:rsidRPr="000F0A4E" w:rsidRDefault="00103AFA" w:rsidP="00235F25">
            <w:pPr>
              <w:jc w:val="center"/>
              <w:rPr>
                <w:rFonts w:ascii="Times New Roman" w:hAnsi="Times New Roman"/>
                <w:sz w:val="24"/>
                <w:szCs w:val="24"/>
              </w:rPr>
            </w:pPr>
            <w:r w:rsidRPr="000F0A4E">
              <w:rPr>
                <w:rFonts w:hint="eastAsia"/>
                <w:sz w:val="24"/>
                <w:szCs w:val="24"/>
              </w:rPr>
              <w:t>讨论</w:t>
            </w:r>
          </w:p>
        </w:tc>
        <w:tc>
          <w:tcPr>
            <w:tcW w:w="1985" w:type="dxa"/>
            <w:vAlign w:val="center"/>
          </w:tcPr>
          <w:p w:rsidR="00103AFA" w:rsidRPr="000F0A4E" w:rsidRDefault="00103AFA" w:rsidP="00235F25">
            <w:pPr>
              <w:widowControl/>
              <w:jc w:val="center"/>
              <w:rPr>
                <w:rFonts w:ascii="Times New Roman" w:hAnsi="Times New Roman"/>
                <w:sz w:val="24"/>
                <w:szCs w:val="24"/>
              </w:rPr>
            </w:pPr>
          </w:p>
        </w:tc>
      </w:tr>
      <w:tr w:rsidR="00103AFA" w:rsidRPr="000F0A4E" w:rsidTr="00235F25">
        <w:tc>
          <w:tcPr>
            <w:tcW w:w="1809" w:type="dxa"/>
            <w:vAlign w:val="center"/>
          </w:tcPr>
          <w:p w:rsidR="00103AFA" w:rsidRPr="000F0A4E" w:rsidRDefault="00103AFA" w:rsidP="008917C6">
            <w:pPr>
              <w:widowControl/>
              <w:jc w:val="center"/>
              <w:rPr>
                <w:rFonts w:ascii="Times New Roman" w:hAnsi="Times New Roman"/>
                <w:sz w:val="24"/>
                <w:szCs w:val="24"/>
              </w:rPr>
            </w:pPr>
            <w:r w:rsidRPr="000F0A4E">
              <w:rPr>
                <w:rFonts w:ascii="Times New Roman" w:hAnsi="Times New Roman"/>
                <w:sz w:val="24"/>
                <w:szCs w:val="24"/>
              </w:rPr>
              <w:t>12:30-13:30</w:t>
            </w:r>
          </w:p>
        </w:tc>
        <w:tc>
          <w:tcPr>
            <w:tcW w:w="5103" w:type="dxa"/>
            <w:vAlign w:val="center"/>
          </w:tcPr>
          <w:p w:rsidR="00103AFA" w:rsidRPr="000F0A4E" w:rsidRDefault="00103AFA" w:rsidP="00235F25">
            <w:pPr>
              <w:jc w:val="center"/>
              <w:rPr>
                <w:rFonts w:ascii="Times New Roman" w:hAnsi="Times New Roman"/>
                <w:sz w:val="24"/>
                <w:szCs w:val="24"/>
              </w:rPr>
            </w:pPr>
            <w:r w:rsidRPr="000F0A4E">
              <w:rPr>
                <w:rFonts w:ascii="Times New Roman" w:hAnsi="Times New Roman" w:hint="eastAsia"/>
                <w:sz w:val="24"/>
                <w:szCs w:val="24"/>
              </w:rPr>
              <w:t>午餐</w:t>
            </w:r>
          </w:p>
        </w:tc>
        <w:tc>
          <w:tcPr>
            <w:tcW w:w="1985" w:type="dxa"/>
            <w:vAlign w:val="center"/>
          </w:tcPr>
          <w:p w:rsidR="00103AFA" w:rsidRPr="000F0A4E" w:rsidRDefault="00103AFA" w:rsidP="00235F25">
            <w:pPr>
              <w:widowControl/>
              <w:jc w:val="center"/>
              <w:rPr>
                <w:rFonts w:ascii="Times New Roman" w:hAnsi="Times New Roman"/>
                <w:sz w:val="24"/>
                <w:szCs w:val="24"/>
              </w:rPr>
            </w:pPr>
          </w:p>
          <w:p w:rsidR="00103AFA" w:rsidRPr="000F0A4E" w:rsidRDefault="00103AFA" w:rsidP="00235F25">
            <w:pPr>
              <w:widowControl/>
              <w:jc w:val="center"/>
              <w:rPr>
                <w:rFonts w:ascii="Times New Roman" w:hAnsi="Times New Roman"/>
                <w:sz w:val="24"/>
                <w:szCs w:val="24"/>
              </w:rPr>
            </w:pPr>
          </w:p>
        </w:tc>
      </w:tr>
      <w:tr w:rsidR="00103AFA" w:rsidRPr="000F0A4E" w:rsidTr="00235F25">
        <w:trPr>
          <w:trHeight w:val="560"/>
        </w:trPr>
        <w:tc>
          <w:tcPr>
            <w:tcW w:w="1809" w:type="dxa"/>
            <w:vAlign w:val="center"/>
          </w:tcPr>
          <w:p w:rsidR="00103AFA" w:rsidRPr="000F0A4E" w:rsidRDefault="00103AFA" w:rsidP="00235F25">
            <w:pPr>
              <w:widowControl/>
              <w:jc w:val="center"/>
              <w:rPr>
                <w:rFonts w:ascii="Times New Roman" w:hAnsi="Times New Roman"/>
                <w:sz w:val="28"/>
                <w:szCs w:val="28"/>
              </w:rPr>
            </w:pPr>
            <w:r w:rsidRPr="000F0A4E">
              <w:rPr>
                <w:rFonts w:ascii="Times New Roman" w:hAnsi="Times New Roman"/>
                <w:sz w:val="24"/>
                <w:szCs w:val="24"/>
              </w:rPr>
              <w:t>13:30-14:00</w:t>
            </w:r>
          </w:p>
        </w:tc>
        <w:tc>
          <w:tcPr>
            <w:tcW w:w="5103" w:type="dxa"/>
            <w:vAlign w:val="center"/>
          </w:tcPr>
          <w:p w:rsidR="00103AFA" w:rsidRPr="000F0A4E" w:rsidRDefault="00103AFA" w:rsidP="00235F25">
            <w:pPr>
              <w:jc w:val="center"/>
              <w:rPr>
                <w:rFonts w:ascii="Times New Roman" w:hAnsi="Times New Roman"/>
                <w:sz w:val="24"/>
                <w:szCs w:val="24"/>
              </w:rPr>
            </w:pPr>
            <w:r w:rsidRPr="000F0A4E">
              <w:rPr>
                <w:rFonts w:ascii="Times New Roman" w:hAnsi="Times New Roman" w:hint="eastAsia"/>
                <w:sz w:val="24"/>
                <w:szCs w:val="24"/>
              </w:rPr>
              <w:t>欧洲和德国的市场监督活动</w:t>
            </w:r>
          </w:p>
        </w:tc>
        <w:tc>
          <w:tcPr>
            <w:tcW w:w="1985" w:type="dxa"/>
            <w:vAlign w:val="center"/>
          </w:tcPr>
          <w:p w:rsidR="00103AFA" w:rsidRPr="000F0A4E" w:rsidRDefault="00103AFA" w:rsidP="00235F25">
            <w:pPr>
              <w:widowControl/>
              <w:jc w:val="center"/>
              <w:rPr>
                <w:rFonts w:ascii="Times New Roman" w:hAnsi="Times New Roman"/>
                <w:sz w:val="24"/>
                <w:szCs w:val="24"/>
              </w:rPr>
            </w:pPr>
            <w:r w:rsidRPr="000F0A4E">
              <w:rPr>
                <w:rFonts w:ascii="Times New Roman" w:hAnsi="Times New Roman" w:hint="eastAsia"/>
                <w:sz w:val="24"/>
                <w:szCs w:val="24"/>
              </w:rPr>
              <w:t>德国联邦经济技术部（</w:t>
            </w:r>
            <w:r w:rsidRPr="000F0A4E">
              <w:rPr>
                <w:rFonts w:ascii="Times New Roman" w:hAnsi="Times New Roman"/>
                <w:sz w:val="24"/>
                <w:szCs w:val="24"/>
              </w:rPr>
              <w:t>BMWi</w:t>
            </w:r>
            <w:r w:rsidRPr="000F0A4E">
              <w:rPr>
                <w:rFonts w:ascii="Times New Roman" w:hAnsi="Times New Roman" w:hint="eastAsia"/>
                <w:sz w:val="24"/>
                <w:szCs w:val="24"/>
              </w:rPr>
              <w:t>）</w:t>
            </w:r>
          </w:p>
        </w:tc>
      </w:tr>
      <w:tr w:rsidR="00103AFA" w:rsidRPr="000F0A4E" w:rsidTr="00953BCC">
        <w:trPr>
          <w:trHeight w:val="578"/>
        </w:trPr>
        <w:tc>
          <w:tcPr>
            <w:tcW w:w="1809" w:type="dxa"/>
            <w:vAlign w:val="center"/>
          </w:tcPr>
          <w:p w:rsidR="00103AFA" w:rsidRPr="000F0A4E" w:rsidRDefault="00103AFA" w:rsidP="00235F25">
            <w:pPr>
              <w:widowControl/>
              <w:jc w:val="center"/>
              <w:rPr>
                <w:rFonts w:ascii="Times New Roman" w:hAnsi="Times New Roman"/>
                <w:sz w:val="28"/>
                <w:szCs w:val="28"/>
              </w:rPr>
            </w:pPr>
            <w:r w:rsidRPr="000F0A4E">
              <w:rPr>
                <w:rFonts w:ascii="Times New Roman" w:hAnsi="Times New Roman"/>
                <w:sz w:val="24"/>
                <w:szCs w:val="24"/>
              </w:rPr>
              <w:t>14:00-14:30</w:t>
            </w:r>
          </w:p>
        </w:tc>
        <w:tc>
          <w:tcPr>
            <w:tcW w:w="5103" w:type="dxa"/>
            <w:vAlign w:val="center"/>
          </w:tcPr>
          <w:p w:rsidR="00103AFA" w:rsidRPr="000F0A4E" w:rsidRDefault="00103AFA" w:rsidP="00235F25">
            <w:pPr>
              <w:jc w:val="center"/>
              <w:rPr>
                <w:rFonts w:ascii="Times New Roman" w:hAnsi="Times New Roman"/>
                <w:sz w:val="24"/>
                <w:szCs w:val="24"/>
              </w:rPr>
            </w:pPr>
            <w:r w:rsidRPr="000F0A4E">
              <w:rPr>
                <w:rFonts w:ascii="Times New Roman" w:hAnsi="Times New Roman" w:hint="eastAsia"/>
                <w:sz w:val="24"/>
                <w:szCs w:val="24"/>
              </w:rPr>
              <w:t>中国家电市场监管的情况介绍</w:t>
            </w:r>
          </w:p>
        </w:tc>
        <w:tc>
          <w:tcPr>
            <w:tcW w:w="1985" w:type="dxa"/>
            <w:vAlign w:val="center"/>
          </w:tcPr>
          <w:p w:rsidR="00103AFA" w:rsidRPr="000F0A4E" w:rsidRDefault="00103AFA" w:rsidP="00235F25">
            <w:pPr>
              <w:widowControl/>
              <w:jc w:val="center"/>
              <w:rPr>
                <w:rFonts w:ascii="Times New Roman" w:hAnsi="Times New Roman"/>
                <w:sz w:val="24"/>
                <w:szCs w:val="24"/>
              </w:rPr>
            </w:pPr>
            <w:r>
              <w:rPr>
                <w:rFonts w:ascii="Times New Roman" w:hAnsi="Times New Roman" w:hint="eastAsia"/>
                <w:sz w:val="24"/>
                <w:szCs w:val="24"/>
              </w:rPr>
              <w:t>待定</w:t>
            </w:r>
          </w:p>
        </w:tc>
      </w:tr>
      <w:tr w:rsidR="00103AFA" w:rsidRPr="000F0A4E" w:rsidTr="00235F25">
        <w:trPr>
          <w:trHeight w:val="446"/>
        </w:trPr>
        <w:tc>
          <w:tcPr>
            <w:tcW w:w="1809" w:type="dxa"/>
            <w:vAlign w:val="center"/>
          </w:tcPr>
          <w:p w:rsidR="00103AFA" w:rsidRPr="000F0A4E" w:rsidRDefault="00103AFA" w:rsidP="00235F25">
            <w:pPr>
              <w:widowControl/>
              <w:jc w:val="center"/>
              <w:rPr>
                <w:rFonts w:ascii="Times New Roman" w:hAnsi="Times New Roman"/>
                <w:sz w:val="28"/>
                <w:szCs w:val="28"/>
              </w:rPr>
            </w:pPr>
            <w:r w:rsidRPr="000F0A4E">
              <w:rPr>
                <w:rFonts w:ascii="Times New Roman" w:hAnsi="Times New Roman"/>
                <w:sz w:val="24"/>
                <w:szCs w:val="24"/>
              </w:rPr>
              <w:t>14:30-15:00</w:t>
            </w:r>
          </w:p>
        </w:tc>
        <w:tc>
          <w:tcPr>
            <w:tcW w:w="5103" w:type="dxa"/>
            <w:vAlign w:val="center"/>
          </w:tcPr>
          <w:p w:rsidR="00103AFA" w:rsidRPr="000F0A4E" w:rsidRDefault="00103AFA" w:rsidP="0014490C">
            <w:pPr>
              <w:jc w:val="center"/>
              <w:rPr>
                <w:rFonts w:ascii="Times New Roman" w:hAnsi="Times New Roman"/>
                <w:sz w:val="24"/>
                <w:szCs w:val="24"/>
              </w:rPr>
            </w:pPr>
            <w:r w:rsidRPr="000F0A4E">
              <w:rPr>
                <w:rFonts w:ascii="Times New Roman" w:hAnsi="Times New Roman" w:hint="eastAsia"/>
                <w:sz w:val="24"/>
                <w:szCs w:val="24"/>
              </w:rPr>
              <w:t>欧洲和德国的</w:t>
            </w:r>
            <w:r w:rsidRPr="000F0A4E">
              <w:rPr>
                <w:rFonts w:ascii="Times New Roman" w:hAnsi="Times New Roman"/>
                <w:sz w:val="24"/>
                <w:szCs w:val="24"/>
              </w:rPr>
              <w:t>EEBUS</w:t>
            </w:r>
            <w:r w:rsidRPr="000F0A4E">
              <w:rPr>
                <w:rFonts w:ascii="Times New Roman" w:hAnsi="Times New Roman" w:hint="eastAsia"/>
                <w:sz w:val="24"/>
                <w:szCs w:val="24"/>
              </w:rPr>
              <w:t>智能家电系统介绍</w:t>
            </w:r>
          </w:p>
        </w:tc>
        <w:tc>
          <w:tcPr>
            <w:tcW w:w="1985" w:type="dxa"/>
            <w:vAlign w:val="center"/>
          </w:tcPr>
          <w:p w:rsidR="00103AFA" w:rsidRPr="000F0A4E" w:rsidRDefault="00103AFA" w:rsidP="00235F25">
            <w:pPr>
              <w:widowControl/>
              <w:jc w:val="center"/>
              <w:rPr>
                <w:rFonts w:ascii="Times New Roman" w:hAnsi="Times New Roman"/>
                <w:sz w:val="24"/>
                <w:szCs w:val="24"/>
              </w:rPr>
            </w:pPr>
            <w:r w:rsidRPr="000F0A4E">
              <w:rPr>
                <w:rFonts w:ascii="Times New Roman" w:hAnsi="Times New Roman" w:hint="eastAsia"/>
                <w:sz w:val="24"/>
                <w:szCs w:val="24"/>
              </w:rPr>
              <w:t>德国电气电工信息技术委员会</w:t>
            </w:r>
            <w:r w:rsidRPr="000F0A4E">
              <w:rPr>
                <w:rFonts w:ascii="Times New Roman" w:hAnsi="Times New Roman"/>
                <w:sz w:val="24"/>
                <w:szCs w:val="24"/>
              </w:rPr>
              <w:t>(DKE)</w:t>
            </w:r>
          </w:p>
        </w:tc>
      </w:tr>
      <w:tr w:rsidR="00103AFA" w:rsidRPr="000F0A4E" w:rsidTr="00235F25">
        <w:trPr>
          <w:trHeight w:val="567"/>
        </w:trPr>
        <w:tc>
          <w:tcPr>
            <w:tcW w:w="1809" w:type="dxa"/>
            <w:vAlign w:val="center"/>
          </w:tcPr>
          <w:p w:rsidR="00103AFA" w:rsidRPr="000F0A4E" w:rsidRDefault="00103AFA" w:rsidP="00235F25">
            <w:pPr>
              <w:widowControl/>
              <w:jc w:val="center"/>
              <w:rPr>
                <w:rFonts w:ascii="Times New Roman" w:hAnsi="Times New Roman"/>
                <w:sz w:val="28"/>
                <w:szCs w:val="28"/>
              </w:rPr>
            </w:pPr>
            <w:r w:rsidRPr="000F0A4E">
              <w:rPr>
                <w:rFonts w:ascii="Times New Roman" w:hAnsi="Times New Roman"/>
                <w:sz w:val="24"/>
                <w:szCs w:val="24"/>
              </w:rPr>
              <w:t>15:00-15:30</w:t>
            </w:r>
          </w:p>
        </w:tc>
        <w:tc>
          <w:tcPr>
            <w:tcW w:w="5103" w:type="dxa"/>
            <w:vAlign w:val="center"/>
          </w:tcPr>
          <w:p w:rsidR="00103AFA" w:rsidRPr="000F0A4E" w:rsidRDefault="00103AFA" w:rsidP="00235F25">
            <w:pPr>
              <w:jc w:val="center"/>
              <w:rPr>
                <w:rFonts w:ascii="Times New Roman" w:hAnsi="Times New Roman"/>
                <w:sz w:val="24"/>
                <w:szCs w:val="24"/>
              </w:rPr>
            </w:pPr>
            <w:r w:rsidRPr="000F0A4E">
              <w:rPr>
                <w:rFonts w:ascii="Times New Roman" w:hAnsi="Times New Roman" w:hint="eastAsia"/>
                <w:sz w:val="24"/>
                <w:szCs w:val="24"/>
              </w:rPr>
              <w:t>中国智能家电系统的发展和趋势</w:t>
            </w:r>
          </w:p>
        </w:tc>
        <w:tc>
          <w:tcPr>
            <w:tcW w:w="1985" w:type="dxa"/>
            <w:vAlign w:val="center"/>
          </w:tcPr>
          <w:p w:rsidR="00103AFA" w:rsidRPr="000F0A4E" w:rsidRDefault="00103AFA" w:rsidP="00235F25">
            <w:pPr>
              <w:widowControl/>
              <w:jc w:val="center"/>
              <w:rPr>
                <w:rFonts w:ascii="宋体" w:cs="宋体"/>
                <w:sz w:val="24"/>
                <w:szCs w:val="24"/>
              </w:rPr>
            </w:pPr>
            <w:r w:rsidRPr="000F0A4E">
              <w:rPr>
                <w:rFonts w:ascii="宋体" w:hAnsi="宋体" w:cs="宋体" w:hint="eastAsia"/>
                <w:sz w:val="24"/>
                <w:szCs w:val="24"/>
              </w:rPr>
              <w:t>待定</w:t>
            </w:r>
          </w:p>
        </w:tc>
      </w:tr>
      <w:tr w:rsidR="00103AFA" w:rsidRPr="000F0A4E" w:rsidTr="00235F25">
        <w:trPr>
          <w:trHeight w:val="567"/>
        </w:trPr>
        <w:tc>
          <w:tcPr>
            <w:tcW w:w="1809" w:type="dxa"/>
            <w:vAlign w:val="center"/>
          </w:tcPr>
          <w:p w:rsidR="00103AFA" w:rsidRPr="000F0A4E" w:rsidRDefault="00103AFA" w:rsidP="00235F25">
            <w:pPr>
              <w:widowControl/>
              <w:jc w:val="center"/>
              <w:rPr>
                <w:rFonts w:ascii="Times New Roman" w:hAnsi="Times New Roman"/>
                <w:sz w:val="24"/>
                <w:szCs w:val="24"/>
              </w:rPr>
            </w:pPr>
            <w:r w:rsidRPr="000F0A4E">
              <w:rPr>
                <w:rFonts w:ascii="Times New Roman" w:hAnsi="Times New Roman"/>
                <w:sz w:val="24"/>
                <w:szCs w:val="24"/>
              </w:rPr>
              <w:t>15:30-16:00</w:t>
            </w:r>
          </w:p>
        </w:tc>
        <w:tc>
          <w:tcPr>
            <w:tcW w:w="5103" w:type="dxa"/>
            <w:vAlign w:val="center"/>
          </w:tcPr>
          <w:p w:rsidR="00103AFA" w:rsidRPr="000F0A4E" w:rsidRDefault="00103AFA" w:rsidP="00235F25">
            <w:pPr>
              <w:jc w:val="center"/>
              <w:rPr>
                <w:sz w:val="24"/>
                <w:szCs w:val="24"/>
              </w:rPr>
            </w:pPr>
            <w:r w:rsidRPr="000F0A4E">
              <w:rPr>
                <w:rFonts w:hint="eastAsia"/>
                <w:sz w:val="24"/>
                <w:szCs w:val="24"/>
              </w:rPr>
              <w:t>讨论</w:t>
            </w:r>
          </w:p>
        </w:tc>
        <w:tc>
          <w:tcPr>
            <w:tcW w:w="1985" w:type="dxa"/>
            <w:vAlign w:val="center"/>
          </w:tcPr>
          <w:p w:rsidR="00103AFA" w:rsidRPr="000F0A4E" w:rsidRDefault="00103AFA" w:rsidP="00235F25">
            <w:pPr>
              <w:widowControl/>
              <w:jc w:val="center"/>
              <w:rPr>
                <w:rFonts w:ascii="宋体" w:cs="宋体"/>
                <w:sz w:val="24"/>
                <w:szCs w:val="24"/>
              </w:rPr>
            </w:pPr>
          </w:p>
        </w:tc>
      </w:tr>
    </w:tbl>
    <w:p w:rsidR="00103AFA" w:rsidRDefault="00103AFA" w:rsidP="003414BC">
      <w:pPr>
        <w:widowControl/>
        <w:rPr>
          <w:rFonts w:ascii="宋体" w:cs="宋体"/>
          <w:sz w:val="28"/>
          <w:szCs w:val="28"/>
        </w:rPr>
      </w:pPr>
    </w:p>
    <w:sectPr w:rsidR="00103AFA" w:rsidSect="00AE2320">
      <w:head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3AFA" w:rsidRDefault="00103AFA">
      <w:r>
        <w:separator/>
      </w:r>
    </w:p>
  </w:endnote>
  <w:endnote w:type="continuationSeparator" w:id="0">
    <w:p w:rsidR="00103AFA" w:rsidRDefault="00103A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3AFA" w:rsidRDefault="00103AFA">
      <w:r>
        <w:separator/>
      </w:r>
    </w:p>
  </w:footnote>
  <w:footnote w:type="continuationSeparator" w:id="0">
    <w:p w:rsidR="00103AFA" w:rsidRDefault="00103A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3AFA" w:rsidRDefault="00103AFA" w:rsidP="001B2DA8">
    <w:pPr>
      <w:pStyle w:val="Header"/>
      <w:jc w:val="both"/>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2049" type="#_x0000_t75" style="position:absolute;left:0;text-align:left;margin-left:387pt;margin-top:56.4pt;width:110pt;height:24.1pt;z-index:251660288;mso-position-horizontal-relative:page;mso-position-vertical-relative:page">
          <v:imagedata r:id="rId1" o:title=""/>
          <w10:wrap anchorx="page" anchory="page"/>
        </v:shape>
      </w:pict>
    </w:r>
    <w:r>
      <w:pict>
        <v:shape id="Picture 19" o:spid="_x0000_i1026" type="#_x0000_t75" alt="CSC标准logo非水晶" style="width:53.25pt;height:48pt;visibility:visible;mso-position-horizontal-relative:char;mso-position-vertical-relative:line" o:userdrawn="t">
          <v:imagedata r:id="rId2"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B42F22"/>
    <w:multiLevelType w:val="hybridMultilevel"/>
    <w:tmpl w:val="8AF68CD8"/>
    <w:lvl w:ilvl="0" w:tplc="674EB70A">
      <w:start w:val="1"/>
      <w:numFmt w:val="japaneseCounting"/>
      <w:lvlText w:val="%1."/>
      <w:lvlJc w:val="left"/>
      <w:pPr>
        <w:ind w:left="840" w:hanging="360"/>
      </w:pPr>
      <w:rPr>
        <w:rFonts w:cs="Times New Roman" w:hint="default"/>
      </w:rPr>
    </w:lvl>
    <w:lvl w:ilvl="1" w:tplc="04090019">
      <w:start w:val="1"/>
      <w:numFmt w:val="lowerLetter"/>
      <w:lvlText w:val="%2)"/>
      <w:lvlJc w:val="left"/>
      <w:pPr>
        <w:ind w:left="1320" w:hanging="420"/>
      </w:pPr>
      <w:rPr>
        <w:rFonts w:cs="Times New Roman"/>
      </w:rPr>
    </w:lvl>
    <w:lvl w:ilvl="2" w:tplc="0409001B">
      <w:start w:val="1"/>
      <w:numFmt w:val="lowerRoman"/>
      <w:lvlText w:val="%3."/>
      <w:lvlJc w:val="right"/>
      <w:pPr>
        <w:ind w:left="1740" w:hanging="420"/>
      </w:pPr>
      <w:rPr>
        <w:rFonts w:cs="Times New Roman"/>
      </w:rPr>
    </w:lvl>
    <w:lvl w:ilvl="3" w:tplc="0409000F">
      <w:start w:val="1"/>
      <w:numFmt w:val="decimal"/>
      <w:lvlText w:val="%4."/>
      <w:lvlJc w:val="left"/>
      <w:pPr>
        <w:ind w:left="2160" w:hanging="420"/>
      </w:pPr>
      <w:rPr>
        <w:rFonts w:cs="Times New Roman"/>
      </w:rPr>
    </w:lvl>
    <w:lvl w:ilvl="4" w:tplc="04090019">
      <w:start w:val="1"/>
      <w:numFmt w:val="lowerLetter"/>
      <w:lvlText w:val="%5)"/>
      <w:lvlJc w:val="left"/>
      <w:pPr>
        <w:ind w:left="2580" w:hanging="420"/>
      </w:pPr>
      <w:rPr>
        <w:rFonts w:cs="Times New Roman"/>
      </w:rPr>
    </w:lvl>
    <w:lvl w:ilvl="5" w:tplc="0409001B" w:tentative="1">
      <w:start w:val="1"/>
      <w:numFmt w:val="lowerRoman"/>
      <w:lvlText w:val="%6."/>
      <w:lvlJc w:val="righ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9" w:tentative="1">
      <w:start w:val="1"/>
      <w:numFmt w:val="lowerLetter"/>
      <w:lvlText w:val="%8)"/>
      <w:lvlJc w:val="left"/>
      <w:pPr>
        <w:ind w:left="3840" w:hanging="420"/>
      </w:pPr>
      <w:rPr>
        <w:rFonts w:cs="Times New Roman"/>
      </w:rPr>
    </w:lvl>
    <w:lvl w:ilvl="8" w:tplc="0409001B" w:tentative="1">
      <w:start w:val="1"/>
      <w:numFmt w:val="lowerRoman"/>
      <w:lvlText w:val="%9."/>
      <w:lvlJc w:val="right"/>
      <w:pPr>
        <w:ind w:left="4260" w:hanging="420"/>
      </w:pPr>
      <w:rPr>
        <w:rFonts w:cs="Times New Roman"/>
      </w:rPr>
    </w:lvl>
  </w:abstractNum>
  <w:abstractNum w:abstractNumId="1">
    <w:nsid w:val="6EBB5804"/>
    <w:multiLevelType w:val="hybridMultilevel"/>
    <w:tmpl w:val="94A8782C"/>
    <w:lvl w:ilvl="0" w:tplc="3E96706E">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97432"/>
    <w:rsid w:val="00014509"/>
    <w:rsid w:val="000564C0"/>
    <w:rsid w:val="0008719D"/>
    <w:rsid w:val="000C458D"/>
    <w:rsid w:val="000E4612"/>
    <w:rsid w:val="000F0A4E"/>
    <w:rsid w:val="00103AFA"/>
    <w:rsid w:val="001407E6"/>
    <w:rsid w:val="0014490C"/>
    <w:rsid w:val="001B2DA8"/>
    <w:rsid w:val="002238B4"/>
    <w:rsid w:val="00235F25"/>
    <w:rsid w:val="00237385"/>
    <w:rsid w:val="00287337"/>
    <w:rsid w:val="003037FF"/>
    <w:rsid w:val="003414BC"/>
    <w:rsid w:val="003A2440"/>
    <w:rsid w:val="003B42D6"/>
    <w:rsid w:val="003C3189"/>
    <w:rsid w:val="0045112A"/>
    <w:rsid w:val="00472DC9"/>
    <w:rsid w:val="0063316C"/>
    <w:rsid w:val="0071643E"/>
    <w:rsid w:val="00780598"/>
    <w:rsid w:val="007F2F8F"/>
    <w:rsid w:val="008364BB"/>
    <w:rsid w:val="008917C6"/>
    <w:rsid w:val="008B67E3"/>
    <w:rsid w:val="00953BCC"/>
    <w:rsid w:val="00A03272"/>
    <w:rsid w:val="00A35384"/>
    <w:rsid w:val="00A97432"/>
    <w:rsid w:val="00AE2320"/>
    <w:rsid w:val="00AF4A8B"/>
    <w:rsid w:val="00BA1835"/>
    <w:rsid w:val="00D23D8A"/>
    <w:rsid w:val="00DC3B82"/>
    <w:rsid w:val="00E7191C"/>
    <w:rsid w:val="00F63B22"/>
    <w:rsid w:val="00FF064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320"/>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407E6"/>
    <w:pPr>
      <w:ind w:firstLineChars="200" w:firstLine="420"/>
    </w:pPr>
  </w:style>
  <w:style w:type="character" w:styleId="Hyperlink">
    <w:name w:val="Hyperlink"/>
    <w:basedOn w:val="DefaultParagraphFont"/>
    <w:uiPriority w:val="99"/>
    <w:rsid w:val="001407E6"/>
    <w:rPr>
      <w:rFonts w:cs="Times New Roman"/>
      <w:color w:val="0000FF"/>
      <w:u w:val="single"/>
    </w:rPr>
  </w:style>
  <w:style w:type="paragraph" w:styleId="BalloonText">
    <w:name w:val="Balloon Text"/>
    <w:basedOn w:val="Normal"/>
    <w:link w:val="BalloonTextChar"/>
    <w:uiPriority w:val="99"/>
    <w:semiHidden/>
    <w:rsid w:val="003A2440"/>
    <w:rPr>
      <w:sz w:val="18"/>
      <w:szCs w:val="18"/>
    </w:rPr>
  </w:style>
  <w:style w:type="character" w:customStyle="1" w:styleId="BalloonTextChar">
    <w:name w:val="Balloon Text Char"/>
    <w:basedOn w:val="DefaultParagraphFont"/>
    <w:link w:val="BalloonText"/>
    <w:uiPriority w:val="99"/>
    <w:semiHidden/>
    <w:locked/>
    <w:rsid w:val="003A2440"/>
    <w:rPr>
      <w:rFonts w:cs="Times New Roman"/>
      <w:sz w:val="18"/>
      <w:szCs w:val="18"/>
    </w:rPr>
  </w:style>
  <w:style w:type="character" w:styleId="Emphasis">
    <w:name w:val="Emphasis"/>
    <w:basedOn w:val="DefaultParagraphFont"/>
    <w:uiPriority w:val="99"/>
    <w:qFormat/>
    <w:rsid w:val="003037FF"/>
    <w:rPr>
      <w:rFonts w:cs="Times New Roman"/>
      <w:i/>
      <w:iCs/>
    </w:rPr>
  </w:style>
  <w:style w:type="paragraph" w:styleId="Header">
    <w:name w:val="header"/>
    <w:basedOn w:val="Normal"/>
    <w:link w:val="HeaderChar"/>
    <w:uiPriority w:val="99"/>
    <w:rsid w:val="001B2DA8"/>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Pr>
      <w:rFonts w:cs="Times New Roman"/>
      <w:sz w:val="18"/>
      <w:szCs w:val="18"/>
    </w:rPr>
  </w:style>
  <w:style w:type="paragraph" w:styleId="Footer">
    <w:name w:val="footer"/>
    <w:basedOn w:val="Normal"/>
    <w:link w:val="FooterChar"/>
    <w:uiPriority w:val="99"/>
    <w:rsid w:val="001B2DA8"/>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Pr>
      <w:rFonts w:cs="Times New Roman"/>
      <w:sz w:val="18"/>
      <w:szCs w:val="18"/>
    </w:rPr>
  </w:style>
</w:styles>
</file>

<file path=word/webSettings.xml><?xml version="1.0" encoding="utf-8"?>
<w:webSettings xmlns:r="http://schemas.openxmlformats.org/officeDocument/2006/relationships" xmlns:w="http://schemas.openxmlformats.org/wordprocessingml/2006/main">
  <w:divs>
    <w:div w:id="208952572">
      <w:marLeft w:val="0"/>
      <w:marRight w:val="0"/>
      <w:marTop w:val="0"/>
      <w:marBottom w:val="0"/>
      <w:divBdr>
        <w:top w:val="none" w:sz="0" w:space="0" w:color="auto"/>
        <w:left w:val="none" w:sz="0" w:space="0" w:color="auto"/>
        <w:bottom w:val="none" w:sz="0" w:space="0" w:color="auto"/>
        <w:right w:val="none" w:sz="0" w:space="0" w:color="auto"/>
      </w:divBdr>
      <w:divsChild>
        <w:div w:id="208952566">
          <w:marLeft w:val="0"/>
          <w:marRight w:val="0"/>
          <w:marTop w:val="0"/>
          <w:marBottom w:val="0"/>
          <w:divBdr>
            <w:top w:val="none" w:sz="0" w:space="0" w:color="auto"/>
            <w:left w:val="none" w:sz="0" w:space="0" w:color="auto"/>
            <w:bottom w:val="none" w:sz="0" w:space="0" w:color="auto"/>
            <w:right w:val="none" w:sz="0" w:space="0" w:color="auto"/>
          </w:divBdr>
          <w:divsChild>
            <w:div w:id="208952574">
              <w:marLeft w:val="0"/>
              <w:marRight w:val="0"/>
              <w:marTop w:val="0"/>
              <w:marBottom w:val="0"/>
              <w:divBdr>
                <w:top w:val="none" w:sz="0" w:space="0" w:color="auto"/>
                <w:left w:val="none" w:sz="0" w:space="0" w:color="auto"/>
                <w:bottom w:val="none" w:sz="0" w:space="0" w:color="auto"/>
                <w:right w:val="none" w:sz="0" w:space="0" w:color="auto"/>
              </w:divBdr>
              <w:divsChild>
                <w:div w:id="208952573">
                  <w:marLeft w:val="0"/>
                  <w:marRight w:val="0"/>
                  <w:marTop w:val="0"/>
                  <w:marBottom w:val="0"/>
                  <w:divBdr>
                    <w:top w:val="none" w:sz="0" w:space="0" w:color="auto"/>
                    <w:left w:val="none" w:sz="0" w:space="0" w:color="auto"/>
                    <w:bottom w:val="none" w:sz="0" w:space="0" w:color="auto"/>
                    <w:right w:val="none" w:sz="0" w:space="0" w:color="auto"/>
                  </w:divBdr>
                  <w:divsChild>
                    <w:div w:id="208952563">
                      <w:marLeft w:val="0"/>
                      <w:marRight w:val="0"/>
                      <w:marTop w:val="0"/>
                      <w:marBottom w:val="0"/>
                      <w:divBdr>
                        <w:top w:val="none" w:sz="0" w:space="0" w:color="auto"/>
                        <w:left w:val="none" w:sz="0" w:space="0" w:color="auto"/>
                        <w:bottom w:val="none" w:sz="0" w:space="0" w:color="auto"/>
                        <w:right w:val="none" w:sz="0" w:space="0" w:color="auto"/>
                      </w:divBdr>
                      <w:divsChild>
                        <w:div w:id="208952564">
                          <w:marLeft w:val="0"/>
                          <w:marRight w:val="0"/>
                          <w:marTop w:val="0"/>
                          <w:marBottom w:val="0"/>
                          <w:divBdr>
                            <w:top w:val="none" w:sz="0" w:space="0" w:color="auto"/>
                            <w:left w:val="none" w:sz="0" w:space="0" w:color="auto"/>
                            <w:bottom w:val="none" w:sz="0" w:space="0" w:color="auto"/>
                            <w:right w:val="none" w:sz="0" w:space="0" w:color="auto"/>
                          </w:divBdr>
                          <w:divsChild>
                            <w:div w:id="208952571">
                              <w:marLeft w:val="0"/>
                              <w:marRight w:val="0"/>
                              <w:marTop w:val="0"/>
                              <w:marBottom w:val="0"/>
                              <w:divBdr>
                                <w:top w:val="none" w:sz="0" w:space="0" w:color="auto"/>
                                <w:left w:val="none" w:sz="0" w:space="0" w:color="auto"/>
                                <w:bottom w:val="none" w:sz="0" w:space="0" w:color="auto"/>
                                <w:right w:val="none" w:sz="0" w:space="0" w:color="auto"/>
                              </w:divBdr>
                              <w:divsChild>
                                <w:div w:id="208952580">
                                  <w:marLeft w:val="0"/>
                                  <w:marRight w:val="0"/>
                                  <w:marTop w:val="0"/>
                                  <w:marBottom w:val="0"/>
                                  <w:divBdr>
                                    <w:top w:val="none" w:sz="0" w:space="0" w:color="auto"/>
                                    <w:left w:val="none" w:sz="0" w:space="0" w:color="auto"/>
                                    <w:bottom w:val="none" w:sz="0" w:space="0" w:color="auto"/>
                                    <w:right w:val="none" w:sz="0" w:space="0" w:color="auto"/>
                                  </w:divBdr>
                                  <w:divsChild>
                                    <w:div w:id="208952570">
                                      <w:marLeft w:val="0"/>
                                      <w:marRight w:val="0"/>
                                      <w:marTop w:val="0"/>
                                      <w:marBottom w:val="0"/>
                                      <w:divBdr>
                                        <w:top w:val="none" w:sz="0" w:space="0" w:color="auto"/>
                                        <w:left w:val="none" w:sz="0" w:space="0" w:color="auto"/>
                                        <w:bottom w:val="none" w:sz="0" w:space="0" w:color="auto"/>
                                        <w:right w:val="none" w:sz="0" w:space="0" w:color="auto"/>
                                      </w:divBdr>
                                      <w:divsChild>
                                        <w:div w:id="208952569">
                                          <w:marLeft w:val="75"/>
                                          <w:marRight w:val="75"/>
                                          <w:marTop w:val="0"/>
                                          <w:marBottom w:val="0"/>
                                          <w:divBdr>
                                            <w:top w:val="none" w:sz="0" w:space="0" w:color="auto"/>
                                            <w:left w:val="none" w:sz="0" w:space="0" w:color="auto"/>
                                            <w:bottom w:val="none" w:sz="0" w:space="0" w:color="auto"/>
                                            <w:right w:val="none" w:sz="0" w:space="0" w:color="auto"/>
                                          </w:divBdr>
                                          <w:divsChild>
                                            <w:div w:id="208952577">
                                              <w:marLeft w:val="0"/>
                                              <w:marRight w:val="0"/>
                                              <w:marTop w:val="60"/>
                                              <w:marBottom w:val="0"/>
                                              <w:divBdr>
                                                <w:top w:val="none" w:sz="0" w:space="0" w:color="auto"/>
                                                <w:left w:val="none" w:sz="0" w:space="0" w:color="auto"/>
                                                <w:bottom w:val="none" w:sz="0" w:space="0" w:color="auto"/>
                                                <w:right w:val="none" w:sz="0" w:space="0" w:color="auto"/>
                                              </w:divBdr>
                                              <w:divsChild>
                                                <w:div w:id="208952575">
                                                  <w:marLeft w:val="0"/>
                                                  <w:marRight w:val="0"/>
                                                  <w:marTop w:val="0"/>
                                                  <w:marBottom w:val="0"/>
                                                  <w:divBdr>
                                                    <w:top w:val="none" w:sz="0" w:space="0" w:color="auto"/>
                                                    <w:left w:val="none" w:sz="0" w:space="0" w:color="auto"/>
                                                    <w:bottom w:val="none" w:sz="0" w:space="0" w:color="auto"/>
                                                    <w:right w:val="none" w:sz="0" w:space="0" w:color="auto"/>
                                                  </w:divBdr>
                                                  <w:divsChild>
                                                    <w:div w:id="208952578">
                                                      <w:marLeft w:val="195"/>
                                                      <w:marRight w:val="195"/>
                                                      <w:marTop w:val="0"/>
                                                      <w:marBottom w:val="0"/>
                                                      <w:divBdr>
                                                        <w:top w:val="none" w:sz="0" w:space="0" w:color="auto"/>
                                                        <w:left w:val="none" w:sz="0" w:space="0" w:color="auto"/>
                                                        <w:bottom w:val="none" w:sz="0" w:space="0" w:color="auto"/>
                                                        <w:right w:val="none" w:sz="0" w:space="0" w:color="auto"/>
                                                      </w:divBdr>
                                                      <w:divsChild>
                                                        <w:div w:id="208952579">
                                                          <w:marLeft w:val="0"/>
                                                          <w:marRight w:val="0"/>
                                                          <w:marTop w:val="0"/>
                                                          <w:marBottom w:val="0"/>
                                                          <w:divBdr>
                                                            <w:top w:val="none" w:sz="0" w:space="0" w:color="auto"/>
                                                            <w:left w:val="none" w:sz="0" w:space="0" w:color="auto"/>
                                                            <w:bottom w:val="none" w:sz="0" w:space="0" w:color="auto"/>
                                                            <w:right w:val="none" w:sz="0" w:space="0" w:color="auto"/>
                                                          </w:divBdr>
                                                          <w:divsChild>
                                                            <w:div w:id="208952565">
                                                              <w:marLeft w:val="0"/>
                                                              <w:marRight w:val="0"/>
                                                              <w:marTop w:val="0"/>
                                                              <w:marBottom w:val="0"/>
                                                              <w:divBdr>
                                                                <w:top w:val="none" w:sz="0" w:space="0" w:color="auto"/>
                                                                <w:left w:val="none" w:sz="0" w:space="0" w:color="auto"/>
                                                                <w:bottom w:val="none" w:sz="0" w:space="0" w:color="auto"/>
                                                                <w:right w:val="none" w:sz="0" w:space="0" w:color="auto"/>
                                                              </w:divBdr>
                                                              <w:divsChild>
                                                                <w:div w:id="208952576">
                                                                  <w:marLeft w:val="0"/>
                                                                  <w:marRight w:val="0"/>
                                                                  <w:marTop w:val="0"/>
                                                                  <w:marBottom w:val="0"/>
                                                                  <w:divBdr>
                                                                    <w:top w:val="none" w:sz="0" w:space="0" w:color="auto"/>
                                                                    <w:left w:val="none" w:sz="0" w:space="0" w:color="auto"/>
                                                                    <w:bottom w:val="none" w:sz="0" w:space="0" w:color="auto"/>
                                                                    <w:right w:val="none" w:sz="0" w:space="0" w:color="auto"/>
                                                                  </w:divBdr>
                                                                  <w:divsChild>
                                                                    <w:div w:id="208952568">
                                                                      <w:marLeft w:val="0"/>
                                                                      <w:marRight w:val="0"/>
                                                                      <w:marTop w:val="0"/>
                                                                      <w:marBottom w:val="0"/>
                                                                      <w:divBdr>
                                                                        <w:top w:val="none" w:sz="0" w:space="0" w:color="auto"/>
                                                                        <w:left w:val="none" w:sz="0" w:space="0" w:color="auto"/>
                                                                        <w:bottom w:val="none" w:sz="0" w:space="0" w:color="auto"/>
                                                                        <w:right w:val="none" w:sz="0" w:space="0" w:color="auto"/>
                                                                      </w:divBdr>
                                                                      <w:divsChild>
                                                                        <w:div w:id="20895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weibo@cnis.gov.c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127</TotalTime>
  <Pages>2</Pages>
  <Words>173</Words>
  <Characters>988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lk</cp:lastModifiedBy>
  <cp:revision>30</cp:revision>
  <cp:lastPrinted>2014-07-03T07:40:00Z</cp:lastPrinted>
  <dcterms:created xsi:type="dcterms:W3CDTF">2014-07-02T07:43:00Z</dcterms:created>
  <dcterms:modified xsi:type="dcterms:W3CDTF">2014-07-10T09:14:00Z</dcterms:modified>
</cp:coreProperties>
</file>