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92C5" w14:textId="69531A27" w:rsidR="00DC4D73" w:rsidRDefault="00000000" w:rsidP="001F25F7">
      <w:pPr>
        <w:spacing w:line="600" w:lineRule="exact"/>
        <w:jc w:val="center"/>
        <w:rPr>
          <w:rFonts w:asciiTheme="minorEastAsia" w:eastAsiaTheme="minorEastAsia" w:hAnsiTheme="minorEastAsia"/>
          <w:b/>
          <w:sz w:val="32"/>
        </w:rPr>
      </w:pPr>
      <w:r>
        <w:rPr>
          <w:rFonts w:asciiTheme="minorEastAsia" w:eastAsiaTheme="minorEastAsia" w:hAnsiTheme="minorEastAsia" w:hint="eastAsia"/>
          <w:b/>
          <w:sz w:val="32"/>
        </w:rPr>
        <w:t xml:space="preserve">T/CHEAA </w:t>
      </w:r>
      <w:r w:rsidR="00AA2DF7">
        <w:rPr>
          <w:rFonts w:asciiTheme="minorEastAsia" w:eastAsiaTheme="minorEastAsia" w:hAnsiTheme="minorEastAsia" w:hint="eastAsia"/>
          <w:b/>
          <w:sz w:val="32"/>
        </w:rPr>
        <w:t>0</w:t>
      </w:r>
      <w:r w:rsidR="00AA2DF7">
        <w:rPr>
          <w:rFonts w:asciiTheme="minorEastAsia" w:eastAsiaTheme="minorEastAsia" w:hAnsiTheme="minorEastAsia"/>
          <w:b/>
          <w:sz w:val="32"/>
        </w:rPr>
        <w:t>001.</w:t>
      </w:r>
      <w:r w:rsidR="00C6424B">
        <w:rPr>
          <w:rFonts w:asciiTheme="minorEastAsia" w:eastAsiaTheme="minorEastAsia" w:hAnsiTheme="minorEastAsia"/>
          <w:b/>
          <w:sz w:val="32"/>
        </w:rPr>
        <w:t>5</w:t>
      </w:r>
      <w:r>
        <w:rPr>
          <w:rFonts w:asciiTheme="minorEastAsia" w:eastAsiaTheme="minorEastAsia" w:hAnsiTheme="minorEastAsia" w:hint="eastAsia"/>
          <w:b/>
          <w:sz w:val="32"/>
        </w:rPr>
        <w:t>—202□</w:t>
      </w:r>
    </w:p>
    <w:p w14:paraId="6DBEB3FA" w14:textId="68E79BE7" w:rsidR="00C66FDD" w:rsidRDefault="00C66FDD" w:rsidP="001F25F7">
      <w:pPr>
        <w:spacing w:line="600" w:lineRule="exact"/>
        <w:jc w:val="center"/>
        <w:rPr>
          <w:rFonts w:asciiTheme="minorEastAsia" w:eastAsiaTheme="minorEastAsia" w:hAnsiTheme="minorEastAsia"/>
          <w:b/>
          <w:sz w:val="32"/>
        </w:rPr>
      </w:pPr>
      <w:bookmarkStart w:id="0" w:name="_Hlk148444992"/>
      <w:proofErr w:type="gramStart"/>
      <w:r w:rsidRPr="00C66FDD">
        <w:rPr>
          <w:rFonts w:asciiTheme="minorEastAsia" w:eastAsiaTheme="minorEastAsia" w:hAnsiTheme="minorEastAsia" w:hint="eastAsia"/>
          <w:b/>
          <w:sz w:val="32"/>
        </w:rPr>
        <w:t>《</w:t>
      </w:r>
      <w:proofErr w:type="gramEnd"/>
      <w:r w:rsidR="00E40D3D">
        <w:rPr>
          <w:rFonts w:asciiTheme="minorEastAsia" w:eastAsiaTheme="minorEastAsia" w:hAnsiTheme="minorEastAsia" w:hint="eastAsia"/>
          <w:b/>
          <w:sz w:val="32"/>
        </w:rPr>
        <w:t>智能家居</w:t>
      </w:r>
      <w:r w:rsidR="009A2E7C">
        <w:rPr>
          <w:rFonts w:asciiTheme="minorEastAsia" w:eastAsiaTheme="minorEastAsia" w:hAnsiTheme="minorEastAsia" w:hint="eastAsia"/>
          <w:b/>
          <w:sz w:val="32"/>
        </w:rPr>
        <w:t xml:space="preserve">系统 </w:t>
      </w:r>
      <w:r w:rsidR="00E40D3D">
        <w:rPr>
          <w:rFonts w:asciiTheme="minorEastAsia" w:eastAsiaTheme="minorEastAsia" w:hAnsiTheme="minorEastAsia" w:hint="eastAsia"/>
          <w:b/>
          <w:sz w:val="32"/>
        </w:rPr>
        <w:t>云云互联</w:t>
      </w:r>
      <w:r w:rsidRPr="00C66FDD">
        <w:rPr>
          <w:rFonts w:asciiTheme="minorEastAsia" w:eastAsiaTheme="minorEastAsia" w:hAnsiTheme="minorEastAsia" w:hint="eastAsia"/>
          <w:b/>
          <w:sz w:val="32"/>
        </w:rPr>
        <w:t xml:space="preserve">互通 </w:t>
      </w:r>
    </w:p>
    <w:p w14:paraId="6E411B57" w14:textId="74E77785" w:rsidR="00DC4D73" w:rsidRDefault="00C66FDD" w:rsidP="001F25F7">
      <w:pPr>
        <w:spacing w:line="600" w:lineRule="exact"/>
        <w:jc w:val="center"/>
        <w:rPr>
          <w:rFonts w:asciiTheme="minorEastAsia" w:eastAsiaTheme="minorEastAsia" w:hAnsiTheme="minorEastAsia"/>
          <w:b/>
          <w:sz w:val="32"/>
        </w:rPr>
      </w:pPr>
      <w:r w:rsidRPr="00C66FDD">
        <w:rPr>
          <w:rFonts w:asciiTheme="minorEastAsia" w:eastAsiaTheme="minorEastAsia" w:hAnsiTheme="minorEastAsia" w:hint="eastAsia"/>
          <w:b/>
          <w:sz w:val="32"/>
        </w:rPr>
        <w:t>第</w:t>
      </w:r>
      <w:r w:rsidR="00C6424B">
        <w:rPr>
          <w:rFonts w:asciiTheme="minorEastAsia" w:eastAsiaTheme="minorEastAsia" w:hAnsiTheme="minorEastAsia"/>
          <w:b/>
          <w:sz w:val="32"/>
        </w:rPr>
        <w:t>5</w:t>
      </w:r>
      <w:r w:rsidRPr="00C66FDD">
        <w:rPr>
          <w:rFonts w:asciiTheme="minorEastAsia" w:eastAsiaTheme="minorEastAsia" w:hAnsiTheme="minorEastAsia" w:hint="eastAsia"/>
          <w:b/>
          <w:sz w:val="32"/>
        </w:rPr>
        <w:t>部分：</w:t>
      </w:r>
      <w:r w:rsidR="006340C0" w:rsidRPr="006340C0">
        <w:rPr>
          <w:rFonts w:asciiTheme="minorEastAsia" w:eastAsiaTheme="minorEastAsia" w:hAnsiTheme="minorEastAsia" w:hint="eastAsia"/>
          <w:b/>
          <w:sz w:val="32"/>
        </w:rPr>
        <w:t>场景的基础模型和技术要求</w:t>
      </w:r>
      <w:proofErr w:type="gramStart"/>
      <w:r w:rsidRPr="00C66FDD">
        <w:rPr>
          <w:rFonts w:asciiTheme="minorEastAsia" w:eastAsiaTheme="minorEastAsia" w:hAnsiTheme="minorEastAsia" w:hint="eastAsia"/>
          <w:b/>
          <w:sz w:val="32"/>
        </w:rPr>
        <w:t>》</w:t>
      </w:r>
      <w:bookmarkEnd w:id="0"/>
      <w:proofErr w:type="gramEnd"/>
      <w:r w:rsidRPr="00C66FDD">
        <w:rPr>
          <w:rFonts w:asciiTheme="minorEastAsia" w:eastAsiaTheme="minorEastAsia" w:hAnsiTheme="minorEastAsia" w:hint="eastAsia"/>
          <w:b/>
          <w:sz w:val="32"/>
        </w:rPr>
        <w:t>编制说明</w:t>
      </w:r>
    </w:p>
    <w:p w14:paraId="52C2DD38" w14:textId="77777777" w:rsidR="00DC4D73" w:rsidRDefault="00DC4D73" w:rsidP="001F25F7">
      <w:pPr>
        <w:spacing w:line="600" w:lineRule="exact"/>
        <w:ind w:firstLineChars="220" w:firstLine="707"/>
        <w:jc w:val="center"/>
        <w:rPr>
          <w:rFonts w:ascii="宋体" w:hAnsi="宋体"/>
          <w:b/>
          <w:sz w:val="32"/>
        </w:rPr>
      </w:pPr>
    </w:p>
    <w:p w14:paraId="18AD8B62" w14:textId="77777777" w:rsidR="00DC4D73" w:rsidRDefault="00000000" w:rsidP="001F25F7">
      <w:pPr>
        <w:numPr>
          <w:ilvl w:val="0"/>
          <w:numId w:val="1"/>
        </w:numPr>
        <w:spacing w:beforeLines="50" w:before="156" w:afterLines="50" w:after="156" w:line="600" w:lineRule="exact"/>
        <w:ind w:left="0" w:firstLine="0"/>
        <w:outlineLvl w:val="0"/>
        <w:rPr>
          <w:rFonts w:ascii="黑体" w:eastAsia="黑体" w:hAnsi="宋体"/>
          <w:b/>
          <w:sz w:val="28"/>
          <w:szCs w:val="28"/>
        </w:rPr>
      </w:pPr>
      <w:r>
        <w:rPr>
          <w:rFonts w:ascii="黑体" w:eastAsia="黑体" w:hAnsi="宋体" w:hint="eastAsia"/>
          <w:b/>
          <w:sz w:val="28"/>
          <w:szCs w:val="28"/>
        </w:rPr>
        <w:t>工作情况</w:t>
      </w:r>
    </w:p>
    <w:p w14:paraId="54C8E081" w14:textId="77777777" w:rsidR="00DC4D73" w:rsidRDefault="00000000" w:rsidP="001F25F7">
      <w:pPr>
        <w:spacing w:beforeLines="100" w:before="312" w:afterLines="50" w:after="156" w:line="600" w:lineRule="exact"/>
        <w:outlineLvl w:val="1"/>
        <w:rPr>
          <w:rFonts w:ascii="宋体" w:hAnsi="宋体"/>
          <w:b/>
          <w:sz w:val="24"/>
          <w:szCs w:val="24"/>
        </w:rPr>
      </w:pPr>
      <w:r>
        <w:rPr>
          <w:rFonts w:ascii="宋体" w:hAnsi="宋体" w:hint="eastAsia"/>
          <w:b/>
          <w:sz w:val="24"/>
          <w:szCs w:val="24"/>
        </w:rPr>
        <w:t>1．任务背景</w:t>
      </w:r>
    </w:p>
    <w:p w14:paraId="39598DA7" w14:textId="77777777" w:rsidR="00DC4D73" w:rsidRDefault="00000000" w:rsidP="001F25F7">
      <w:pPr>
        <w:spacing w:line="600" w:lineRule="exact"/>
        <w:ind w:firstLineChars="220" w:firstLine="528"/>
        <w:rPr>
          <w:rFonts w:ascii="宋体" w:hAnsi="宋体"/>
          <w:bCs/>
          <w:sz w:val="24"/>
          <w:szCs w:val="24"/>
        </w:rPr>
      </w:pPr>
      <w:r>
        <w:rPr>
          <w:rFonts w:ascii="宋体" w:hAnsi="宋体" w:hint="eastAsia"/>
          <w:bCs/>
          <w:sz w:val="24"/>
          <w:szCs w:val="24"/>
        </w:rPr>
        <w:t>随着越来越多的智能家用电器与互联网、</w:t>
      </w:r>
      <w:proofErr w:type="gramStart"/>
      <w:r>
        <w:rPr>
          <w:rFonts w:ascii="宋体" w:hAnsi="宋体" w:hint="eastAsia"/>
          <w:bCs/>
          <w:sz w:val="24"/>
          <w:szCs w:val="24"/>
        </w:rPr>
        <w:t>物联网络</w:t>
      </w:r>
      <w:proofErr w:type="gramEnd"/>
      <w:r>
        <w:rPr>
          <w:rFonts w:ascii="宋体" w:hAnsi="宋体" w:hint="eastAsia"/>
          <w:bCs/>
          <w:sz w:val="24"/>
          <w:szCs w:val="24"/>
        </w:rPr>
        <w:t>连接，众多智能家居设备厂商都建立了自己独立的智能家居通信协议和云平台管理自己的智能家居设备，由于同一个家庭中会存在多个厂商的设备及多种交互终端，</w:t>
      </w:r>
      <w:proofErr w:type="gramStart"/>
      <w:r>
        <w:rPr>
          <w:rFonts w:ascii="宋体" w:hAnsi="宋体" w:hint="eastAsia"/>
          <w:bCs/>
          <w:sz w:val="24"/>
          <w:szCs w:val="24"/>
        </w:rPr>
        <w:t>不</w:t>
      </w:r>
      <w:proofErr w:type="gramEnd"/>
      <w:r>
        <w:rPr>
          <w:rFonts w:ascii="宋体" w:hAnsi="宋体" w:hint="eastAsia"/>
          <w:bCs/>
          <w:sz w:val="24"/>
          <w:szCs w:val="24"/>
        </w:rPr>
        <w:t>兼容性导致用户的体验差，鉴于我国厂商的现状，在</w:t>
      </w:r>
      <w:proofErr w:type="gramStart"/>
      <w:r>
        <w:rPr>
          <w:rFonts w:ascii="宋体" w:hAnsi="宋体" w:hint="eastAsia"/>
          <w:bCs/>
          <w:sz w:val="24"/>
          <w:szCs w:val="24"/>
        </w:rPr>
        <w:t>家庭本地</w:t>
      </w:r>
      <w:proofErr w:type="gramEnd"/>
      <w:r>
        <w:rPr>
          <w:rFonts w:ascii="宋体" w:hAnsi="宋体" w:hint="eastAsia"/>
          <w:bCs/>
          <w:sz w:val="24"/>
          <w:szCs w:val="24"/>
        </w:rPr>
        <w:t>形成统一的通信协议难度较大。</w:t>
      </w:r>
    </w:p>
    <w:p w14:paraId="3B9C22E0" w14:textId="3A3F1C86" w:rsidR="00DC4D73" w:rsidRDefault="00000000" w:rsidP="001F25F7">
      <w:pPr>
        <w:spacing w:line="600" w:lineRule="exact"/>
        <w:ind w:firstLineChars="220" w:firstLine="528"/>
        <w:rPr>
          <w:rFonts w:ascii="宋体" w:hAnsi="宋体"/>
          <w:bCs/>
          <w:sz w:val="24"/>
          <w:szCs w:val="24"/>
        </w:rPr>
      </w:pPr>
      <w:r>
        <w:rPr>
          <w:rFonts w:ascii="宋体" w:hAnsi="宋体" w:hint="eastAsia"/>
          <w:bCs/>
          <w:sz w:val="24"/>
          <w:szCs w:val="24"/>
        </w:rPr>
        <w:t>基于我国智能家电系统的用户交互瓶颈及智能家电产业发展迫切需求，自2015年起，中国家用电器协会牵头</w:t>
      </w:r>
      <w:proofErr w:type="gramStart"/>
      <w:r>
        <w:rPr>
          <w:rFonts w:ascii="宋体" w:hAnsi="宋体" w:hint="eastAsia"/>
          <w:bCs/>
          <w:sz w:val="24"/>
          <w:szCs w:val="24"/>
        </w:rPr>
        <w:t>海尔优家智能</w:t>
      </w:r>
      <w:proofErr w:type="gramEnd"/>
      <w:r>
        <w:rPr>
          <w:rFonts w:ascii="宋体" w:hAnsi="宋体" w:hint="eastAsia"/>
          <w:bCs/>
          <w:sz w:val="24"/>
          <w:szCs w:val="24"/>
        </w:rPr>
        <w:t>科技（北京）有限公司、美的智慧家居科技有限公司、博西家用电器投资（中国）有限公司、合肥美菱股份有限公司、青岛海信智慧家居系统股份有限公司、TCL家电集团 、深圳创维智能系统技术研究院等单位共同制定并于2017年发布了</w:t>
      </w:r>
      <w:r>
        <w:rPr>
          <w:rFonts w:ascii="宋体" w:hAnsi="宋体"/>
          <w:bCs/>
          <w:sz w:val="24"/>
          <w:szCs w:val="24"/>
        </w:rPr>
        <w:t>T/CHEAA 0001-2017</w:t>
      </w:r>
      <w:r>
        <w:rPr>
          <w:rFonts w:ascii="宋体" w:hAnsi="宋体" w:hint="eastAsia"/>
          <w:bCs/>
          <w:sz w:val="24"/>
          <w:szCs w:val="24"/>
        </w:rPr>
        <w:t>《</w:t>
      </w:r>
      <w:r w:rsidR="00E40D3D">
        <w:rPr>
          <w:rFonts w:ascii="宋体" w:hAnsi="宋体" w:hint="eastAsia"/>
          <w:bCs/>
          <w:sz w:val="24"/>
          <w:szCs w:val="24"/>
        </w:rPr>
        <w:t>智能家居云云互联</w:t>
      </w:r>
      <w:r>
        <w:rPr>
          <w:rFonts w:ascii="宋体" w:hAnsi="宋体" w:hint="eastAsia"/>
          <w:bCs/>
          <w:sz w:val="24"/>
          <w:szCs w:val="24"/>
        </w:rPr>
        <w:t>互通标准》,为广大设备厂商实现互联互通提供了技术依据和指导。在标准的实践过程中，中国家用电器协会组织各个企业积极收集标准实施过程中出现的问题、诉求，将</w:t>
      </w:r>
      <w:r>
        <w:rPr>
          <w:rFonts w:ascii="宋体" w:hAnsi="宋体"/>
          <w:bCs/>
          <w:sz w:val="24"/>
          <w:szCs w:val="24"/>
        </w:rPr>
        <w:t>T/CHEAA 0001-2017</w:t>
      </w:r>
      <w:r>
        <w:rPr>
          <w:rFonts w:ascii="宋体" w:hAnsi="宋体" w:hint="eastAsia"/>
          <w:bCs/>
          <w:sz w:val="24"/>
          <w:szCs w:val="24"/>
        </w:rPr>
        <w:t>《</w:t>
      </w:r>
      <w:r w:rsidR="00E40D3D">
        <w:rPr>
          <w:rFonts w:ascii="宋体" w:hAnsi="宋体" w:hint="eastAsia"/>
          <w:bCs/>
          <w:sz w:val="24"/>
          <w:szCs w:val="24"/>
        </w:rPr>
        <w:t>智能家</w:t>
      </w:r>
      <w:r w:rsidR="003D4DEB">
        <w:rPr>
          <w:rFonts w:ascii="宋体" w:hAnsi="宋体" w:hint="eastAsia"/>
          <w:bCs/>
          <w:sz w:val="24"/>
          <w:szCs w:val="24"/>
        </w:rPr>
        <w:t>家电</w:t>
      </w:r>
      <w:r w:rsidR="00E40D3D">
        <w:rPr>
          <w:rFonts w:ascii="宋体" w:hAnsi="宋体" w:hint="eastAsia"/>
          <w:bCs/>
          <w:sz w:val="24"/>
          <w:szCs w:val="24"/>
        </w:rPr>
        <w:t>云云互联</w:t>
      </w:r>
      <w:r>
        <w:rPr>
          <w:rFonts w:ascii="宋体" w:hAnsi="宋体" w:hint="eastAsia"/>
          <w:bCs/>
          <w:sz w:val="24"/>
          <w:szCs w:val="24"/>
        </w:rPr>
        <w:t>互通标准》修订并扩展了成了T/CHEAA 0001《</w:t>
      </w:r>
      <w:r w:rsidR="00E40D3D">
        <w:rPr>
          <w:rFonts w:ascii="宋体" w:hAnsi="宋体" w:hint="eastAsia"/>
          <w:bCs/>
          <w:sz w:val="24"/>
          <w:szCs w:val="24"/>
        </w:rPr>
        <w:t>智能家</w:t>
      </w:r>
      <w:r w:rsidR="003D4DEB">
        <w:rPr>
          <w:rFonts w:ascii="宋体" w:hAnsi="宋体" w:hint="eastAsia"/>
          <w:bCs/>
          <w:sz w:val="24"/>
          <w:szCs w:val="24"/>
        </w:rPr>
        <w:t>电</w:t>
      </w:r>
      <w:r w:rsidR="00E40D3D">
        <w:rPr>
          <w:rFonts w:ascii="宋体" w:hAnsi="宋体" w:hint="eastAsia"/>
          <w:bCs/>
          <w:sz w:val="24"/>
          <w:szCs w:val="24"/>
        </w:rPr>
        <w:t>云云互联</w:t>
      </w:r>
      <w:r w:rsidR="00220591">
        <w:rPr>
          <w:rFonts w:ascii="宋体" w:hAnsi="宋体" w:hint="eastAsia"/>
          <w:bCs/>
          <w:sz w:val="24"/>
          <w:szCs w:val="24"/>
        </w:rPr>
        <w:t>互通</w:t>
      </w:r>
      <w:r>
        <w:rPr>
          <w:rFonts w:ascii="宋体" w:hAnsi="宋体" w:hint="eastAsia"/>
          <w:bCs/>
          <w:sz w:val="24"/>
          <w:szCs w:val="24"/>
        </w:rPr>
        <w:t>》系列标准，现阶段包括以下三个部分：</w:t>
      </w:r>
      <w:r>
        <w:rPr>
          <w:rFonts w:ascii="宋体" w:hAnsi="宋体"/>
          <w:bCs/>
          <w:sz w:val="24"/>
          <w:szCs w:val="24"/>
        </w:rPr>
        <w:t>T/CHEAA 0001</w:t>
      </w:r>
      <w:r>
        <w:rPr>
          <w:rFonts w:ascii="宋体" w:hAnsi="宋体" w:hint="eastAsia"/>
          <w:bCs/>
          <w:sz w:val="24"/>
          <w:szCs w:val="24"/>
        </w:rPr>
        <w:t>.1—2020</w:t>
      </w:r>
      <w:r>
        <w:rPr>
          <w:rFonts w:ascii="宋体" w:hAnsi="宋体"/>
          <w:bCs/>
          <w:sz w:val="24"/>
          <w:szCs w:val="24"/>
        </w:rPr>
        <w:t>《</w:t>
      </w:r>
      <w:r w:rsidR="00E40D3D">
        <w:rPr>
          <w:rFonts w:ascii="宋体" w:hAnsi="宋体"/>
          <w:bCs/>
          <w:sz w:val="24"/>
          <w:szCs w:val="24"/>
        </w:rPr>
        <w:t>智能</w:t>
      </w:r>
      <w:r w:rsidR="003D4DEB">
        <w:rPr>
          <w:rFonts w:ascii="宋体" w:hAnsi="宋体" w:hint="eastAsia"/>
          <w:bCs/>
          <w:sz w:val="24"/>
          <w:szCs w:val="24"/>
        </w:rPr>
        <w:t>家电</w:t>
      </w:r>
      <w:r w:rsidR="00E40D3D">
        <w:rPr>
          <w:rFonts w:ascii="宋体" w:hAnsi="宋体"/>
          <w:bCs/>
          <w:sz w:val="24"/>
          <w:szCs w:val="24"/>
        </w:rPr>
        <w:t>云云互联</w:t>
      </w:r>
      <w:r>
        <w:rPr>
          <w:rFonts w:ascii="宋体" w:hAnsi="宋体"/>
          <w:bCs/>
          <w:sz w:val="24"/>
          <w:szCs w:val="24"/>
        </w:rPr>
        <w:t>互通</w:t>
      </w:r>
      <w:r>
        <w:rPr>
          <w:rFonts w:ascii="宋体" w:hAnsi="宋体" w:hint="eastAsia"/>
          <w:bCs/>
          <w:sz w:val="24"/>
          <w:szCs w:val="24"/>
        </w:rPr>
        <w:t xml:space="preserve"> 第</w:t>
      </w:r>
      <w:r>
        <w:rPr>
          <w:rFonts w:ascii="宋体" w:hAnsi="宋体"/>
          <w:bCs/>
          <w:sz w:val="24"/>
          <w:szCs w:val="24"/>
        </w:rPr>
        <w:t>1部分：</w:t>
      </w:r>
      <w:r>
        <w:rPr>
          <w:rFonts w:ascii="宋体" w:hAnsi="宋体" w:hint="eastAsia"/>
          <w:bCs/>
          <w:sz w:val="24"/>
          <w:szCs w:val="24"/>
        </w:rPr>
        <w:t>基本模型和技术要求</w:t>
      </w:r>
      <w:r>
        <w:rPr>
          <w:rFonts w:ascii="宋体" w:hAnsi="宋体"/>
          <w:bCs/>
          <w:sz w:val="24"/>
          <w:szCs w:val="24"/>
        </w:rPr>
        <w:t>》</w:t>
      </w:r>
      <w:r>
        <w:rPr>
          <w:rFonts w:ascii="宋体" w:hAnsi="宋体" w:hint="eastAsia"/>
          <w:sz w:val="24"/>
          <w:szCs w:val="24"/>
        </w:rPr>
        <w:t>；</w:t>
      </w:r>
      <w:r>
        <w:rPr>
          <w:rFonts w:ascii="宋体" w:hAnsi="宋体"/>
          <w:bCs/>
          <w:sz w:val="24"/>
          <w:szCs w:val="24"/>
        </w:rPr>
        <w:t>T/CHEAA 0001</w:t>
      </w:r>
      <w:r>
        <w:rPr>
          <w:rFonts w:ascii="宋体" w:hAnsi="宋体" w:hint="eastAsia"/>
          <w:bCs/>
          <w:sz w:val="24"/>
          <w:szCs w:val="24"/>
        </w:rPr>
        <w:t>.2—2020</w:t>
      </w:r>
      <w:r>
        <w:rPr>
          <w:rFonts w:ascii="宋体" w:hAnsi="宋体"/>
          <w:bCs/>
          <w:sz w:val="24"/>
          <w:szCs w:val="24"/>
        </w:rPr>
        <w:t>《</w:t>
      </w:r>
      <w:r w:rsidR="00E40D3D">
        <w:rPr>
          <w:rFonts w:ascii="宋体" w:hAnsi="宋体"/>
          <w:bCs/>
          <w:sz w:val="24"/>
          <w:szCs w:val="24"/>
        </w:rPr>
        <w:t>智能</w:t>
      </w:r>
      <w:r w:rsidR="003D4DEB">
        <w:rPr>
          <w:rFonts w:ascii="宋体" w:hAnsi="宋体" w:hint="eastAsia"/>
          <w:bCs/>
          <w:sz w:val="24"/>
          <w:szCs w:val="24"/>
        </w:rPr>
        <w:t>家电</w:t>
      </w:r>
      <w:r w:rsidR="00E40D3D">
        <w:rPr>
          <w:rFonts w:ascii="宋体" w:hAnsi="宋体"/>
          <w:bCs/>
          <w:sz w:val="24"/>
          <w:szCs w:val="24"/>
        </w:rPr>
        <w:t>云云互联</w:t>
      </w:r>
      <w:r>
        <w:rPr>
          <w:rFonts w:ascii="宋体" w:hAnsi="宋体"/>
          <w:bCs/>
          <w:sz w:val="24"/>
          <w:szCs w:val="24"/>
        </w:rPr>
        <w:t>互通</w:t>
      </w:r>
      <w:r>
        <w:rPr>
          <w:rFonts w:ascii="宋体" w:hAnsi="宋体" w:hint="eastAsia"/>
          <w:bCs/>
          <w:sz w:val="24"/>
          <w:szCs w:val="24"/>
        </w:rPr>
        <w:t xml:space="preserve"> 第2</w:t>
      </w:r>
      <w:r>
        <w:rPr>
          <w:rFonts w:ascii="宋体" w:hAnsi="宋体"/>
          <w:bCs/>
          <w:sz w:val="24"/>
          <w:szCs w:val="24"/>
        </w:rPr>
        <w:t>部分：</w:t>
      </w:r>
      <w:r>
        <w:rPr>
          <w:rFonts w:ascii="宋体" w:hAnsi="宋体" w:hint="eastAsia"/>
          <w:bCs/>
          <w:sz w:val="24"/>
          <w:szCs w:val="24"/>
        </w:rPr>
        <w:t>信息安全技术要求与评估方法</w:t>
      </w:r>
      <w:r>
        <w:rPr>
          <w:rFonts w:ascii="宋体" w:hAnsi="宋体"/>
          <w:bCs/>
          <w:sz w:val="24"/>
          <w:szCs w:val="24"/>
        </w:rPr>
        <w:t>》</w:t>
      </w:r>
      <w:r>
        <w:rPr>
          <w:rFonts w:ascii="宋体" w:hAnsi="宋体" w:hint="eastAsia"/>
          <w:sz w:val="24"/>
          <w:szCs w:val="24"/>
        </w:rPr>
        <w:t>；</w:t>
      </w:r>
      <w:r>
        <w:rPr>
          <w:rFonts w:ascii="宋体" w:hAnsi="宋体"/>
          <w:bCs/>
          <w:sz w:val="24"/>
          <w:szCs w:val="24"/>
        </w:rPr>
        <w:t>T/CHEAA 0001</w:t>
      </w:r>
      <w:r>
        <w:rPr>
          <w:rFonts w:ascii="宋体" w:hAnsi="宋体" w:hint="eastAsia"/>
          <w:bCs/>
          <w:sz w:val="24"/>
          <w:szCs w:val="24"/>
        </w:rPr>
        <w:t>.3—2020</w:t>
      </w:r>
      <w:r>
        <w:rPr>
          <w:rFonts w:ascii="宋体" w:hAnsi="宋体"/>
          <w:bCs/>
          <w:sz w:val="24"/>
          <w:szCs w:val="24"/>
        </w:rPr>
        <w:t>《</w:t>
      </w:r>
      <w:r w:rsidR="00E40D3D">
        <w:rPr>
          <w:rFonts w:ascii="宋体" w:hAnsi="宋体"/>
          <w:bCs/>
          <w:sz w:val="24"/>
          <w:szCs w:val="24"/>
        </w:rPr>
        <w:t>智能</w:t>
      </w:r>
      <w:r w:rsidR="003D4DEB">
        <w:rPr>
          <w:rFonts w:ascii="宋体" w:hAnsi="宋体" w:hint="eastAsia"/>
          <w:bCs/>
          <w:sz w:val="24"/>
          <w:szCs w:val="24"/>
        </w:rPr>
        <w:t>家电</w:t>
      </w:r>
      <w:r w:rsidR="00E40D3D">
        <w:rPr>
          <w:rFonts w:ascii="宋体" w:hAnsi="宋体"/>
          <w:bCs/>
          <w:sz w:val="24"/>
          <w:szCs w:val="24"/>
        </w:rPr>
        <w:t>云云互联</w:t>
      </w:r>
      <w:r>
        <w:rPr>
          <w:rFonts w:ascii="宋体" w:hAnsi="宋体"/>
          <w:bCs/>
          <w:sz w:val="24"/>
          <w:szCs w:val="24"/>
        </w:rPr>
        <w:t>互</w:t>
      </w:r>
      <w:r>
        <w:rPr>
          <w:rFonts w:ascii="宋体" w:hAnsi="宋体"/>
          <w:bCs/>
          <w:sz w:val="24"/>
          <w:szCs w:val="24"/>
        </w:rPr>
        <w:lastRenderedPageBreak/>
        <w:t>通</w:t>
      </w:r>
      <w:r>
        <w:rPr>
          <w:rFonts w:ascii="宋体" w:hAnsi="宋体" w:hint="eastAsia"/>
          <w:bCs/>
          <w:sz w:val="24"/>
          <w:szCs w:val="24"/>
        </w:rPr>
        <w:t xml:space="preserve"> 第3</w:t>
      </w:r>
      <w:r>
        <w:rPr>
          <w:rFonts w:ascii="宋体" w:hAnsi="宋体"/>
          <w:bCs/>
          <w:sz w:val="24"/>
          <w:szCs w:val="24"/>
        </w:rPr>
        <w:t>部分：</w:t>
      </w:r>
      <w:r>
        <w:rPr>
          <w:rFonts w:ascii="宋体" w:hAnsi="宋体" w:hint="eastAsia"/>
          <w:bCs/>
          <w:sz w:val="24"/>
          <w:szCs w:val="24"/>
        </w:rPr>
        <w:t>用户界面设计指南</w:t>
      </w:r>
      <w:r>
        <w:rPr>
          <w:rFonts w:ascii="宋体" w:hAnsi="宋体"/>
          <w:bCs/>
          <w:sz w:val="24"/>
          <w:szCs w:val="24"/>
        </w:rPr>
        <w:t>》</w:t>
      </w:r>
      <w:r>
        <w:rPr>
          <w:rFonts w:ascii="宋体" w:hAnsi="宋体" w:hint="eastAsia"/>
          <w:bCs/>
          <w:sz w:val="24"/>
          <w:szCs w:val="24"/>
        </w:rPr>
        <w:t>。</w:t>
      </w:r>
    </w:p>
    <w:p w14:paraId="3BEAC61B" w14:textId="3FC03302" w:rsidR="006340C0" w:rsidRPr="006340C0" w:rsidRDefault="006340C0" w:rsidP="001F25F7">
      <w:pPr>
        <w:spacing w:line="600" w:lineRule="exact"/>
        <w:ind w:firstLineChars="220" w:firstLine="528"/>
        <w:rPr>
          <w:rFonts w:ascii="宋体" w:hAnsi="宋体"/>
          <w:bCs/>
          <w:sz w:val="24"/>
          <w:szCs w:val="24"/>
        </w:rPr>
      </w:pPr>
      <w:r w:rsidRPr="006340C0">
        <w:rPr>
          <w:rFonts w:ascii="宋体" w:hAnsi="宋体" w:hint="eastAsia"/>
          <w:bCs/>
          <w:sz w:val="24"/>
          <w:szCs w:val="24"/>
        </w:rPr>
        <w:t>目前家电行业在各厂家互联互通上已取得一定进展，比如A、B两个厂家的云平台已可以完成设备数据的互联互通，实现A、B两个厂家的控制终端控制对方厂家的设备。然而用户的智能化需求已慢慢由单品转为场景化，目前各厂家的场景在设计上不统一，场景数据不互通，导致有一些影响用户体验的问题</w:t>
      </w:r>
      <w:r>
        <w:rPr>
          <w:rFonts w:ascii="宋体" w:hAnsi="宋体" w:hint="eastAsia"/>
          <w:bCs/>
          <w:sz w:val="24"/>
          <w:szCs w:val="24"/>
        </w:rPr>
        <w:t>，具体有以下等需要解决</w:t>
      </w:r>
      <w:r w:rsidRPr="006340C0">
        <w:rPr>
          <w:rFonts w:ascii="宋体" w:hAnsi="宋体" w:hint="eastAsia"/>
          <w:bCs/>
          <w:sz w:val="24"/>
          <w:szCs w:val="24"/>
        </w:rPr>
        <w:t>：</w:t>
      </w:r>
    </w:p>
    <w:p w14:paraId="38BEC915" w14:textId="77777777" w:rsidR="006340C0" w:rsidRPr="006340C0" w:rsidRDefault="006340C0" w:rsidP="001F25F7">
      <w:pPr>
        <w:spacing w:line="600" w:lineRule="exact"/>
        <w:ind w:firstLineChars="220" w:firstLine="528"/>
        <w:rPr>
          <w:rFonts w:ascii="宋体" w:hAnsi="宋体"/>
          <w:bCs/>
          <w:sz w:val="24"/>
          <w:szCs w:val="24"/>
        </w:rPr>
      </w:pPr>
      <w:r w:rsidRPr="006340C0">
        <w:rPr>
          <w:rFonts w:ascii="宋体" w:hAnsi="宋体" w:hint="eastAsia"/>
          <w:bCs/>
          <w:sz w:val="24"/>
          <w:szCs w:val="24"/>
        </w:rPr>
        <w:t>一、</w:t>
      </w:r>
      <w:r w:rsidRPr="006340C0">
        <w:rPr>
          <w:rFonts w:ascii="宋体" w:hAnsi="宋体" w:hint="eastAsia"/>
          <w:bCs/>
          <w:sz w:val="24"/>
          <w:szCs w:val="24"/>
        </w:rPr>
        <w:tab/>
        <w:t>解决用户重复创建的问题</w:t>
      </w:r>
    </w:p>
    <w:p w14:paraId="0A350B37" w14:textId="77777777" w:rsidR="006340C0" w:rsidRPr="006340C0" w:rsidRDefault="006340C0" w:rsidP="001F25F7">
      <w:pPr>
        <w:spacing w:line="600" w:lineRule="exact"/>
        <w:ind w:firstLineChars="220" w:firstLine="528"/>
        <w:rPr>
          <w:rFonts w:ascii="宋体" w:hAnsi="宋体"/>
          <w:bCs/>
          <w:sz w:val="24"/>
          <w:szCs w:val="24"/>
        </w:rPr>
      </w:pPr>
      <w:r w:rsidRPr="006340C0">
        <w:rPr>
          <w:rFonts w:ascii="宋体" w:hAnsi="宋体" w:hint="eastAsia"/>
          <w:bCs/>
          <w:sz w:val="24"/>
          <w:szCs w:val="24"/>
        </w:rPr>
        <w:t>例如：用户在A厂家APP创建了一个场景并使用，当用户想用B厂家的音箱语音执行这个场景时，需要在B厂家APP上重新创建相同的场景，并且因为不同厂家在场景设计上的差异，会导致两个场景功能不一致，影响用户体验。</w:t>
      </w:r>
    </w:p>
    <w:p w14:paraId="2FFBF5A1" w14:textId="77777777" w:rsidR="006340C0" w:rsidRPr="006340C0" w:rsidRDefault="006340C0" w:rsidP="001F25F7">
      <w:pPr>
        <w:spacing w:line="600" w:lineRule="exact"/>
        <w:ind w:firstLineChars="220" w:firstLine="528"/>
        <w:rPr>
          <w:rFonts w:ascii="宋体" w:hAnsi="宋体"/>
          <w:bCs/>
          <w:sz w:val="24"/>
          <w:szCs w:val="24"/>
        </w:rPr>
      </w:pPr>
      <w:r w:rsidRPr="006340C0">
        <w:rPr>
          <w:rFonts w:ascii="宋体" w:hAnsi="宋体" w:hint="eastAsia"/>
          <w:bCs/>
          <w:sz w:val="24"/>
          <w:szCs w:val="24"/>
        </w:rPr>
        <w:t>二、</w:t>
      </w:r>
      <w:r w:rsidRPr="006340C0">
        <w:rPr>
          <w:rFonts w:ascii="宋体" w:hAnsi="宋体" w:hint="eastAsia"/>
          <w:bCs/>
          <w:sz w:val="24"/>
          <w:szCs w:val="24"/>
        </w:rPr>
        <w:tab/>
        <w:t>支持场景跨平台执行</w:t>
      </w:r>
    </w:p>
    <w:p w14:paraId="700AE140" w14:textId="77777777" w:rsidR="006340C0" w:rsidRPr="006340C0" w:rsidRDefault="006340C0" w:rsidP="001F25F7">
      <w:pPr>
        <w:spacing w:line="600" w:lineRule="exact"/>
        <w:ind w:firstLineChars="220" w:firstLine="528"/>
        <w:rPr>
          <w:rFonts w:ascii="宋体" w:hAnsi="宋体"/>
          <w:bCs/>
          <w:sz w:val="24"/>
          <w:szCs w:val="24"/>
        </w:rPr>
      </w:pPr>
      <w:r w:rsidRPr="006340C0">
        <w:rPr>
          <w:rFonts w:ascii="宋体" w:hAnsi="宋体" w:hint="eastAsia"/>
          <w:bCs/>
          <w:sz w:val="24"/>
          <w:szCs w:val="24"/>
        </w:rPr>
        <w:t>例如：用户在A厂家平台创建了一个由B厂家设备触发的联动场景，需要收到B平台的状态推送后才能执行，对状态推送有依赖，并且执行场景有延时。</w:t>
      </w:r>
    </w:p>
    <w:p w14:paraId="6C704431" w14:textId="77777777" w:rsidR="006340C0" w:rsidRPr="006340C0" w:rsidRDefault="006340C0" w:rsidP="001F25F7">
      <w:pPr>
        <w:spacing w:line="600" w:lineRule="exact"/>
        <w:ind w:firstLineChars="220" w:firstLine="528"/>
        <w:rPr>
          <w:rFonts w:ascii="宋体" w:hAnsi="宋体"/>
          <w:bCs/>
          <w:sz w:val="24"/>
          <w:szCs w:val="24"/>
        </w:rPr>
      </w:pPr>
      <w:r w:rsidRPr="006340C0">
        <w:rPr>
          <w:rFonts w:ascii="宋体" w:hAnsi="宋体" w:hint="eastAsia"/>
          <w:bCs/>
          <w:sz w:val="24"/>
          <w:szCs w:val="24"/>
        </w:rPr>
        <w:t>三、</w:t>
      </w:r>
      <w:r w:rsidRPr="006340C0">
        <w:rPr>
          <w:rFonts w:ascii="宋体" w:hAnsi="宋体" w:hint="eastAsia"/>
          <w:bCs/>
          <w:sz w:val="24"/>
          <w:szCs w:val="24"/>
        </w:rPr>
        <w:tab/>
        <w:t>场景执行设备化</w:t>
      </w:r>
    </w:p>
    <w:p w14:paraId="4C994247" w14:textId="29F4F407" w:rsidR="00DC4D73" w:rsidRDefault="006340C0" w:rsidP="001F25F7">
      <w:pPr>
        <w:spacing w:line="600" w:lineRule="exact"/>
        <w:ind w:firstLineChars="220" w:firstLine="528"/>
        <w:rPr>
          <w:rFonts w:ascii="宋体" w:hAnsi="宋体"/>
          <w:bCs/>
          <w:sz w:val="24"/>
          <w:szCs w:val="24"/>
        </w:rPr>
      </w:pPr>
      <w:r w:rsidRPr="006340C0">
        <w:rPr>
          <w:rFonts w:ascii="宋体" w:hAnsi="宋体" w:hint="eastAsia"/>
          <w:bCs/>
          <w:sz w:val="24"/>
          <w:szCs w:val="24"/>
        </w:rPr>
        <w:t>例如：用户在A平台下创建的场景包含B平台设备，在执行场景时，是通过B平台的设备控制接口执行设备动作，可能违背B平台本身的场景执行原则，影响场景执行的效率及整体性，比如B平台是通过边缘网关等中心设备执行场景。</w:t>
      </w:r>
    </w:p>
    <w:p w14:paraId="150B853A" w14:textId="5000A8C6" w:rsidR="00BE21D8" w:rsidRDefault="00000000" w:rsidP="001F25F7">
      <w:pPr>
        <w:spacing w:beforeLines="100" w:before="312" w:afterLines="50" w:after="156" w:line="600" w:lineRule="exact"/>
        <w:outlineLvl w:val="1"/>
        <w:rPr>
          <w:rFonts w:ascii="宋体" w:hAnsi="宋体"/>
          <w:b/>
          <w:sz w:val="24"/>
          <w:szCs w:val="24"/>
        </w:rPr>
      </w:pPr>
      <w:r>
        <w:rPr>
          <w:rFonts w:ascii="宋体" w:hAnsi="宋体" w:hint="eastAsia"/>
          <w:b/>
          <w:sz w:val="24"/>
          <w:szCs w:val="24"/>
        </w:rPr>
        <w:t>2．任务来源</w:t>
      </w:r>
    </w:p>
    <w:p w14:paraId="59719196" w14:textId="66BF4264" w:rsidR="00BE21D8" w:rsidRPr="007F2C54" w:rsidRDefault="00BE21D8" w:rsidP="001F25F7">
      <w:pPr>
        <w:spacing w:line="600" w:lineRule="exact"/>
        <w:ind w:firstLineChars="220" w:firstLine="528"/>
        <w:rPr>
          <w:rFonts w:ascii="宋体" w:hAnsi="宋体"/>
          <w:bCs/>
          <w:sz w:val="24"/>
          <w:szCs w:val="24"/>
        </w:rPr>
      </w:pPr>
      <w:r w:rsidRPr="00BE21D8">
        <w:rPr>
          <w:rFonts w:ascii="宋体" w:hAnsi="宋体" w:hint="eastAsia"/>
          <w:bCs/>
          <w:sz w:val="24"/>
          <w:szCs w:val="24"/>
        </w:rPr>
        <w:t>20</w:t>
      </w:r>
      <w:r w:rsidR="00EC52B7">
        <w:rPr>
          <w:rFonts w:ascii="宋体" w:hAnsi="宋体"/>
          <w:bCs/>
          <w:sz w:val="24"/>
          <w:szCs w:val="24"/>
        </w:rPr>
        <w:t>21</w:t>
      </w:r>
      <w:r w:rsidRPr="00BE21D8">
        <w:rPr>
          <w:rFonts w:ascii="宋体" w:hAnsi="宋体" w:hint="eastAsia"/>
          <w:bCs/>
          <w:sz w:val="24"/>
          <w:szCs w:val="24"/>
        </w:rPr>
        <w:t>年</w:t>
      </w:r>
      <w:r w:rsidR="00EC52B7">
        <w:rPr>
          <w:rFonts w:ascii="宋体" w:hAnsi="宋体"/>
          <w:bCs/>
          <w:sz w:val="24"/>
          <w:szCs w:val="24"/>
        </w:rPr>
        <w:t>6</w:t>
      </w:r>
      <w:r w:rsidRPr="00BE21D8">
        <w:rPr>
          <w:rFonts w:ascii="宋体" w:hAnsi="宋体" w:hint="eastAsia"/>
          <w:bCs/>
          <w:sz w:val="24"/>
          <w:szCs w:val="24"/>
        </w:rPr>
        <w:t>月</w:t>
      </w:r>
      <w:r w:rsidR="00EC52B7">
        <w:rPr>
          <w:rFonts w:ascii="宋体" w:hAnsi="宋体"/>
          <w:bCs/>
          <w:sz w:val="24"/>
          <w:szCs w:val="24"/>
        </w:rPr>
        <w:t>3</w:t>
      </w:r>
      <w:r w:rsidRPr="00BE21D8">
        <w:rPr>
          <w:rFonts w:ascii="宋体" w:hAnsi="宋体" w:hint="eastAsia"/>
          <w:bCs/>
          <w:sz w:val="24"/>
          <w:szCs w:val="24"/>
        </w:rPr>
        <w:t>日，中国家用电器协会智能家电互联互通工作组</w:t>
      </w:r>
      <w:r w:rsidR="00EC52B7" w:rsidRPr="00EC52B7">
        <w:rPr>
          <w:rFonts w:ascii="宋体" w:hAnsi="宋体" w:hint="eastAsia"/>
          <w:bCs/>
          <w:sz w:val="24"/>
          <w:szCs w:val="24"/>
        </w:rPr>
        <w:t>2021年度第三次标准讨论会</w:t>
      </w:r>
      <w:r w:rsidR="00EC52B7">
        <w:rPr>
          <w:rFonts w:ascii="宋体" w:hAnsi="宋体" w:hint="eastAsia"/>
          <w:bCs/>
          <w:sz w:val="24"/>
          <w:szCs w:val="24"/>
        </w:rPr>
        <w:t>以线上会议的形式召开</w:t>
      </w:r>
      <w:r w:rsidRPr="00BE21D8">
        <w:rPr>
          <w:rFonts w:ascii="宋体" w:hAnsi="宋体" w:hint="eastAsia"/>
          <w:bCs/>
          <w:sz w:val="24"/>
          <w:szCs w:val="24"/>
        </w:rPr>
        <w:t>。</w:t>
      </w:r>
      <w:r w:rsidR="006C7AD2" w:rsidRPr="006C7AD2">
        <w:rPr>
          <w:rFonts w:ascii="宋体" w:hAnsi="宋体" w:hint="eastAsia"/>
          <w:bCs/>
          <w:sz w:val="24"/>
          <w:szCs w:val="24"/>
        </w:rPr>
        <w:t>海</w:t>
      </w:r>
      <w:proofErr w:type="gramStart"/>
      <w:r w:rsidR="006C7AD2" w:rsidRPr="006C7AD2">
        <w:rPr>
          <w:rFonts w:ascii="宋体" w:hAnsi="宋体" w:hint="eastAsia"/>
          <w:bCs/>
          <w:sz w:val="24"/>
          <w:szCs w:val="24"/>
        </w:rPr>
        <w:t>信聚好看科技</w:t>
      </w:r>
      <w:proofErr w:type="gramEnd"/>
      <w:r w:rsidR="006C7AD2" w:rsidRPr="006C7AD2">
        <w:rPr>
          <w:rFonts w:ascii="宋体" w:hAnsi="宋体" w:hint="eastAsia"/>
          <w:bCs/>
          <w:sz w:val="24"/>
          <w:szCs w:val="24"/>
        </w:rPr>
        <w:t>股份有限公司</w:t>
      </w:r>
      <w:r w:rsidR="00EC52B7" w:rsidRPr="00EC52B7">
        <w:rPr>
          <w:rFonts w:ascii="宋体" w:hAnsi="宋体" w:hint="eastAsia"/>
          <w:bCs/>
          <w:sz w:val="24"/>
          <w:szCs w:val="24"/>
        </w:rPr>
        <w:t>的徐立耀工程师对标准提案“跨平台服务场景互通的技术要求”进行了介绍。经各成员单位讨论，建议该标准提案宜加强价值凸显。</w:t>
      </w:r>
      <w:proofErr w:type="gramStart"/>
      <w:r w:rsidR="00EC52B7" w:rsidRPr="00EC52B7">
        <w:rPr>
          <w:rFonts w:ascii="宋体" w:hAnsi="宋体" w:hint="eastAsia"/>
          <w:bCs/>
          <w:sz w:val="24"/>
          <w:szCs w:val="24"/>
        </w:rPr>
        <w:t>宜明确</w:t>
      </w:r>
      <w:proofErr w:type="gramEnd"/>
      <w:r w:rsidR="00EC52B7" w:rsidRPr="00EC52B7">
        <w:rPr>
          <w:rFonts w:ascii="宋体" w:hAnsi="宋体" w:hint="eastAsia"/>
          <w:bCs/>
          <w:sz w:val="24"/>
          <w:szCs w:val="24"/>
        </w:rPr>
        <w:t>用户授权这一关键条件，或宜</w:t>
      </w:r>
      <w:r w:rsidR="00EC52B7" w:rsidRPr="00EC52B7">
        <w:rPr>
          <w:rFonts w:ascii="宋体" w:hAnsi="宋体" w:hint="eastAsia"/>
          <w:bCs/>
          <w:sz w:val="24"/>
          <w:szCs w:val="24"/>
        </w:rPr>
        <w:lastRenderedPageBreak/>
        <w:t>考虑是否将标准对象限定在逻辑层，不与用户强相关</w:t>
      </w:r>
      <w:r w:rsidR="00797C0A">
        <w:rPr>
          <w:rFonts w:ascii="宋体" w:hAnsi="宋体" w:hint="eastAsia"/>
          <w:bCs/>
          <w:sz w:val="24"/>
          <w:szCs w:val="24"/>
        </w:rPr>
        <w:t>；</w:t>
      </w:r>
    </w:p>
    <w:p w14:paraId="27D0D8D5" w14:textId="36095A13" w:rsidR="00675D02" w:rsidRDefault="008C189D" w:rsidP="001F25F7">
      <w:pPr>
        <w:spacing w:line="600" w:lineRule="exact"/>
        <w:ind w:firstLineChars="220" w:firstLine="528"/>
        <w:rPr>
          <w:rFonts w:ascii="宋体" w:hAnsi="宋体"/>
          <w:bCs/>
          <w:sz w:val="24"/>
          <w:szCs w:val="24"/>
        </w:rPr>
      </w:pPr>
      <w:r w:rsidRPr="008C189D">
        <w:rPr>
          <w:rFonts w:ascii="宋体" w:hAnsi="宋体" w:hint="eastAsia"/>
          <w:bCs/>
          <w:sz w:val="24"/>
          <w:szCs w:val="24"/>
        </w:rPr>
        <w:t>2021年</w:t>
      </w:r>
      <w:r w:rsidR="002A7C13">
        <w:rPr>
          <w:rFonts w:ascii="宋体" w:hAnsi="宋体"/>
          <w:bCs/>
          <w:sz w:val="24"/>
          <w:szCs w:val="24"/>
        </w:rPr>
        <w:t>9</w:t>
      </w:r>
      <w:r w:rsidRPr="008C189D">
        <w:rPr>
          <w:rFonts w:ascii="宋体" w:hAnsi="宋体" w:hint="eastAsia"/>
          <w:bCs/>
          <w:sz w:val="24"/>
          <w:szCs w:val="24"/>
        </w:rPr>
        <w:t>月</w:t>
      </w:r>
      <w:r w:rsidR="002A7C13">
        <w:rPr>
          <w:rFonts w:ascii="宋体" w:hAnsi="宋体"/>
          <w:bCs/>
          <w:sz w:val="24"/>
          <w:szCs w:val="24"/>
        </w:rPr>
        <w:t>16</w:t>
      </w:r>
      <w:r w:rsidRPr="008C189D">
        <w:rPr>
          <w:rFonts w:ascii="宋体" w:hAnsi="宋体" w:hint="eastAsia"/>
          <w:bCs/>
          <w:sz w:val="24"/>
          <w:szCs w:val="24"/>
        </w:rPr>
        <w:t>日，</w:t>
      </w:r>
      <w:r w:rsidR="002A7C13" w:rsidRPr="00BE21D8">
        <w:rPr>
          <w:rFonts w:ascii="宋体" w:hAnsi="宋体" w:hint="eastAsia"/>
          <w:bCs/>
          <w:sz w:val="24"/>
          <w:szCs w:val="24"/>
        </w:rPr>
        <w:t>中国家用电器协会智能家电互联互通工作组</w:t>
      </w:r>
      <w:r w:rsidR="002A7C13" w:rsidRPr="00EC52B7">
        <w:rPr>
          <w:rFonts w:ascii="宋体" w:hAnsi="宋体" w:hint="eastAsia"/>
          <w:bCs/>
          <w:sz w:val="24"/>
          <w:szCs w:val="24"/>
        </w:rPr>
        <w:t>2021年度第</w:t>
      </w:r>
      <w:r w:rsidR="002A7C13">
        <w:rPr>
          <w:rFonts w:ascii="宋体" w:hAnsi="宋体" w:hint="eastAsia"/>
          <w:bCs/>
          <w:sz w:val="24"/>
          <w:szCs w:val="24"/>
        </w:rPr>
        <w:t>六</w:t>
      </w:r>
      <w:r w:rsidR="002A7C13" w:rsidRPr="00EC52B7">
        <w:rPr>
          <w:rFonts w:ascii="宋体" w:hAnsi="宋体" w:hint="eastAsia"/>
          <w:bCs/>
          <w:sz w:val="24"/>
          <w:szCs w:val="24"/>
        </w:rPr>
        <w:t>次标准讨论会</w:t>
      </w:r>
      <w:r w:rsidRPr="008C189D">
        <w:rPr>
          <w:rFonts w:ascii="宋体" w:hAnsi="宋体" w:hint="eastAsia"/>
          <w:bCs/>
          <w:sz w:val="24"/>
          <w:szCs w:val="24"/>
        </w:rPr>
        <w:t>在北京召开。</w:t>
      </w:r>
      <w:r w:rsidR="006C7AD2" w:rsidRPr="006C7AD2">
        <w:rPr>
          <w:rFonts w:ascii="宋体" w:hAnsi="宋体" w:hint="eastAsia"/>
          <w:bCs/>
          <w:sz w:val="24"/>
          <w:szCs w:val="24"/>
        </w:rPr>
        <w:t>海</w:t>
      </w:r>
      <w:proofErr w:type="gramStart"/>
      <w:r w:rsidR="006C7AD2" w:rsidRPr="006C7AD2">
        <w:rPr>
          <w:rFonts w:ascii="宋体" w:hAnsi="宋体" w:hint="eastAsia"/>
          <w:bCs/>
          <w:sz w:val="24"/>
          <w:szCs w:val="24"/>
        </w:rPr>
        <w:t>信聚好看科技</w:t>
      </w:r>
      <w:proofErr w:type="gramEnd"/>
      <w:r w:rsidR="006C7AD2" w:rsidRPr="006C7AD2">
        <w:rPr>
          <w:rFonts w:ascii="宋体" w:hAnsi="宋体" w:hint="eastAsia"/>
          <w:bCs/>
          <w:sz w:val="24"/>
          <w:szCs w:val="24"/>
        </w:rPr>
        <w:t>股份有限公司</w:t>
      </w:r>
      <w:r w:rsidR="002A7C13" w:rsidRPr="002A7C13">
        <w:rPr>
          <w:rFonts w:ascii="宋体" w:hAnsi="宋体" w:hint="eastAsia"/>
          <w:bCs/>
          <w:sz w:val="24"/>
          <w:szCs w:val="24"/>
        </w:rPr>
        <w:t>的徐立耀工程师对标准提案“跨平台服务场景互通的技术要求”进行了介绍。经各成员单位讨论及全体与会专家举手表决，通过了该项标准立项申请</w:t>
      </w:r>
      <w:r w:rsidR="00797C0A">
        <w:rPr>
          <w:rFonts w:ascii="宋体" w:hAnsi="宋体" w:hint="eastAsia"/>
          <w:bCs/>
          <w:sz w:val="24"/>
          <w:szCs w:val="24"/>
        </w:rPr>
        <w:t>；</w:t>
      </w:r>
    </w:p>
    <w:p w14:paraId="385441AC" w14:textId="02663E41" w:rsidR="002A7C13" w:rsidRPr="00606238" w:rsidRDefault="00606238" w:rsidP="00797C0A">
      <w:pPr>
        <w:spacing w:line="600" w:lineRule="exact"/>
        <w:ind w:firstLineChars="220" w:firstLine="528"/>
        <w:rPr>
          <w:rFonts w:ascii="宋体" w:hAnsi="宋体" w:hint="eastAsia"/>
          <w:bCs/>
          <w:sz w:val="24"/>
          <w:szCs w:val="24"/>
        </w:rPr>
      </w:pPr>
      <w:r w:rsidRPr="008C189D">
        <w:rPr>
          <w:rFonts w:ascii="宋体" w:hAnsi="宋体" w:hint="eastAsia"/>
          <w:bCs/>
          <w:sz w:val="24"/>
          <w:szCs w:val="24"/>
        </w:rPr>
        <w:t>202</w:t>
      </w:r>
      <w:r>
        <w:rPr>
          <w:rFonts w:ascii="宋体" w:hAnsi="宋体"/>
          <w:bCs/>
          <w:sz w:val="24"/>
          <w:szCs w:val="24"/>
        </w:rPr>
        <w:t>2</w:t>
      </w:r>
      <w:r w:rsidRPr="008C189D">
        <w:rPr>
          <w:rFonts w:ascii="宋体" w:hAnsi="宋体" w:hint="eastAsia"/>
          <w:bCs/>
          <w:sz w:val="24"/>
          <w:szCs w:val="24"/>
        </w:rPr>
        <w:t>年</w:t>
      </w:r>
      <w:r>
        <w:rPr>
          <w:rFonts w:ascii="宋体" w:hAnsi="宋体"/>
          <w:bCs/>
          <w:sz w:val="24"/>
          <w:szCs w:val="24"/>
        </w:rPr>
        <w:t>1</w:t>
      </w:r>
      <w:r w:rsidRPr="008C189D">
        <w:rPr>
          <w:rFonts w:ascii="宋体" w:hAnsi="宋体" w:hint="eastAsia"/>
          <w:bCs/>
          <w:sz w:val="24"/>
          <w:szCs w:val="24"/>
        </w:rPr>
        <w:t>月</w:t>
      </w:r>
      <w:r>
        <w:rPr>
          <w:rFonts w:ascii="宋体" w:hAnsi="宋体"/>
          <w:bCs/>
          <w:sz w:val="24"/>
          <w:szCs w:val="24"/>
        </w:rPr>
        <w:t>26</w:t>
      </w:r>
      <w:r w:rsidRPr="008C189D">
        <w:rPr>
          <w:rFonts w:ascii="宋体" w:hAnsi="宋体" w:hint="eastAsia"/>
          <w:bCs/>
          <w:sz w:val="24"/>
          <w:szCs w:val="24"/>
        </w:rPr>
        <w:t>日，</w:t>
      </w:r>
      <w:r w:rsidRPr="00BE21D8">
        <w:rPr>
          <w:rFonts w:ascii="宋体" w:hAnsi="宋体" w:hint="eastAsia"/>
          <w:bCs/>
          <w:sz w:val="24"/>
          <w:szCs w:val="24"/>
        </w:rPr>
        <w:t>中国家用电器协会</w:t>
      </w:r>
      <w:r>
        <w:rPr>
          <w:rFonts w:ascii="宋体" w:hAnsi="宋体" w:hint="eastAsia"/>
          <w:bCs/>
          <w:sz w:val="24"/>
          <w:szCs w:val="24"/>
        </w:rPr>
        <w:t>标准化委员会秘书处印发了</w:t>
      </w:r>
      <w:r w:rsidR="00D31029">
        <w:rPr>
          <w:rFonts w:ascii="宋体" w:hAnsi="宋体" w:hint="eastAsia"/>
          <w:bCs/>
          <w:sz w:val="24"/>
          <w:szCs w:val="24"/>
        </w:rPr>
        <w:t>《</w:t>
      </w:r>
      <w:r w:rsidR="00D31029" w:rsidRPr="00D31029">
        <w:rPr>
          <w:rFonts w:ascii="宋体" w:hAnsi="宋体" w:hint="eastAsia"/>
          <w:bCs/>
          <w:sz w:val="24"/>
          <w:szCs w:val="24"/>
        </w:rPr>
        <w:t>关于发布2022年度第一批协会标准制修订计划的通知</w:t>
      </w:r>
      <w:r w:rsidR="00D31029">
        <w:rPr>
          <w:rFonts w:ascii="宋体" w:hAnsi="宋体" w:hint="eastAsia"/>
          <w:bCs/>
          <w:sz w:val="24"/>
          <w:szCs w:val="24"/>
        </w:rPr>
        <w:t>》</w:t>
      </w:r>
      <w:r>
        <w:rPr>
          <w:rFonts w:ascii="宋体" w:hAnsi="宋体" w:hint="eastAsia"/>
          <w:bCs/>
          <w:sz w:val="24"/>
          <w:szCs w:val="24"/>
        </w:rPr>
        <w:t>（</w:t>
      </w:r>
      <w:r w:rsidRPr="00606238">
        <w:rPr>
          <w:rFonts w:ascii="宋体" w:hAnsi="宋体" w:hint="eastAsia"/>
          <w:bCs/>
          <w:sz w:val="24"/>
          <w:szCs w:val="24"/>
        </w:rPr>
        <w:t>中</w:t>
      </w:r>
      <w:proofErr w:type="gramStart"/>
      <w:r w:rsidRPr="00606238">
        <w:rPr>
          <w:rFonts w:ascii="宋体" w:hAnsi="宋体" w:hint="eastAsia"/>
          <w:bCs/>
          <w:sz w:val="24"/>
          <w:szCs w:val="24"/>
        </w:rPr>
        <w:t>电协标</w:t>
      </w:r>
      <w:proofErr w:type="gramEnd"/>
      <w:r w:rsidRPr="00606238">
        <w:rPr>
          <w:rFonts w:ascii="宋体" w:hAnsi="宋体" w:hint="eastAsia"/>
          <w:bCs/>
          <w:sz w:val="24"/>
          <w:szCs w:val="24"/>
        </w:rPr>
        <w:t>字〔2022〕1号</w:t>
      </w:r>
      <w:r>
        <w:rPr>
          <w:rFonts w:ascii="宋体" w:hAnsi="宋体" w:hint="eastAsia"/>
          <w:bCs/>
          <w:sz w:val="24"/>
          <w:szCs w:val="24"/>
        </w:rPr>
        <w:t>）</w:t>
      </w:r>
      <w:r w:rsidR="00D31029">
        <w:rPr>
          <w:rFonts w:ascii="宋体" w:hAnsi="宋体" w:hint="eastAsia"/>
          <w:bCs/>
          <w:sz w:val="24"/>
          <w:szCs w:val="24"/>
        </w:rPr>
        <w:t>，协会标准制定项目</w:t>
      </w:r>
      <w:r w:rsidR="00D31029" w:rsidRPr="00D31029">
        <w:rPr>
          <w:rFonts w:ascii="宋体" w:hAnsi="宋体" w:hint="eastAsia"/>
          <w:bCs/>
          <w:sz w:val="24"/>
          <w:szCs w:val="24"/>
        </w:rPr>
        <w:t>《智能家居云云互联互通 第5部分：</w:t>
      </w:r>
      <w:r w:rsidR="00D31029">
        <w:rPr>
          <w:rFonts w:ascii="宋体" w:hAnsi="宋体" w:hint="eastAsia"/>
          <w:bCs/>
          <w:sz w:val="24"/>
          <w:szCs w:val="24"/>
        </w:rPr>
        <w:t>跨平台服务场景互通的技术要求</w:t>
      </w:r>
      <w:r w:rsidR="00D31029" w:rsidRPr="00D31029">
        <w:rPr>
          <w:rFonts w:ascii="宋体" w:hAnsi="宋体" w:hint="eastAsia"/>
          <w:bCs/>
          <w:sz w:val="24"/>
          <w:szCs w:val="24"/>
        </w:rPr>
        <w:t>》</w:t>
      </w:r>
      <w:r w:rsidR="00D31029">
        <w:rPr>
          <w:rFonts w:ascii="宋体" w:hAnsi="宋体" w:hint="eastAsia"/>
          <w:bCs/>
          <w:sz w:val="24"/>
          <w:szCs w:val="24"/>
        </w:rPr>
        <w:t>（JH</w:t>
      </w:r>
      <w:r w:rsidR="00D31029">
        <w:rPr>
          <w:rFonts w:ascii="宋体" w:hAnsi="宋体"/>
          <w:bCs/>
          <w:sz w:val="24"/>
          <w:szCs w:val="24"/>
        </w:rPr>
        <w:t>-2022-001</w:t>
      </w:r>
      <w:r w:rsidR="00D31029">
        <w:rPr>
          <w:rFonts w:ascii="宋体" w:hAnsi="宋体" w:hint="eastAsia"/>
          <w:bCs/>
          <w:sz w:val="24"/>
          <w:szCs w:val="24"/>
        </w:rPr>
        <w:t>）</w:t>
      </w:r>
      <w:r>
        <w:rPr>
          <w:rFonts w:ascii="宋体" w:hAnsi="宋体" w:hint="eastAsia"/>
          <w:bCs/>
          <w:sz w:val="24"/>
          <w:szCs w:val="24"/>
        </w:rPr>
        <w:t>。</w:t>
      </w:r>
    </w:p>
    <w:p w14:paraId="4B0F99BA" w14:textId="77777777" w:rsidR="00DC4D73" w:rsidRDefault="00000000" w:rsidP="001F25F7">
      <w:pPr>
        <w:spacing w:beforeLines="100" w:before="312" w:afterLines="50" w:after="156" w:line="600" w:lineRule="exact"/>
        <w:outlineLvl w:val="1"/>
        <w:rPr>
          <w:rFonts w:ascii="宋体" w:hAnsi="宋体"/>
          <w:b/>
          <w:sz w:val="24"/>
          <w:szCs w:val="24"/>
        </w:rPr>
      </w:pPr>
      <w:r>
        <w:rPr>
          <w:rFonts w:ascii="宋体" w:hAnsi="宋体" w:hint="eastAsia"/>
          <w:b/>
          <w:sz w:val="24"/>
          <w:szCs w:val="24"/>
        </w:rPr>
        <w:t>3．主要工作情况</w:t>
      </w:r>
    </w:p>
    <w:p w14:paraId="18928203" w14:textId="282A776B" w:rsidR="008452BF" w:rsidRDefault="00000000" w:rsidP="001F25F7">
      <w:pPr>
        <w:numPr>
          <w:ilvl w:val="0"/>
          <w:numId w:val="2"/>
        </w:numPr>
        <w:spacing w:line="600" w:lineRule="exact"/>
        <w:ind w:left="0" w:firstLineChars="220" w:firstLine="528"/>
        <w:rPr>
          <w:rFonts w:ascii="宋体" w:hAnsi="宋体"/>
          <w:sz w:val="24"/>
          <w:szCs w:val="24"/>
        </w:rPr>
      </w:pPr>
      <w:bookmarkStart w:id="1" w:name="_Hlk148446092"/>
      <w:r>
        <w:rPr>
          <w:rFonts w:ascii="宋体" w:hAnsi="宋体" w:hint="eastAsia"/>
          <w:sz w:val="24"/>
          <w:szCs w:val="24"/>
        </w:rPr>
        <w:t>202</w:t>
      </w:r>
      <w:r w:rsidR="005A18C4">
        <w:rPr>
          <w:rFonts w:ascii="宋体" w:hAnsi="宋体"/>
          <w:sz w:val="24"/>
          <w:szCs w:val="24"/>
        </w:rPr>
        <w:t>2</w:t>
      </w:r>
      <w:r>
        <w:rPr>
          <w:rFonts w:ascii="宋体" w:hAnsi="宋体" w:hint="eastAsia"/>
          <w:sz w:val="24"/>
          <w:szCs w:val="24"/>
        </w:rPr>
        <w:t>年</w:t>
      </w:r>
      <w:r w:rsidR="00BE21D8">
        <w:rPr>
          <w:rFonts w:ascii="宋体" w:hAnsi="宋体"/>
          <w:sz w:val="24"/>
          <w:szCs w:val="24"/>
        </w:rPr>
        <w:t>4</w:t>
      </w:r>
      <w:r>
        <w:rPr>
          <w:rFonts w:ascii="宋体" w:hAnsi="宋体" w:hint="eastAsia"/>
          <w:sz w:val="24"/>
          <w:szCs w:val="24"/>
        </w:rPr>
        <w:t>月</w:t>
      </w:r>
      <w:r w:rsidR="005A18C4">
        <w:rPr>
          <w:rFonts w:ascii="宋体" w:hAnsi="宋体"/>
          <w:sz w:val="24"/>
          <w:szCs w:val="24"/>
        </w:rPr>
        <w:t>26</w:t>
      </w:r>
      <w:r>
        <w:rPr>
          <w:rFonts w:ascii="宋体" w:hAnsi="宋体" w:hint="eastAsia"/>
          <w:sz w:val="24"/>
          <w:szCs w:val="24"/>
        </w:rPr>
        <w:t>日</w:t>
      </w:r>
      <w:r>
        <w:rPr>
          <w:rFonts w:ascii="宋体" w:hAnsi="宋体"/>
          <w:sz w:val="24"/>
          <w:szCs w:val="24"/>
        </w:rPr>
        <w:t>，</w:t>
      </w:r>
      <w:r w:rsidR="00583240" w:rsidRPr="00583240">
        <w:rPr>
          <w:rFonts w:ascii="宋体" w:hAnsi="宋体" w:hint="eastAsia"/>
          <w:sz w:val="24"/>
          <w:szCs w:val="24"/>
        </w:rPr>
        <w:t>智能家电互联互通工作组</w:t>
      </w:r>
      <w:r w:rsidR="00583240">
        <w:rPr>
          <w:rFonts w:ascii="宋体" w:hAnsi="宋体" w:hint="eastAsia"/>
          <w:sz w:val="24"/>
          <w:szCs w:val="24"/>
        </w:rPr>
        <w:t>2</w:t>
      </w:r>
      <w:r w:rsidR="00583240">
        <w:rPr>
          <w:rFonts w:ascii="宋体" w:hAnsi="宋体"/>
          <w:sz w:val="24"/>
          <w:szCs w:val="24"/>
        </w:rPr>
        <w:t>02</w:t>
      </w:r>
      <w:r w:rsidR="005A18C4">
        <w:rPr>
          <w:rFonts w:ascii="宋体" w:hAnsi="宋体"/>
          <w:sz w:val="24"/>
          <w:szCs w:val="24"/>
        </w:rPr>
        <w:t>2</w:t>
      </w:r>
      <w:r w:rsidR="00583240">
        <w:rPr>
          <w:rFonts w:ascii="宋体" w:hAnsi="宋体" w:hint="eastAsia"/>
          <w:sz w:val="24"/>
          <w:szCs w:val="24"/>
        </w:rPr>
        <w:t>年第1次标准讨论会</w:t>
      </w:r>
      <w:r w:rsidR="005A18C4">
        <w:rPr>
          <w:rFonts w:ascii="宋体" w:hAnsi="宋体" w:hint="eastAsia"/>
          <w:sz w:val="24"/>
          <w:szCs w:val="24"/>
        </w:rPr>
        <w:t>以线上会议的形式召开</w:t>
      </w:r>
      <w:r>
        <w:rPr>
          <w:rFonts w:ascii="宋体" w:hAnsi="宋体" w:hint="eastAsia"/>
          <w:sz w:val="24"/>
          <w:szCs w:val="24"/>
        </w:rPr>
        <w:t>。</w:t>
      </w:r>
      <w:bookmarkEnd w:id="1"/>
      <w:r w:rsidR="005A18C4" w:rsidRPr="005A18C4">
        <w:rPr>
          <w:rFonts w:ascii="宋体" w:hAnsi="宋体"/>
          <w:sz w:val="24"/>
          <w:szCs w:val="24"/>
        </w:rPr>
        <w:tab/>
      </w:r>
      <w:r w:rsidR="006C7AD2" w:rsidRPr="006C7AD2">
        <w:rPr>
          <w:rFonts w:ascii="宋体" w:hAnsi="宋体" w:hint="eastAsia"/>
          <w:sz w:val="24"/>
          <w:szCs w:val="24"/>
        </w:rPr>
        <w:t>海</w:t>
      </w:r>
      <w:proofErr w:type="gramStart"/>
      <w:r w:rsidR="006C7AD2" w:rsidRPr="006C7AD2">
        <w:rPr>
          <w:rFonts w:ascii="宋体" w:hAnsi="宋体" w:hint="eastAsia"/>
          <w:sz w:val="24"/>
          <w:szCs w:val="24"/>
        </w:rPr>
        <w:t>信聚好看科技</w:t>
      </w:r>
      <w:proofErr w:type="gramEnd"/>
      <w:r w:rsidR="006C7AD2" w:rsidRPr="006C7AD2">
        <w:rPr>
          <w:rFonts w:ascii="宋体" w:hAnsi="宋体" w:hint="eastAsia"/>
          <w:sz w:val="24"/>
          <w:szCs w:val="24"/>
        </w:rPr>
        <w:t>股份有限公司</w:t>
      </w:r>
      <w:r w:rsidR="005A18C4" w:rsidRPr="005A18C4">
        <w:rPr>
          <w:rFonts w:ascii="宋体" w:hAnsi="宋体" w:hint="eastAsia"/>
          <w:sz w:val="24"/>
          <w:szCs w:val="24"/>
        </w:rPr>
        <w:t>的徐立耀工程师介绍了：家电协会标准《智能家居云云互联互通</w:t>
      </w:r>
      <w:r w:rsidR="005A18C4" w:rsidRPr="005A18C4">
        <w:rPr>
          <w:rFonts w:ascii="宋体" w:hAnsi="宋体"/>
          <w:sz w:val="24"/>
          <w:szCs w:val="24"/>
        </w:rPr>
        <w:t xml:space="preserve"> </w:t>
      </w:r>
      <w:r w:rsidR="005A18C4" w:rsidRPr="005A18C4">
        <w:rPr>
          <w:rFonts w:ascii="宋体" w:hAnsi="宋体" w:hint="eastAsia"/>
          <w:sz w:val="24"/>
          <w:szCs w:val="24"/>
        </w:rPr>
        <w:t>第</w:t>
      </w:r>
      <w:r w:rsidR="005A18C4" w:rsidRPr="005A18C4">
        <w:rPr>
          <w:rFonts w:ascii="宋体" w:hAnsi="宋体"/>
          <w:sz w:val="24"/>
          <w:szCs w:val="24"/>
        </w:rPr>
        <w:t>5</w:t>
      </w:r>
      <w:r w:rsidR="005A18C4" w:rsidRPr="005A18C4">
        <w:rPr>
          <w:rFonts w:ascii="宋体" w:hAnsi="宋体" w:hint="eastAsia"/>
          <w:sz w:val="24"/>
          <w:szCs w:val="24"/>
        </w:rPr>
        <w:t>部分：跨平台服务场景互通的技术要求》并组织了讨论，基于会议讨论形成了标准草案稿</w:t>
      </w:r>
      <w:r w:rsidR="005A18C4" w:rsidRPr="005A18C4">
        <w:rPr>
          <w:rFonts w:ascii="宋体" w:hAnsi="宋体"/>
          <w:sz w:val="24"/>
          <w:szCs w:val="24"/>
        </w:rPr>
        <w:t>20220426</w:t>
      </w:r>
      <w:r w:rsidR="005A18C4">
        <w:rPr>
          <w:rFonts w:ascii="宋体" w:hAnsi="宋体" w:hint="eastAsia"/>
          <w:sz w:val="24"/>
          <w:szCs w:val="24"/>
        </w:rPr>
        <w:t>；</w:t>
      </w:r>
    </w:p>
    <w:p w14:paraId="2E312642" w14:textId="679FFD6A" w:rsidR="006C2CAA" w:rsidRPr="006C2CAA" w:rsidRDefault="006C2CAA" w:rsidP="001F25F7">
      <w:pPr>
        <w:numPr>
          <w:ilvl w:val="0"/>
          <w:numId w:val="2"/>
        </w:numPr>
        <w:spacing w:line="600" w:lineRule="exact"/>
        <w:ind w:left="0" w:firstLineChars="220" w:firstLine="528"/>
        <w:rPr>
          <w:rFonts w:ascii="宋体" w:hAnsi="宋体"/>
          <w:sz w:val="24"/>
          <w:szCs w:val="24"/>
        </w:rPr>
      </w:pPr>
      <w:r>
        <w:rPr>
          <w:rFonts w:ascii="宋体" w:hAnsi="宋体" w:hint="eastAsia"/>
          <w:sz w:val="24"/>
          <w:szCs w:val="24"/>
        </w:rPr>
        <w:t>202</w:t>
      </w:r>
      <w:r>
        <w:rPr>
          <w:rFonts w:ascii="宋体" w:hAnsi="宋体"/>
          <w:sz w:val="24"/>
          <w:szCs w:val="24"/>
        </w:rPr>
        <w:t>2</w:t>
      </w:r>
      <w:r>
        <w:rPr>
          <w:rFonts w:ascii="宋体" w:hAnsi="宋体" w:hint="eastAsia"/>
          <w:sz w:val="24"/>
          <w:szCs w:val="24"/>
        </w:rPr>
        <w:t>年</w:t>
      </w:r>
      <w:r>
        <w:rPr>
          <w:rFonts w:ascii="宋体" w:hAnsi="宋体"/>
          <w:sz w:val="24"/>
          <w:szCs w:val="24"/>
        </w:rPr>
        <w:t>9</w:t>
      </w:r>
      <w:r>
        <w:rPr>
          <w:rFonts w:ascii="宋体" w:hAnsi="宋体" w:hint="eastAsia"/>
          <w:sz w:val="24"/>
          <w:szCs w:val="24"/>
        </w:rPr>
        <w:t>月</w:t>
      </w:r>
      <w:r>
        <w:rPr>
          <w:rFonts w:ascii="宋体" w:hAnsi="宋体"/>
          <w:sz w:val="24"/>
          <w:szCs w:val="24"/>
        </w:rPr>
        <w:t>8</w:t>
      </w:r>
      <w:r>
        <w:rPr>
          <w:rFonts w:ascii="宋体" w:hAnsi="宋体" w:hint="eastAsia"/>
          <w:sz w:val="24"/>
          <w:szCs w:val="24"/>
        </w:rPr>
        <w:t>日</w:t>
      </w:r>
      <w:r>
        <w:rPr>
          <w:rFonts w:ascii="宋体" w:hAnsi="宋体"/>
          <w:sz w:val="24"/>
          <w:szCs w:val="24"/>
        </w:rPr>
        <w:t>，</w:t>
      </w:r>
      <w:r w:rsidRPr="00583240">
        <w:rPr>
          <w:rFonts w:ascii="宋体" w:hAnsi="宋体" w:hint="eastAsia"/>
          <w:sz w:val="24"/>
          <w:szCs w:val="24"/>
        </w:rPr>
        <w:t>智能家电互联互通工作组</w:t>
      </w:r>
      <w:r>
        <w:rPr>
          <w:rFonts w:ascii="宋体" w:hAnsi="宋体" w:hint="eastAsia"/>
          <w:sz w:val="24"/>
          <w:szCs w:val="24"/>
        </w:rPr>
        <w:t>2</w:t>
      </w:r>
      <w:r>
        <w:rPr>
          <w:rFonts w:ascii="宋体" w:hAnsi="宋体"/>
          <w:sz w:val="24"/>
          <w:szCs w:val="24"/>
        </w:rPr>
        <w:t>022</w:t>
      </w:r>
      <w:r>
        <w:rPr>
          <w:rFonts w:ascii="宋体" w:hAnsi="宋体" w:hint="eastAsia"/>
          <w:sz w:val="24"/>
          <w:szCs w:val="24"/>
        </w:rPr>
        <w:t>年第</w:t>
      </w:r>
      <w:r>
        <w:rPr>
          <w:rFonts w:ascii="宋体" w:hAnsi="宋体"/>
          <w:sz w:val="24"/>
          <w:szCs w:val="24"/>
        </w:rPr>
        <w:t>2</w:t>
      </w:r>
      <w:r>
        <w:rPr>
          <w:rFonts w:ascii="宋体" w:hAnsi="宋体" w:hint="eastAsia"/>
          <w:sz w:val="24"/>
          <w:szCs w:val="24"/>
        </w:rPr>
        <w:t>次标准讨论会以线上线下（北京）结合的形式召开。</w:t>
      </w:r>
      <w:r w:rsidR="006C7AD2" w:rsidRPr="006C7AD2">
        <w:rPr>
          <w:rFonts w:ascii="宋体" w:hAnsi="宋体" w:hint="eastAsia"/>
          <w:sz w:val="24"/>
          <w:szCs w:val="24"/>
        </w:rPr>
        <w:t>海</w:t>
      </w:r>
      <w:proofErr w:type="gramStart"/>
      <w:r w:rsidR="006C7AD2" w:rsidRPr="006C7AD2">
        <w:rPr>
          <w:rFonts w:ascii="宋体" w:hAnsi="宋体" w:hint="eastAsia"/>
          <w:sz w:val="24"/>
          <w:szCs w:val="24"/>
        </w:rPr>
        <w:t>信聚好看科技</w:t>
      </w:r>
      <w:proofErr w:type="gramEnd"/>
      <w:r w:rsidR="006C7AD2" w:rsidRPr="006C7AD2">
        <w:rPr>
          <w:rFonts w:ascii="宋体" w:hAnsi="宋体" w:hint="eastAsia"/>
          <w:sz w:val="24"/>
          <w:szCs w:val="24"/>
        </w:rPr>
        <w:t>股份有限公司</w:t>
      </w:r>
      <w:r w:rsidRPr="006C2CAA">
        <w:rPr>
          <w:rFonts w:ascii="宋体" w:hAnsi="宋体" w:hint="eastAsia"/>
          <w:sz w:val="24"/>
          <w:szCs w:val="24"/>
        </w:rPr>
        <w:t>的徐立耀工程师介绍了：家电协会标准《智能家居云云互联互通 第5部分：跨平台服务场景互通的技术要求》并组织了讨论，形成了标准草案稿20220909版。</w:t>
      </w:r>
      <w:r>
        <w:rPr>
          <w:rFonts w:ascii="宋体" w:hAnsi="宋体" w:hint="eastAsia"/>
          <w:sz w:val="24"/>
          <w:szCs w:val="24"/>
        </w:rPr>
        <w:t>会议认为：</w:t>
      </w:r>
      <w:r w:rsidRPr="006C2CAA">
        <w:rPr>
          <w:rFonts w:ascii="宋体" w:hAnsi="宋体" w:hint="eastAsia"/>
          <w:sz w:val="24"/>
          <w:szCs w:val="24"/>
        </w:rPr>
        <w:t>场景互联互通应包含对场景模型的定义规则（例如：数据类型、模型抽象原则等）及对场景互联互通的接口要求</w:t>
      </w:r>
      <w:r>
        <w:rPr>
          <w:rFonts w:ascii="宋体" w:hAnsi="宋体" w:hint="eastAsia"/>
          <w:sz w:val="24"/>
          <w:szCs w:val="24"/>
        </w:rPr>
        <w:t>、</w:t>
      </w:r>
      <w:r w:rsidRPr="006C2CAA">
        <w:rPr>
          <w:rFonts w:ascii="宋体" w:hAnsi="宋体" w:hint="eastAsia"/>
          <w:sz w:val="24"/>
          <w:szCs w:val="24"/>
        </w:rPr>
        <w:t>需进一步分析评估对场景模型的定义规则是否需要单独制定标准/联合标准，或是在本标准中增加相关章节</w:t>
      </w:r>
      <w:r>
        <w:rPr>
          <w:rFonts w:ascii="宋体" w:hAnsi="宋体" w:hint="eastAsia"/>
          <w:sz w:val="24"/>
          <w:szCs w:val="24"/>
        </w:rPr>
        <w:t>；</w:t>
      </w:r>
    </w:p>
    <w:p w14:paraId="4F4D5AF5" w14:textId="7AB19FF5" w:rsidR="00F166BF" w:rsidRPr="00F166BF" w:rsidRDefault="00000000" w:rsidP="001F25F7">
      <w:pPr>
        <w:numPr>
          <w:ilvl w:val="0"/>
          <w:numId w:val="2"/>
        </w:numPr>
        <w:spacing w:line="600" w:lineRule="exact"/>
        <w:ind w:left="0" w:firstLineChars="220" w:firstLine="528"/>
        <w:rPr>
          <w:rFonts w:ascii="宋体" w:hAnsi="宋体"/>
          <w:sz w:val="24"/>
          <w:szCs w:val="24"/>
        </w:rPr>
      </w:pPr>
      <w:r>
        <w:rPr>
          <w:rFonts w:ascii="宋体" w:hAnsi="宋体"/>
          <w:sz w:val="24"/>
          <w:szCs w:val="24"/>
        </w:rPr>
        <w:t>202</w:t>
      </w:r>
      <w:r w:rsidR="00C36E08">
        <w:rPr>
          <w:rFonts w:ascii="宋体" w:hAnsi="宋体"/>
          <w:sz w:val="24"/>
          <w:szCs w:val="24"/>
        </w:rPr>
        <w:t>2</w:t>
      </w:r>
      <w:r>
        <w:rPr>
          <w:rFonts w:ascii="宋体" w:hAnsi="宋体" w:hint="eastAsia"/>
          <w:sz w:val="24"/>
          <w:szCs w:val="24"/>
        </w:rPr>
        <w:t>年</w:t>
      </w:r>
      <w:r w:rsidR="005615C5">
        <w:rPr>
          <w:rFonts w:ascii="宋体" w:hAnsi="宋体"/>
          <w:sz w:val="24"/>
          <w:szCs w:val="24"/>
        </w:rPr>
        <w:t>12</w:t>
      </w:r>
      <w:r>
        <w:rPr>
          <w:rFonts w:ascii="宋体" w:hAnsi="宋体" w:hint="eastAsia"/>
          <w:sz w:val="24"/>
          <w:szCs w:val="24"/>
        </w:rPr>
        <w:t>月</w:t>
      </w:r>
      <w:r w:rsidR="005615C5">
        <w:rPr>
          <w:rFonts w:ascii="宋体" w:hAnsi="宋体"/>
          <w:sz w:val="24"/>
          <w:szCs w:val="24"/>
        </w:rPr>
        <w:t>9</w:t>
      </w:r>
      <w:r>
        <w:rPr>
          <w:rFonts w:ascii="宋体" w:hAnsi="宋体" w:hint="eastAsia"/>
          <w:sz w:val="24"/>
          <w:szCs w:val="24"/>
        </w:rPr>
        <w:t>日</w:t>
      </w:r>
      <w:r>
        <w:rPr>
          <w:rFonts w:ascii="宋体" w:hAnsi="宋体"/>
          <w:sz w:val="24"/>
          <w:szCs w:val="24"/>
        </w:rPr>
        <w:t>，</w:t>
      </w:r>
      <w:r w:rsidR="005615C5" w:rsidRPr="006C3DA9">
        <w:rPr>
          <w:rFonts w:ascii="宋体" w:hAnsi="宋体" w:hint="eastAsia"/>
          <w:sz w:val="24"/>
          <w:szCs w:val="24"/>
        </w:rPr>
        <w:t>智能家电互联互通工作组202</w:t>
      </w:r>
      <w:r w:rsidR="005615C5">
        <w:rPr>
          <w:rFonts w:ascii="宋体" w:hAnsi="宋体"/>
          <w:sz w:val="24"/>
          <w:szCs w:val="24"/>
        </w:rPr>
        <w:t>2</w:t>
      </w:r>
      <w:r w:rsidR="005615C5" w:rsidRPr="006C3DA9">
        <w:rPr>
          <w:rFonts w:ascii="宋体" w:hAnsi="宋体" w:hint="eastAsia"/>
          <w:sz w:val="24"/>
          <w:szCs w:val="24"/>
        </w:rPr>
        <w:t>年度第</w:t>
      </w:r>
      <w:r w:rsidR="005615C5">
        <w:rPr>
          <w:rFonts w:ascii="宋体" w:hAnsi="宋体"/>
          <w:sz w:val="24"/>
          <w:szCs w:val="24"/>
        </w:rPr>
        <w:t>3</w:t>
      </w:r>
      <w:r w:rsidR="005615C5" w:rsidRPr="006C3DA9">
        <w:rPr>
          <w:rFonts w:ascii="宋体" w:hAnsi="宋体" w:hint="eastAsia"/>
          <w:sz w:val="24"/>
          <w:szCs w:val="24"/>
        </w:rPr>
        <w:t>次标准讨论</w:t>
      </w:r>
      <w:r w:rsidR="005615C5" w:rsidRPr="006C3DA9">
        <w:rPr>
          <w:rFonts w:ascii="宋体" w:hAnsi="宋体" w:hint="eastAsia"/>
          <w:sz w:val="24"/>
          <w:szCs w:val="24"/>
        </w:rPr>
        <w:lastRenderedPageBreak/>
        <w:t>会</w:t>
      </w:r>
      <w:r w:rsidR="005615C5">
        <w:rPr>
          <w:rFonts w:ascii="宋体" w:hAnsi="宋体" w:hint="eastAsia"/>
          <w:sz w:val="24"/>
          <w:szCs w:val="24"/>
        </w:rPr>
        <w:t>以线上形式召开。</w:t>
      </w:r>
      <w:r w:rsidR="006C7AD2" w:rsidRPr="006C7AD2">
        <w:rPr>
          <w:rFonts w:ascii="宋体" w:hAnsi="宋体" w:hint="eastAsia"/>
          <w:sz w:val="24"/>
          <w:szCs w:val="24"/>
        </w:rPr>
        <w:t>海</w:t>
      </w:r>
      <w:proofErr w:type="gramStart"/>
      <w:r w:rsidR="006C7AD2" w:rsidRPr="006C7AD2">
        <w:rPr>
          <w:rFonts w:ascii="宋体" w:hAnsi="宋体" w:hint="eastAsia"/>
          <w:sz w:val="24"/>
          <w:szCs w:val="24"/>
        </w:rPr>
        <w:t>信聚好看科技</w:t>
      </w:r>
      <w:proofErr w:type="gramEnd"/>
      <w:r w:rsidR="006C7AD2" w:rsidRPr="006C7AD2">
        <w:rPr>
          <w:rFonts w:ascii="宋体" w:hAnsi="宋体" w:hint="eastAsia"/>
          <w:sz w:val="24"/>
          <w:szCs w:val="24"/>
        </w:rPr>
        <w:t>股份有限公司</w:t>
      </w:r>
      <w:r w:rsidR="00F166BF" w:rsidRPr="00F166BF">
        <w:rPr>
          <w:rFonts w:ascii="宋体" w:hAnsi="宋体" w:hint="eastAsia"/>
          <w:sz w:val="24"/>
          <w:szCs w:val="24"/>
        </w:rPr>
        <w:t>的徐立耀工程师介绍了：协会标准《智能家居云云互联互通 第5部分：场景的基础模型和技术要求》标准草案并组织了讨论，形成了标准草案稿20220909版。</w:t>
      </w:r>
      <w:r w:rsidR="00F166BF">
        <w:rPr>
          <w:rFonts w:ascii="宋体" w:hAnsi="宋体" w:hint="eastAsia"/>
          <w:sz w:val="24"/>
          <w:szCs w:val="24"/>
        </w:rPr>
        <w:t>与会专家建议</w:t>
      </w:r>
      <w:r w:rsidR="00F166BF" w:rsidRPr="00F166BF">
        <w:rPr>
          <w:rFonts w:ascii="宋体" w:hAnsi="宋体" w:hint="eastAsia"/>
          <w:sz w:val="24"/>
          <w:szCs w:val="24"/>
        </w:rPr>
        <w:t>基于跨平台场景互联情况下同步、标识、触发等方面的特殊情况进一步的完善定义、模型和数据结构案例、执行权限等，宜注意区分标准的资料性和规范性条款</w:t>
      </w:r>
      <w:r w:rsidR="00F166BF">
        <w:rPr>
          <w:rFonts w:ascii="宋体" w:hAnsi="宋体" w:hint="eastAsia"/>
          <w:sz w:val="24"/>
          <w:szCs w:val="24"/>
        </w:rPr>
        <w:t>；</w:t>
      </w:r>
    </w:p>
    <w:p w14:paraId="2BFD5951" w14:textId="7E95A112" w:rsidR="00BC60E4" w:rsidRDefault="00BC60E4" w:rsidP="001F25F7">
      <w:pPr>
        <w:numPr>
          <w:ilvl w:val="0"/>
          <w:numId w:val="2"/>
        </w:numPr>
        <w:spacing w:line="600" w:lineRule="exact"/>
        <w:ind w:left="0" w:firstLine="426"/>
        <w:rPr>
          <w:rFonts w:ascii="宋体" w:hAnsi="宋体"/>
          <w:sz w:val="24"/>
          <w:szCs w:val="24"/>
        </w:rPr>
      </w:pPr>
      <w:r>
        <w:rPr>
          <w:rFonts w:ascii="宋体" w:hAnsi="宋体"/>
          <w:sz w:val="24"/>
          <w:szCs w:val="24"/>
        </w:rPr>
        <w:t>2023</w:t>
      </w:r>
      <w:r>
        <w:rPr>
          <w:rFonts w:ascii="宋体" w:hAnsi="宋体" w:hint="eastAsia"/>
          <w:sz w:val="24"/>
          <w:szCs w:val="24"/>
        </w:rPr>
        <w:t>年</w:t>
      </w:r>
      <w:r>
        <w:rPr>
          <w:rFonts w:ascii="宋体" w:hAnsi="宋体"/>
          <w:sz w:val="24"/>
          <w:szCs w:val="24"/>
        </w:rPr>
        <w:t>3</w:t>
      </w:r>
      <w:r>
        <w:rPr>
          <w:rFonts w:ascii="宋体" w:hAnsi="宋体" w:hint="eastAsia"/>
          <w:sz w:val="24"/>
          <w:szCs w:val="24"/>
        </w:rPr>
        <w:t>月</w:t>
      </w:r>
      <w:r>
        <w:rPr>
          <w:rFonts w:ascii="宋体" w:hAnsi="宋体"/>
          <w:sz w:val="24"/>
          <w:szCs w:val="24"/>
        </w:rPr>
        <w:t>7</w:t>
      </w:r>
      <w:r>
        <w:rPr>
          <w:rFonts w:ascii="宋体" w:hAnsi="宋体" w:hint="eastAsia"/>
          <w:sz w:val="24"/>
          <w:szCs w:val="24"/>
        </w:rPr>
        <w:t>日，</w:t>
      </w:r>
      <w:r w:rsidRPr="006C3DA9">
        <w:rPr>
          <w:rFonts w:ascii="宋体" w:hAnsi="宋体" w:hint="eastAsia"/>
          <w:sz w:val="24"/>
          <w:szCs w:val="24"/>
        </w:rPr>
        <w:t>智能家电互联互通工作组202</w:t>
      </w:r>
      <w:r>
        <w:rPr>
          <w:rFonts w:ascii="宋体" w:hAnsi="宋体"/>
          <w:sz w:val="24"/>
          <w:szCs w:val="24"/>
        </w:rPr>
        <w:t>3</w:t>
      </w:r>
      <w:r w:rsidRPr="006C3DA9">
        <w:rPr>
          <w:rFonts w:ascii="宋体" w:hAnsi="宋体" w:hint="eastAsia"/>
          <w:sz w:val="24"/>
          <w:szCs w:val="24"/>
        </w:rPr>
        <w:t>年度第</w:t>
      </w:r>
      <w:r>
        <w:rPr>
          <w:rFonts w:ascii="宋体" w:hAnsi="宋体"/>
          <w:sz w:val="24"/>
          <w:szCs w:val="24"/>
        </w:rPr>
        <w:t>1</w:t>
      </w:r>
      <w:r w:rsidRPr="006C3DA9">
        <w:rPr>
          <w:rFonts w:ascii="宋体" w:hAnsi="宋体" w:hint="eastAsia"/>
          <w:sz w:val="24"/>
          <w:szCs w:val="24"/>
        </w:rPr>
        <w:t>次标准讨论会</w:t>
      </w:r>
      <w:r>
        <w:rPr>
          <w:rFonts w:ascii="宋体" w:hAnsi="宋体" w:hint="eastAsia"/>
          <w:sz w:val="24"/>
          <w:szCs w:val="24"/>
        </w:rPr>
        <w:t>在苏州召开，</w:t>
      </w:r>
      <w:r w:rsidR="006C7AD2" w:rsidRPr="006C7AD2">
        <w:rPr>
          <w:rFonts w:ascii="宋体" w:hAnsi="宋体" w:hint="eastAsia"/>
          <w:sz w:val="24"/>
          <w:szCs w:val="24"/>
        </w:rPr>
        <w:t>海</w:t>
      </w:r>
      <w:proofErr w:type="gramStart"/>
      <w:r w:rsidR="006C7AD2" w:rsidRPr="006C7AD2">
        <w:rPr>
          <w:rFonts w:ascii="宋体" w:hAnsi="宋体" w:hint="eastAsia"/>
          <w:sz w:val="24"/>
          <w:szCs w:val="24"/>
        </w:rPr>
        <w:t>信聚好看科技</w:t>
      </w:r>
      <w:proofErr w:type="gramEnd"/>
      <w:r w:rsidR="006C7AD2" w:rsidRPr="006C7AD2">
        <w:rPr>
          <w:rFonts w:ascii="宋体" w:hAnsi="宋体" w:hint="eastAsia"/>
          <w:sz w:val="24"/>
          <w:szCs w:val="24"/>
        </w:rPr>
        <w:t>股份有限公司</w:t>
      </w:r>
      <w:r w:rsidRPr="00BC60E4">
        <w:rPr>
          <w:rFonts w:ascii="宋体" w:hAnsi="宋体" w:hint="eastAsia"/>
          <w:sz w:val="24"/>
          <w:szCs w:val="24"/>
        </w:rPr>
        <w:t>的徐立耀工程师介绍了：家电协会标准《智能家居云云互联互通 第5部分：跨平台服务场景互通的技术要求》并组织了讨论，形成了标准草案稿20230307版。与会专家</w:t>
      </w:r>
      <w:r>
        <w:rPr>
          <w:rFonts w:ascii="宋体" w:hAnsi="宋体" w:hint="eastAsia"/>
          <w:sz w:val="24"/>
          <w:szCs w:val="24"/>
        </w:rPr>
        <w:t>建议：</w:t>
      </w:r>
    </w:p>
    <w:p w14:paraId="229EA50F" w14:textId="792767BB" w:rsidR="00BC60E4" w:rsidRPr="00BC60E4" w:rsidRDefault="00BC60E4" w:rsidP="001F25F7">
      <w:pPr>
        <w:numPr>
          <w:ilvl w:val="0"/>
          <w:numId w:val="5"/>
        </w:numPr>
        <w:spacing w:line="600" w:lineRule="exact"/>
        <w:ind w:left="709" w:hanging="283"/>
        <w:rPr>
          <w:rFonts w:ascii="宋体" w:hAnsi="宋体"/>
          <w:sz w:val="24"/>
          <w:szCs w:val="24"/>
        </w:rPr>
      </w:pPr>
      <w:r w:rsidRPr="00BC60E4">
        <w:rPr>
          <w:rFonts w:ascii="宋体" w:hAnsi="宋体" w:hint="eastAsia"/>
          <w:sz w:val="24"/>
          <w:szCs w:val="24"/>
        </w:rPr>
        <w:t>宜补充：时序图、场景执行日志的同步</w:t>
      </w:r>
      <w:r>
        <w:rPr>
          <w:rFonts w:ascii="宋体" w:hAnsi="宋体" w:hint="eastAsia"/>
          <w:sz w:val="24"/>
          <w:szCs w:val="24"/>
        </w:rPr>
        <w:t>；</w:t>
      </w:r>
    </w:p>
    <w:p w14:paraId="3B2EE593" w14:textId="1C79C443" w:rsidR="00BC60E4" w:rsidRPr="00BC60E4" w:rsidRDefault="00BC60E4" w:rsidP="001F25F7">
      <w:pPr>
        <w:numPr>
          <w:ilvl w:val="0"/>
          <w:numId w:val="5"/>
        </w:numPr>
        <w:spacing w:line="600" w:lineRule="exact"/>
        <w:ind w:left="709" w:hanging="283"/>
        <w:rPr>
          <w:rFonts w:ascii="宋体" w:hAnsi="宋体"/>
          <w:sz w:val="24"/>
          <w:szCs w:val="24"/>
        </w:rPr>
      </w:pPr>
      <w:r w:rsidRPr="00BC60E4">
        <w:rPr>
          <w:rFonts w:ascii="宋体" w:hAnsi="宋体" w:hint="eastAsia"/>
          <w:sz w:val="24"/>
          <w:szCs w:val="24"/>
        </w:rPr>
        <w:t>宜调整：“订阅”改为“发布订阅”</w:t>
      </w:r>
      <w:r>
        <w:rPr>
          <w:rFonts w:ascii="宋体" w:hAnsi="宋体" w:hint="eastAsia"/>
          <w:sz w:val="24"/>
          <w:szCs w:val="24"/>
        </w:rPr>
        <w:t>；</w:t>
      </w:r>
    </w:p>
    <w:p w14:paraId="629A1F12" w14:textId="461DDAF8" w:rsidR="00BC60E4" w:rsidRPr="00797C0A" w:rsidRDefault="00BC60E4" w:rsidP="00797C0A">
      <w:pPr>
        <w:numPr>
          <w:ilvl w:val="0"/>
          <w:numId w:val="5"/>
        </w:numPr>
        <w:spacing w:line="600" w:lineRule="exact"/>
        <w:ind w:left="709" w:hanging="283"/>
        <w:rPr>
          <w:rFonts w:ascii="宋体" w:hAnsi="宋体" w:hint="eastAsia"/>
          <w:sz w:val="24"/>
          <w:szCs w:val="24"/>
        </w:rPr>
      </w:pPr>
      <w:r w:rsidRPr="00BC60E4">
        <w:rPr>
          <w:rFonts w:ascii="宋体" w:hAnsi="宋体" w:hint="eastAsia"/>
          <w:sz w:val="24"/>
          <w:szCs w:val="24"/>
        </w:rPr>
        <w:t>宜考虑：如多平台的数据操作都可抽象成两个平台的数据操作，那么两个平台是否有主从关系？对于同步场景条件引来的多次执行问题，需要定义条件的执行权限，收缩还是放开。场景数据同步后，在对方场景仅作为备份</w:t>
      </w:r>
      <w:r>
        <w:rPr>
          <w:rFonts w:ascii="宋体" w:hAnsi="宋体" w:hint="eastAsia"/>
          <w:sz w:val="24"/>
          <w:szCs w:val="24"/>
        </w:rPr>
        <w:t>；</w:t>
      </w:r>
    </w:p>
    <w:p w14:paraId="16B6A7B3" w14:textId="0C25AD83" w:rsidR="00145577" w:rsidRPr="00BC60E4" w:rsidRDefault="00BC60E4" w:rsidP="001F25F7">
      <w:pPr>
        <w:numPr>
          <w:ilvl w:val="0"/>
          <w:numId w:val="5"/>
        </w:numPr>
        <w:spacing w:line="600" w:lineRule="exact"/>
        <w:ind w:left="709" w:hanging="283"/>
        <w:rPr>
          <w:rFonts w:ascii="宋体" w:hAnsi="宋体"/>
          <w:sz w:val="24"/>
          <w:szCs w:val="24"/>
        </w:rPr>
      </w:pPr>
      <w:r w:rsidRPr="00BC60E4">
        <w:rPr>
          <w:rFonts w:ascii="宋体" w:hAnsi="宋体" w:hint="eastAsia"/>
          <w:sz w:val="24"/>
          <w:szCs w:val="24"/>
        </w:rPr>
        <w:t>宜考虑：如多平台的数据操作都可抽象成两个平台的数据操作，那么两个平台是否有主从关系？对于同步场景条件引来的多次执行问题，需要定义条件的执行权限，收缩还是放开。场景数据同步后，在对方场景仅作为备份</w:t>
      </w:r>
      <w:r>
        <w:rPr>
          <w:rFonts w:ascii="宋体" w:hAnsi="宋体" w:hint="eastAsia"/>
          <w:sz w:val="24"/>
          <w:szCs w:val="24"/>
        </w:rPr>
        <w:t>；</w:t>
      </w:r>
    </w:p>
    <w:p w14:paraId="5A37509E" w14:textId="3EAE8C0C" w:rsidR="00DC4D73" w:rsidRDefault="00000000" w:rsidP="001F25F7">
      <w:pPr>
        <w:numPr>
          <w:ilvl w:val="0"/>
          <w:numId w:val="2"/>
        </w:numPr>
        <w:spacing w:line="600" w:lineRule="exact"/>
        <w:ind w:left="0" w:firstLineChars="220" w:firstLine="528"/>
        <w:rPr>
          <w:rFonts w:ascii="宋体" w:hAnsi="宋体"/>
          <w:sz w:val="24"/>
          <w:szCs w:val="24"/>
        </w:rPr>
      </w:pPr>
      <w:bookmarkStart w:id="2" w:name="_Hlk148447944"/>
      <w:r>
        <w:rPr>
          <w:rFonts w:ascii="宋体" w:hAnsi="宋体"/>
          <w:sz w:val="24"/>
          <w:szCs w:val="24"/>
          <w:lang w:eastAsia="zh-Hans"/>
        </w:rPr>
        <w:t>202</w:t>
      </w:r>
      <w:r w:rsidR="00C36E08">
        <w:rPr>
          <w:rFonts w:ascii="宋体" w:hAnsi="宋体"/>
          <w:sz w:val="24"/>
          <w:szCs w:val="24"/>
          <w:lang w:eastAsia="zh-Hans"/>
        </w:rPr>
        <w:t>3</w:t>
      </w:r>
      <w:r>
        <w:rPr>
          <w:rFonts w:ascii="宋体" w:hAnsi="宋体" w:hint="eastAsia"/>
          <w:sz w:val="24"/>
          <w:szCs w:val="24"/>
          <w:lang w:eastAsia="zh-Hans"/>
        </w:rPr>
        <w:t>年</w:t>
      </w:r>
      <w:r w:rsidR="00BC60E4">
        <w:rPr>
          <w:rFonts w:ascii="宋体" w:hAnsi="宋体"/>
          <w:sz w:val="24"/>
          <w:szCs w:val="24"/>
          <w:lang w:eastAsia="zh-Hans"/>
        </w:rPr>
        <w:t>6</w:t>
      </w:r>
      <w:r>
        <w:rPr>
          <w:rFonts w:ascii="宋体" w:hAnsi="宋体" w:hint="eastAsia"/>
          <w:sz w:val="24"/>
          <w:szCs w:val="24"/>
          <w:lang w:eastAsia="zh-Hans"/>
        </w:rPr>
        <w:t>月</w:t>
      </w:r>
      <w:r w:rsidR="00BC60E4">
        <w:rPr>
          <w:rFonts w:ascii="宋体" w:hAnsi="宋体"/>
          <w:sz w:val="24"/>
          <w:szCs w:val="24"/>
          <w:lang w:eastAsia="zh-Hans"/>
        </w:rPr>
        <w:t>27</w:t>
      </w:r>
      <w:r>
        <w:rPr>
          <w:rFonts w:ascii="宋体" w:hAnsi="宋体" w:hint="eastAsia"/>
          <w:sz w:val="24"/>
          <w:szCs w:val="24"/>
          <w:lang w:eastAsia="zh-Hans"/>
        </w:rPr>
        <w:t>日</w:t>
      </w:r>
      <w:r>
        <w:rPr>
          <w:rFonts w:ascii="宋体" w:hAnsi="宋体"/>
          <w:sz w:val="24"/>
          <w:szCs w:val="24"/>
          <w:lang w:eastAsia="zh-Hans"/>
        </w:rPr>
        <w:t>，</w:t>
      </w:r>
      <w:r w:rsidR="00BC60E4" w:rsidRPr="006C3DA9">
        <w:rPr>
          <w:rFonts w:ascii="宋体" w:hAnsi="宋体" w:hint="eastAsia"/>
          <w:sz w:val="24"/>
          <w:szCs w:val="24"/>
        </w:rPr>
        <w:t>智能家电互联互通工作组202</w:t>
      </w:r>
      <w:r w:rsidR="00BC60E4">
        <w:rPr>
          <w:rFonts w:ascii="宋体" w:hAnsi="宋体"/>
          <w:sz w:val="24"/>
          <w:szCs w:val="24"/>
        </w:rPr>
        <w:t>3</w:t>
      </w:r>
      <w:r w:rsidR="00BC60E4" w:rsidRPr="006C3DA9">
        <w:rPr>
          <w:rFonts w:ascii="宋体" w:hAnsi="宋体" w:hint="eastAsia"/>
          <w:sz w:val="24"/>
          <w:szCs w:val="24"/>
        </w:rPr>
        <w:t>年度第</w:t>
      </w:r>
      <w:r w:rsidR="00BC60E4">
        <w:rPr>
          <w:rFonts w:ascii="宋体" w:hAnsi="宋体"/>
          <w:sz w:val="24"/>
          <w:szCs w:val="24"/>
        </w:rPr>
        <w:t>2</w:t>
      </w:r>
      <w:r w:rsidR="00BC60E4" w:rsidRPr="006C3DA9">
        <w:rPr>
          <w:rFonts w:ascii="宋体" w:hAnsi="宋体" w:hint="eastAsia"/>
          <w:sz w:val="24"/>
          <w:szCs w:val="24"/>
        </w:rPr>
        <w:t>次标准讨论会</w:t>
      </w:r>
      <w:r w:rsidR="00BC60E4">
        <w:rPr>
          <w:rFonts w:ascii="宋体" w:hAnsi="宋体" w:hint="eastAsia"/>
          <w:sz w:val="24"/>
          <w:szCs w:val="24"/>
        </w:rPr>
        <w:t>在西宁召开</w:t>
      </w:r>
      <w:r>
        <w:rPr>
          <w:rFonts w:ascii="宋体" w:hAnsi="宋体" w:hint="eastAsia"/>
          <w:sz w:val="24"/>
          <w:szCs w:val="24"/>
        </w:rPr>
        <w:t>。</w:t>
      </w:r>
      <w:r w:rsidR="006C7AD2" w:rsidRPr="006C7AD2">
        <w:rPr>
          <w:rFonts w:ascii="宋体" w:hAnsi="宋体" w:hint="eastAsia"/>
          <w:sz w:val="24"/>
          <w:szCs w:val="24"/>
        </w:rPr>
        <w:t>海</w:t>
      </w:r>
      <w:proofErr w:type="gramStart"/>
      <w:r w:rsidR="006C7AD2" w:rsidRPr="006C7AD2">
        <w:rPr>
          <w:rFonts w:ascii="宋体" w:hAnsi="宋体" w:hint="eastAsia"/>
          <w:sz w:val="24"/>
          <w:szCs w:val="24"/>
        </w:rPr>
        <w:t>信聚好看科技</w:t>
      </w:r>
      <w:proofErr w:type="gramEnd"/>
      <w:r w:rsidR="006C7AD2" w:rsidRPr="006C7AD2">
        <w:rPr>
          <w:rFonts w:ascii="宋体" w:hAnsi="宋体" w:hint="eastAsia"/>
          <w:sz w:val="24"/>
          <w:szCs w:val="24"/>
        </w:rPr>
        <w:t>股份有限公司</w:t>
      </w:r>
      <w:r w:rsidR="00BC60E4" w:rsidRPr="00BC60E4">
        <w:rPr>
          <w:rFonts w:ascii="宋体" w:hAnsi="宋体" w:hint="eastAsia"/>
          <w:sz w:val="24"/>
          <w:szCs w:val="24"/>
        </w:rPr>
        <w:t>的徐立耀工程师介绍了家电协会标准《智能家居云云互联互通</w:t>
      </w:r>
      <w:r w:rsidR="00BC60E4" w:rsidRPr="00BC60E4">
        <w:rPr>
          <w:rFonts w:ascii="宋体" w:hAnsi="宋体"/>
          <w:sz w:val="24"/>
          <w:szCs w:val="24"/>
        </w:rPr>
        <w:t xml:space="preserve"> </w:t>
      </w:r>
      <w:r w:rsidR="00BC60E4" w:rsidRPr="00BC60E4">
        <w:rPr>
          <w:rFonts w:ascii="宋体" w:hAnsi="宋体" w:hint="eastAsia"/>
          <w:sz w:val="24"/>
          <w:szCs w:val="24"/>
        </w:rPr>
        <w:t>第</w:t>
      </w:r>
      <w:r w:rsidR="00BC60E4" w:rsidRPr="00BC60E4">
        <w:rPr>
          <w:rFonts w:ascii="宋体" w:hAnsi="宋体"/>
          <w:sz w:val="24"/>
          <w:szCs w:val="24"/>
        </w:rPr>
        <w:t>5</w:t>
      </w:r>
      <w:r w:rsidR="00BC60E4" w:rsidRPr="00BC60E4">
        <w:rPr>
          <w:rFonts w:ascii="宋体" w:hAnsi="宋体" w:hint="eastAsia"/>
          <w:sz w:val="24"/>
          <w:szCs w:val="24"/>
        </w:rPr>
        <w:t>部分：跨平台服务场景互通的技术要求》并组织了讨论。</w:t>
      </w:r>
      <w:r w:rsidR="00BC60E4">
        <w:rPr>
          <w:rFonts w:ascii="宋体" w:hAnsi="宋体" w:hint="eastAsia"/>
          <w:sz w:val="24"/>
          <w:szCs w:val="24"/>
        </w:rPr>
        <w:t>基于</w:t>
      </w:r>
      <w:r w:rsidR="00901B6B" w:rsidRPr="00901B6B">
        <w:rPr>
          <w:rFonts w:ascii="宋体" w:hAnsi="宋体"/>
          <w:sz w:val="24"/>
          <w:szCs w:val="24"/>
        </w:rPr>
        <w:t>T/CHEAA 0001.1|T/CCSA 260.1-2023</w:t>
      </w:r>
      <w:r w:rsidR="00901B6B">
        <w:rPr>
          <w:rFonts w:ascii="宋体" w:hAnsi="宋体" w:hint="eastAsia"/>
          <w:sz w:val="24"/>
          <w:szCs w:val="24"/>
        </w:rPr>
        <w:t>《</w:t>
      </w:r>
      <w:r w:rsidR="00901B6B" w:rsidRPr="00901B6B">
        <w:rPr>
          <w:rFonts w:ascii="宋体" w:hAnsi="宋体" w:hint="eastAsia"/>
          <w:sz w:val="24"/>
          <w:szCs w:val="24"/>
        </w:rPr>
        <w:t>智能家居系统 云云互联</w:t>
      </w:r>
      <w:r w:rsidR="00901B6B" w:rsidRPr="00901B6B">
        <w:rPr>
          <w:rFonts w:ascii="宋体" w:hAnsi="宋体" w:hint="eastAsia"/>
          <w:sz w:val="24"/>
          <w:szCs w:val="24"/>
        </w:rPr>
        <w:lastRenderedPageBreak/>
        <w:t>互通 第1部分：接口技术要求</w:t>
      </w:r>
      <w:r w:rsidR="00901B6B">
        <w:rPr>
          <w:rFonts w:ascii="宋体" w:hAnsi="宋体" w:hint="eastAsia"/>
          <w:sz w:val="24"/>
          <w:szCs w:val="24"/>
        </w:rPr>
        <w:t>》的定稿情况</w:t>
      </w:r>
      <w:r w:rsidR="00BC60E4">
        <w:rPr>
          <w:rFonts w:ascii="宋体" w:hAnsi="宋体" w:hint="eastAsia"/>
          <w:sz w:val="24"/>
          <w:szCs w:val="24"/>
        </w:rPr>
        <w:t>和会议意见，该标准名称调整为</w:t>
      </w:r>
      <w:r w:rsidR="007E7F45">
        <w:rPr>
          <w:rFonts w:ascii="宋体" w:hAnsi="宋体" w:hint="eastAsia"/>
          <w:sz w:val="24"/>
          <w:szCs w:val="24"/>
        </w:rPr>
        <w:t>《</w:t>
      </w:r>
      <w:r w:rsidR="00E058B8" w:rsidRPr="00E058B8">
        <w:rPr>
          <w:rFonts w:ascii="宋体" w:hAnsi="宋体" w:hint="eastAsia"/>
          <w:sz w:val="24"/>
          <w:szCs w:val="24"/>
        </w:rPr>
        <w:t>智能家居系统 云云互联互通</w:t>
      </w:r>
      <w:r w:rsidR="00E058B8">
        <w:rPr>
          <w:rFonts w:ascii="宋体" w:hAnsi="宋体" w:hint="eastAsia"/>
          <w:sz w:val="24"/>
          <w:szCs w:val="24"/>
        </w:rPr>
        <w:t xml:space="preserve"> </w:t>
      </w:r>
      <w:r w:rsidR="00E058B8" w:rsidRPr="00E058B8">
        <w:rPr>
          <w:rFonts w:ascii="宋体" w:hAnsi="宋体" w:hint="eastAsia"/>
          <w:sz w:val="24"/>
          <w:szCs w:val="24"/>
        </w:rPr>
        <w:t>第5部分：场景的基础模型和技术要求</w:t>
      </w:r>
      <w:r w:rsidR="007E7F45">
        <w:rPr>
          <w:rFonts w:ascii="宋体" w:hAnsi="宋体" w:hint="eastAsia"/>
          <w:sz w:val="24"/>
          <w:szCs w:val="24"/>
        </w:rPr>
        <w:t>》</w:t>
      </w:r>
      <w:r w:rsidR="00BC60E4">
        <w:rPr>
          <w:rFonts w:ascii="宋体" w:hAnsi="宋体" w:hint="eastAsia"/>
          <w:sz w:val="24"/>
          <w:szCs w:val="24"/>
        </w:rPr>
        <w:t>。</w:t>
      </w:r>
      <w:r w:rsidR="00BC60E4" w:rsidRPr="00BC60E4">
        <w:rPr>
          <w:rFonts w:ascii="宋体" w:hAnsi="宋体" w:hint="eastAsia"/>
          <w:sz w:val="24"/>
          <w:szCs w:val="24"/>
        </w:rPr>
        <w:t>会议认为，本版草案完善后可形成标准公开征求意见稿并进入公开征求意见环节</w:t>
      </w:r>
      <w:r w:rsidR="00E058B8">
        <w:rPr>
          <w:rFonts w:ascii="宋体" w:hAnsi="宋体" w:hint="eastAsia"/>
          <w:sz w:val="24"/>
          <w:szCs w:val="24"/>
        </w:rPr>
        <w:t>；</w:t>
      </w:r>
    </w:p>
    <w:p w14:paraId="1CBE05E4" w14:textId="6DB5399B" w:rsidR="00BC60E4" w:rsidRDefault="00BC60E4" w:rsidP="001F25F7">
      <w:pPr>
        <w:numPr>
          <w:ilvl w:val="0"/>
          <w:numId w:val="2"/>
        </w:numPr>
        <w:spacing w:line="600" w:lineRule="exact"/>
        <w:ind w:left="0" w:firstLineChars="220" w:firstLine="528"/>
        <w:rPr>
          <w:rFonts w:ascii="宋体" w:hAnsi="宋体"/>
          <w:sz w:val="24"/>
          <w:szCs w:val="24"/>
        </w:rPr>
      </w:pPr>
      <w:r>
        <w:rPr>
          <w:rFonts w:ascii="宋体" w:hAnsi="宋体"/>
          <w:sz w:val="24"/>
          <w:szCs w:val="24"/>
          <w:lang w:eastAsia="zh-Hans"/>
        </w:rPr>
        <w:t>2023</w:t>
      </w:r>
      <w:r>
        <w:rPr>
          <w:rFonts w:ascii="宋体" w:hAnsi="宋体" w:hint="eastAsia"/>
          <w:sz w:val="24"/>
          <w:szCs w:val="24"/>
          <w:lang w:eastAsia="zh-Hans"/>
        </w:rPr>
        <w:t>年</w:t>
      </w:r>
      <w:r w:rsidR="00E058B8">
        <w:rPr>
          <w:rFonts w:ascii="宋体" w:hAnsi="宋体"/>
          <w:sz w:val="24"/>
          <w:szCs w:val="24"/>
          <w:lang w:eastAsia="zh-Hans"/>
        </w:rPr>
        <w:t>10</w:t>
      </w:r>
      <w:r>
        <w:rPr>
          <w:rFonts w:ascii="宋体" w:hAnsi="宋体" w:hint="eastAsia"/>
          <w:sz w:val="24"/>
          <w:szCs w:val="24"/>
          <w:lang w:eastAsia="zh-Hans"/>
        </w:rPr>
        <w:t>月</w:t>
      </w:r>
      <w:r w:rsidR="00E058B8">
        <w:rPr>
          <w:rFonts w:ascii="宋体" w:hAnsi="宋体" w:hint="eastAsia"/>
          <w:sz w:val="24"/>
          <w:szCs w:val="24"/>
          <w:lang w:eastAsia="zh-Hans"/>
        </w:rPr>
        <w:t>1</w:t>
      </w:r>
      <w:r w:rsidR="00E058B8">
        <w:rPr>
          <w:rFonts w:ascii="宋体" w:hAnsi="宋体"/>
          <w:sz w:val="24"/>
          <w:szCs w:val="24"/>
          <w:lang w:eastAsia="zh-Hans"/>
        </w:rPr>
        <w:t>8</w:t>
      </w:r>
      <w:r>
        <w:rPr>
          <w:rFonts w:ascii="宋体" w:hAnsi="宋体" w:hint="eastAsia"/>
          <w:sz w:val="24"/>
          <w:szCs w:val="24"/>
          <w:lang w:eastAsia="zh-Hans"/>
        </w:rPr>
        <w:t>日</w:t>
      </w:r>
      <w:r>
        <w:rPr>
          <w:rFonts w:ascii="宋体" w:hAnsi="宋体" w:hint="eastAsia"/>
          <w:sz w:val="24"/>
          <w:szCs w:val="24"/>
        </w:rPr>
        <w:t>—</w:t>
      </w:r>
      <w:r w:rsidR="00E058B8">
        <w:rPr>
          <w:rFonts w:ascii="宋体" w:hAnsi="宋体"/>
          <w:sz w:val="24"/>
          <w:szCs w:val="24"/>
        </w:rPr>
        <w:t>11</w:t>
      </w:r>
      <w:r>
        <w:rPr>
          <w:rFonts w:ascii="宋体" w:hAnsi="宋体" w:hint="eastAsia"/>
          <w:sz w:val="24"/>
          <w:szCs w:val="24"/>
        </w:rPr>
        <w:t>月1</w:t>
      </w:r>
      <w:r w:rsidR="00E058B8">
        <w:rPr>
          <w:rFonts w:ascii="宋体" w:hAnsi="宋体"/>
          <w:sz w:val="24"/>
          <w:szCs w:val="24"/>
        </w:rPr>
        <w:t>8</w:t>
      </w:r>
      <w:r>
        <w:rPr>
          <w:rFonts w:ascii="宋体" w:hAnsi="宋体" w:hint="eastAsia"/>
          <w:sz w:val="24"/>
          <w:szCs w:val="24"/>
        </w:rPr>
        <w:t>日</w:t>
      </w:r>
      <w:r>
        <w:rPr>
          <w:rFonts w:ascii="宋体" w:hAnsi="宋体"/>
          <w:sz w:val="24"/>
          <w:szCs w:val="24"/>
          <w:lang w:eastAsia="zh-Hans"/>
        </w:rPr>
        <w:t>，</w:t>
      </w:r>
      <w:r>
        <w:rPr>
          <w:rFonts w:ascii="宋体" w:hAnsi="宋体" w:hint="eastAsia"/>
          <w:sz w:val="24"/>
          <w:szCs w:val="24"/>
        </w:rPr>
        <w:t>《</w:t>
      </w:r>
      <w:r w:rsidR="00E058B8" w:rsidRPr="00E058B8">
        <w:rPr>
          <w:rFonts w:ascii="宋体" w:hAnsi="宋体" w:hint="eastAsia"/>
          <w:sz w:val="24"/>
          <w:szCs w:val="24"/>
        </w:rPr>
        <w:t>智能家居系统 云云互联互通</w:t>
      </w:r>
      <w:r w:rsidR="00E058B8">
        <w:rPr>
          <w:rFonts w:ascii="宋体" w:hAnsi="宋体" w:hint="eastAsia"/>
          <w:sz w:val="24"/>
          <w:szCs w:val="24"/>
        </w:rPr>
        <w:t xml:space="preserve"> </w:t>
      </w:r>
      <w:r w:rsidR="00E058B8" w:rsidRPr="00E058B8">
        <w:rPr>
          <w:rFonts w:ascii="宋体" w:hAnsi="宋体" w:hint="eastAsia"/>
          <w:sz w:val="24"/>
          <w:szCs w:val="24"/>
        </w:rPr>
        <w:t>第5部分：场景的基础模型和技术要求</w:t>
      </w:r>
      <w:r>
        <w:rPr>
          <w:rFonts w:ascii="宋体" w:hAnsi="宋体" w:hint="eastAsia"/>
          <w:sz w:val="24"/>
          <w:szCs w:val="24"/>
        </w:rPr>
        <w:t>》在中国家用电器协会官网上公开征求意见。</w:t>
      </w:r>
    </w:p>
    <w:p w14:paraId="2681ACAE" w14:textId="77777777" w:rsidR="00BC60E4" w:rsidRDefault="00BC60E4" w:rsidP="001F25F7">
      <w:pPr>
        <w:spacing w:line="600" w:lineRule="exact"/>
        <w:ind w:left="528"/>
        <w:rPr>
          <w:rFonts w:ascii="宋体" w:hAnsi="宋体"/>
          <w:sz w:val="24"/>
          <w:szCs w:val="24"/>
        </w:rPr>
      </w:pPr>
    </w:p>
    <w:bookmarkEnd w:id="2"/>
    <w:p w14:paraId="171CAE05" w14:textId="77777777" w:rsidR="00DC4D73" w:rsidRDefault="00000000" w:rsidP="001F25F7">
      <w:pPr>
        <w:numPr>
          <w:ilvl w:val="0"/>
          <w:numId w:val="1"/>
        </w:numPr>
        <w:spacing w:beforeLines="50" w:before="156" w:afterLines="50" w:after="156" w:line="600" w:lineRule="exact"/>
        <w:ind w:left="0" w:firstLine="0"/>
        <w:outlineLvl w:val="0"/>
        <w:rPr>
          <w:rFonts w:ascii="黑体" w:eastAsia="黑体" w:hAnsi="宋体"/>
          <w:b/>
          <w:sz w:val="28"/>
          <w:szCs w:val="28"/>
        </w:rPr>
      </w:pPr>
      <w:r>
        <w:rPr>
          <w:rFonts w:ascii="黑体" w:eastAsia="黑体" w:hAnsi="宋体" w:hint="eastAsia"/>
          <w:b/>
          <w:sz w:val="28"/>
          <w:szCs w:val="28"/>
        </w:rPr>
        <w:t>标准编制原则和主要内容说明</w:t>
      </w:r>
    </w:p>
    <w:p w14:paraId="424CA984" w14:textId="77777777" w:rsidR="00DC4D73" w:rsidRDefault="00000000" w:rsidP="001F25F7">
      <w:pPr>
        <w:spacing w:beforeLines="100" w:before="312" w:afterLines="50" w:after="156" w:line="600" w:lineRule="exact"/>
        <w:outlineLvl w:val="1"/>
        <w:rPr>
          <w:rFonts w:ascii="宋体" w:hAnsi="宋体"/>
          <w:b/>
          <w:sz w:val="24"/>
          <w:szCs w:val="24"/>
        </w:rPr>
      </w:pPr>
      <w:r>
        <w:rPr>
          <w:rFonts w:ascii="宋体" w:hAnsi="宋体" w:hint="eastAsia"/>
          <w:b/>
          <w:sz w:val="24"/>
          <w:szCs w:val="24"/>
        </w:rPr>
        <w:t>1．标准编制原则</w:t>
      </w:r>
    </w:p>
    <w:p w14:paraId="12101388" w14:textId="08716025" w:rsidR="00DC4D73" w:rsidRDefault="00000000" w:rsidP="001F25F7">
      <w:pPr>
        <w:spacing w:line="600" w:lineRule="exact"/>
        <w:ind w:firstLineChars="220" w:firstLine="528"/>
        <w:rPr>
          <w:rFonts w:ascii="宋体" w:hAnsi="宋体"/>
          <w:bCs/>
          <w:sz w:val="24"/>
          <w:szCs w:val="24"/>
        </w:rPr>
      </w:pPr>
      <w:r>
        <w:rPr>
          <w:rFonts w:ascii="宋体" w:hAnsi="宋体" w:hint="eastAsia"/>
          <w:bCs/>
          <w:sz w:val="24"/>
          <w:szCs w:val="24"/>
        </w:rPr>
        <w:t>本</w:t>
      </w:r>
      <w:r w:rsidR="00220591">
        <w:rPr>
          <w:rFonts w:ascii="宋体" w:hAnsi="宋体" w:hint="eastAsia"/>
          <w:bCs/>
          <w:sz w:val="24"/>
          <w:szCs w:val="24"/>
        </w:rPr>
        <w:t>标准</w:t>
      </w:r>
      <w:r>
        <w:rPr>
          <w:rFonts w:ascii="宋体" w:hAnsi="宋体" w:hint="eastAsia"/>
          <w:bCs/>
          <w:sz w:val="24"/>
          <w:szCs w:val="24"/>
        </w:rPr>
        <w:t>在</w:t>
      </w:r>
      <w:r w:rsidR="00F34B8C">
        <w:rPr>
          <w:rFonts w:ascii="宋体" w:hAnsi="宋体" w:hint="eastAsia"/>
          <w:bCs/>
          <w:sz w:val="24"/>
          <w:szCs w:val="24"/>
        </w:rPr>
        <w:t>制定</w:t>
      </w:r>
      <w:r>
        <w:rPr>
          <w:rFonts w:ascii="宋体" w:hAnsi="宋体" w:hint="eastAsia"/>
          <w:bCs/>
          <w:sz w:val="24"/>
          <w:szCs w:val="24"/>
        </w:rPr>
        <w:t>过程中按照GB/T 1.1—2020《标准化工作导则 第1部分：标准化文件的结构和起草规则》进行编写</w:t>
      </w:r>
      <w:r w:rsidR="00F34B8C">
        <w:rPr>
          <w:rFonts w:ascii="宋体" w:hAnsi="宋体" w:hint="eastAsia"/>
          <w:bCs/>
          <w:sz w:val="24"/>
          <w:szCs w:val="24"/>
        </w:rPr>
        <w:t>（</w:t>
      </w:r>
      <w:proofErr w:type="gramStart"/>
      <w:r w:rsidR="00F34B8C">
        <w:rPr>
          <w:rFonts w:ascii="宋体" w:hAnsi="宋体" w:hint="eastAsia"/>
          <w:bCs/>
          <w:sz w:val="24"/>
          <w:szCs w:val="24"/>
        </w:rPr>
        <w:t>除表注的</w:t>
      </w:r>
      <w:proofErr w:type="gramEnd"/>
      <w:r w:rsidR="00F34B8C">
        <w:rPr>
          <w:rFonts w:ascii="宋体" w:hAnsi="宋体" w:hint="eastAsia"/>
          <w:bCs/>
          <w:sz w:val="24"/>
          <w:szCs w:val="24"/>
        </w:rPr>
        <w:t>编写处理）</w:t>
      </w:r>
      <w:r>
        <w:rPr>
          <w:rFonts w:ascii="宋体" w:hAnsi="宋体" w:hint="eastAsia"/>
          <w:bCs/>
          <w:sz w:val="24"/>
          <w:szCs w:val="24"/>
        </w:rPr>
        <w:t>。</w:t>
      </w:r>
    </w:p>
    <w:p w14:paraId="0DCA1570" w14:textId="77777777" w:rsidR="00DC4D73" w:rsidRDefault="00000000" w:rsidP="001F25F7">
      <w:pPr>
        <w:spacing w:beforeLines="100" w:before="312" w:afterLines="50" w:after="156" w:line="600" w:lineRule="exact"/>
        <w:outlineLvl w:val="1"/>
        <w:rPr>
          <w:rFonts w:ascii="宋体" w:hAnsi="宋体"/>
          <w:b/>
          <w:sz w:val="24"/>
          <w:szCs w:val="24"/>
        </w:rPr>
      </w:pPr>
      <w:r>
        <w:rPr>
          <w:rFonts w:ascii="宋体" w:hAnsi="宋体" w:hint="eastAsia"/>
          <w:b/>
          <w:sz w:val="24"/>
          <w:szCs w:val="24"/>
        </w:rPr>
        <w:t>2．主要内容说明</w:t>
      </w:r>
    </w:p>
    <w:p w14:paraId="0A5F6235" w14:textId="6A957C36" w:rsidR="005A5536" w:rsidRDefault="006E2D80" w:rsidP="001F25F7">
      <w:pPr>
        <w:spacing w:line="600" w:lineRule="exact"/>
        <w:ind w:firstLineChars="220" w:firstLine="528"/>
        <w:rPr>
          <w:rFonts w:ascii="宋体" w:hAnsi="宋体"/>
          <w:bCs/>
          <w:sz w:val="24"/>
          <w:szCs w:val="24"/>
        </w:rPr>
      </w:pPr>
      <w:r w:rsidRPr="006E2D80">
        <w:rPr>
          <w:rFonts w:ascii="宋体" w:hAnsi="宋体" w:hint="eastAsia"/>
          <w:bCs/>
          <w:sz w:val="24"/>
          <w:szCs w:val="24"/>
        </w:rPr>
        <w:t>本</w:t>
      </w:r>
      <w:r>
        <w:rPr>
          <w:rFonts w:ascii="宋体" w:hAnsi="宋体" w:hint="eastAsia"/>
          <w:bCs/>
          <w:sz w:val="24"/>
          <w:szCs w:val="24"/>
        </w:rPr>
        <w:t>标准</w:t>
      </w:r>
      <w:r w:rsidRPr="006E2D80">
        <w:rPr>
          <w:rFonts w:ascii="宋体" w:hAnsi="宋体" w:hint="eastAsia"/>
          <w:bCs/>
          <w:sz w:val="24"/>
          <w:szCs w:val="24"/>
        </w:rPr>
        <w:t>规定了智能家居系统场景的基础数据模型和场景互联互通的技术要求。适用于智能家居厂家定义智能家居场景的基础数据模型；以及在不同云平台之间实现场景数据的互通，并且能跨平台执行场景。</w:t>
      </w:r>
    </w:p>
    <w:p w14:paraId="1FC8C7E4" w14:textId="01EF383D" w:rsidR="006E2D80" w:rsidRDefault="006E2D80">
      <w:pPr>
        <w:widowControl/>
        <w:jc w:val="left"/>
        <w:rPr>
          <w:rFonts w:ascii="宋体" w:hAnsi="宋体"/>
          <w:bCs/>
          <w:noProof/>
          <w:sz w:val="24"/>
          <w:szCs w:val="24"/>
        </w:rPr>
      </w:pPr>
      <w:r>
        <w:rPr>
          <w:rFonts w:ascii="宋体" w:hAnsi="宋体"/>
          <w:bCs/>
          <w:noProof/>
          <w:sz w:val="24"/>
          <w:szCs w:val="24"/>
        </w:rPr>
        <w:br w:type="page"/>
      </w:r>
    </w:p>
    <w:p w14:paraId="38EE4902" w14:textId="563706ED" w:rsidR="006E2D80" w:rsidRDefault="006E2D80" w:rsidP="006E2D80">
      <w:pPr>
        <w:spacing w:beforeLines="50" w:before="156" w:afterLines="50" w:after="156"/>
        <w:jc w:val="center"/>
        <w:rPr>
          <w:rFonts w:ascii="黑体" w:eastAsia="黑体" w:hAnsi="黑体"/>
        </w:rPr>
      </w:pPr>
      <w:r>
        <w:rPr>
          <w:noProof/>
        </w:rPr>
        <w:lastRenderedPageBreak/>
        <w:drawing>
          <wp:anchor distT="0" distB="0" distL="114300" distR="114300" simplePos="0" relativeHeight="251659776" behindDoc="0" locked="0" layoutInCell="1" allowOverlap="1" wp14:anchorId="4A01AA16" wp14:editId="52E9C3A5">
            <wp:simplePos x="0" y="0"/>
            <wp:positionH relativeFrom="column">
              <wp:posOffset>-384810</wp:posOffset>
            </wp:positionH>
            <wp:positionV relativeFrom="paragraph">
              <wp:posOffset>19050</wp:posOffset>
            </wp:positionV>
            <wp:extent cx="6080125" cy="2762250"/>
            <wp:effectExtent l="0" t="0" r="0" b="0"/>
            <wp:wrapTopAndBottom/>
            <wp:docPr id="2" name="图片 2" descr="C:\Users\xuliyao\Documents\HiChatX\1db94080-5d1c-11e8-9b21-005056a350a6\temp/Image_2023061419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xuliyao\Documents\HiChatX\1db94080-5d1c-11e8-9b21-005056a350a6\temp/Image_202306141905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080125"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rPr>
        <w:t xml:space="preserve">图 1  </w:t>
      </w:r>
      <w:r>
        <w:rPr>
          <w:rFonts w:ascii="黑体" w:eastAsia="黑体" w:hAnsi="黑体" w:hint="eastAsia"/>
        </w:rPr>
        <w:t>场景数据一般模型示例</w:t>
      </w:r>
    </w:p>
    <w:p w14:paraId="514D2CF0" w14:textId="4FDC6C64" w:rsidR="006E2D80" w:rsidRDefault="006E2D80" w:rsidP="006E2D80">
      <w:pPr>
        <w:spacing w:line="500" w:lineRule="exact"/>
        <w:ind w:firstLineChars="220" w:firstLine="528"/>
        <w:rPr>
          <w:rFonts w:ascii="宋体" w:hAnsi="宋体"/>
          <w:bCs/>
          <w:sz w:val="24"/>
          <w:szCs w:val="24"/>
        </w:rPr>
      </w:pPr>
    </w:p>
    <w:p w14:paraId="45B93C91" w14:textId="77777777" w:rsidR="00943C97" w:rsidRDefault="00943C97" w:rsidP="006E2D80">
      <w:pPr>
        <w:spacing w:line="500" w:lineRule="exact"/>
        <w:ind w:firstLineChars="220" w:firstLine="528"/>
        <w:rPr>
          <w:rFonts w:ascii="宋体" w:hAnsi="宋体"/>
          <w:bCs/>
          <w:sz w:val="24"/>
          <w:szCs w:val="24"/>
        </w:rPr>
      </w:pPr>
    </w:p>
    <w:p w14:paraId="54DDF2DA" w14:textId="77777777" w:rsidR="006E2D80" w:rsidRDefault="006E2D80" w:rsidP="006E2D80">
      <w:pPr>
        <w:spacing w:beforeLines="50" w:before="156" w:afterLines="50" w:after="156"/>
        <w:jc w:val="center"/>
        <w:rPr>
          <w:rFonts w:ascii="黑体" w:eastAsia="黑体" w:hAnsi="黑体"/>
        </w:rPr>
      </w:pPr>
      <w:bookmarkStart w:id="3" w:name="_Hlk148015890"/>
      <w:r>
        <w:rPr>
          <w:rFonts w:ascii="黑体" w:eastAsia="黑体" w:hAnsi="黑体" w:hint="eastAsia"/>
        </w:rPr>
        <w:t>表1</w:t>
      </w:r>
      <w:r>
        <w:rPr>
          <w:rFonts w:ascii="黑体" w:eastAsia="黑体" w:hAnsi="黑体"/>
        </w:rPr>
        <w:t xml:space="preserve"> </w:t>
      </w:r>
      <w:r>
        <w:rPr>
          <w:rFonts w:ascii="黑体" w:eastAsia="黑体" w:hAnsi="黑体" w:hint="eastAsia"/>
        </w:rPr>
        <w:t>场景一般模型结构示例</w:t>
      </w:r>
    </w:p>
    <w:tbl>
      <w:tblPr>
        <w:tblW w:w="5000" w:type="pct"/>
        <w:jc w:val="center"/>
        <w:tblLook w:val="04A0" w:firstRow="1" w:lastRow="0" w:firstColumn="1" w:lastColumn="0" w:noHBand="0" w:noVBand="1"/>
      </w:tblPr>
      <w:tblGrid>
        <w:gridCol w:w="2060"/>
        <w:gridCol w:w="2061"/>
        <w:gridCol w:w="2390"/>
        <w:gridCol w:w="2061"/>
      </w:tblGrid>
      <w:tr w:rsidR="006E2D80" w14:paraId="5F710F6B" w14:textId="77777777" w:rsidTr="00CD7409">
        <w:trPr>
          <w:trHeight w:val="276"/>
          <w:jc w:val="center"/>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center"/>
          </w:tcPr>
          <w:bookmarkEnd w:id="3"/>
          <w:p w14:paraId="61BA8B21"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场景基础元素</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4C786D72"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基础元素类型</w:t>
            </w:r>
          </w:p>
        </w:tc>
        <w:tc>
          <w:tcPr>
            <w:tcW w:w="1394" w:type="pct"/>
            <w:tcBorders>
              <w:top w:val="single" w:sz="4" w:space="0" w:color="auto"/>
              <w:left w:val="nil"/>
              <w:bottom w:val="single" w:sz="4" w:space="0" w:color="auto"/>
              <w:right w:val="single" w:sz="4" w:space="0" w:color="auto"/>
            </w:tcBorders>
            <w:shd w:val="clear" w:color="auto" w:fill="auto"/>
            <w:noWrap/>
            <w:vAlign w:val="center"/>
          </w:tcPr>
          <w:p w14:paraId="430B7CF0"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基础元素子类型</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2AC4EAD1"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基础元素属性</w:t>
            </w:r>
          </w:p>
        </w:tc>
      </w:tr>
      <w:tr w:rsidR="006E2D80" w14:paraId="2C2F6A5A" w14:textId="77777777" w:rsidTr="00CD7409">
        <w:trPr>
          <w:trHeight w:val="276"/>
          <w:jc w:val="center"/>
        </w:trPr>
        <w:tc>
          <w:tcPr>
            <w:tcW w:w="12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695E41"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场景条件</w:t>
            </w: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51AA0B"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定时器</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F55E4F"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132FCF46"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时区</w:t>
            </w:r>
          </w:p>
        </w:tc>
      </w:tr>
      <w:tr w:rsidR="006E2D80" w14:paraId="34A44CBE"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320FC1D5" w14:textId="77777777" w:rsidR="006E2D80" w:rsidRDefault="006E2D80"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218BD8A1" w14:textId="77777777" w:rsidR="006E2D80" w:rsidRDefault="006E2D80"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0D026093" w14:textId="77777777" w:rsidR="006E2D80" w:rsidRDefault="006E2D80"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2F3F90D7"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执行时间</w:t>
            </w:r>
          </w:p>
        </w:tc>
      </w:tr>
      <w:tr w:rsidR="006E2D80" w14:paraId="4CEB4364"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1E20D730" w14:textId="77777777" w:rsidR="006E2D80" w:rsidRDefault="006E2D80"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6CEC0ED2" w14:textId="77777777" w:rsidR="006E2D80" w:rsidRDefault="006E2D80"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37018BF2" w14:textId="77777777" w:rsidR="006E2D80" w:rsidRDefault="006E2D80"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51628DEB"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执行周期</w:t>
            </w:r>
          </w:p>
        </w:tc>
      </w:tr>
      <w:tr w:rsidR="006E2D80" w14:paraId="24965C4B"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7885370E" w14:textId="77777777" w:rsidR="006E2D80" w:rsidRDefault="006E2D80" w:rsidP="00CD7409">
            <w:pPr>
              <w:widowControl/>
              <w:jc w:val="left"/>
              <w:rPr>
                <w:rFonts w:asciiTheme="minorEastAsia" w:hAnsiTheme="minorEastAsia" w:cs="宋体"/>
                <w:kern w:val="0"/>
                <w:sz w:val="18"/>
                <w:szCs w:val="18"/>
              </w:rPr>
            </w:pP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9E0B39"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生效时间</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215C5B"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2DE0CFF3"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时区</w:t>
            </w:r>
          </w:p>
        </w:tc>
      </w:tr>
      <w:tr w:rsidR="006E2D80" w14:paraId="1184B347"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375F79DF" w14:textId="77777777" w:rsidR="006E2D80" w:rsidRDefault="006E2D80"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64D32492" w14:textId="77777777" w:rsidR="006E2D80" w:rsidRDefault="006E2D80"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132ED699" w14:textId="77777777" w:rsidR="006E2D80" w:rsidRDefault="006E2D80"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06EB7218"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生效时间段</w:t>
            </w:r>
          </w:p>
        </w:tc>
      </w:tr>
      <w:tr w:rsidR="006E2D80" w14:paraId="0B6D27F2"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2ADE52E2" w14:textId="77777777" w:rsidR="006E2D80" w:rsidRDefault="006E2D80"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2E1E6266" w14:textId="77777777" w:rsidR="006E2D80" w:rsidRDefault="006E2D80"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5EB1A2AB" w14:textId="77777777" w:rsidR="006E2D80" w:rsidRDefault="006E2D80"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5FBA5C20"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生效周期</w:t>
            </w:r>
          </w:p>
        </w:tc>
      </w:tr>
      <w:tr w:rsidR="006E2D80" w14:paraId="662755FE"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75A22D1A" w14:textId="77777777" w:rsidR="006E2D80" w:rsidRDefault="006E2D80" w:rsidP="00CD7409">
            <w:pPr>
              <w:widowControl/>
              <w:jc w:val="left"/>
              <w:rPr>
                <w:rFonts w:asciiTheme="minorEastAsia" w:hAnsiTheme="minorEastAsia" w:cs="宋体"/>
                <w:kern w:val="0"/>
                <w:sz w:val="18"/>
                <w:szCs w:val="18"/>
              </w:rPr>
            </w:pP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A93581"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设备属性</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7687D5"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2D45B46C"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设备编号</w:t>
            </w:r>
          </w:p>
        </w:tc>
      </w:tr>
      <w:tr w:rsidR="006E2D80" w14:paraId="3ED7647C"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0E1AEB69" w14:textId="77777777" w:rsidR="006E2D80" w:rsidRDefault="006E2D80"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39C5D178" w14:textId="77777777" w:rsidR="006E2D80" w:rsidRDefault="006E2D80"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7501B684" w14:textId="77777777" w:rsidR="006E2D80" w:rsidRDefault="006E2D80"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5DC3E28F"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属性名称</w:t>
            </w:r>
          </w:p>
        </w:tc>
      </w:tr>
      <w:tr w:rsidR="006E2D80" w14:paraId="263F3DA5"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6836CF66" w14:textId="77777777" w:rsidR="006E2D80" w:rsidRDefault="006E2D80"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19BF5A8B" w14:textId="77777777" w:rsidR="006E2D80" w:rsidRDefault="006E2D80"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5D013BD8" w14:textId="77777777" w:rsidR="006E2D80" w:rsidRDefault="006E2D80"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1361B3E6"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运算规则</w:t>
            </w:r>
          </w:p>
        </w:tc>
      </w:tr>
      <w:tr w:rsidR="006E2D80" w14:paraId="0DF5A8EA"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632CBA88" w14:textId="77777777" w:rsidR="006E2D80" w:rsidRDefault="006E2D80"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45FCDA35" w14:textId="77777777" w:rsidR="006E2D80" w:rsidRDefault="006E2D80"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104C0530" w14:textId="77777777" w:rsidR="006E2D80" w:rsidRDefault="006E2D80"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4F6FC56C"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目标值</w:t>
            </w:r>
          </w:p>
        </w:tc>
      </w:tr>
      <w:tr w:rsidR="006E2D80" w14:paraId="31E34C25"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245DC2F8" w14:textId="77777777" w:rsidR="006E2D80" w:rsidRDefault="006E2D80" w:rsidP="00CD7409">
            <w:pPr>
              <w:widowControl/>
              <w:jc w:val="left"/>
              <w:rPr>
                <w:rFonts w:asciiTheme="minorEastAsia" w:hAnsiTheme="minorEastAsia" w:cs="宋体"/>
                <w:kern w:val="0"/>
                <w:sz w:val="18"/>
                <w:szCs w:val="18"/>
              </w:rPr>
            </w:pP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0D7325"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天气环境</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B071E1E"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0B1B5046"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天气类型</w:t>
            </w:r>
          </w:p>
        </w:tc>
      </w:tr>
      <w:tr w:rsidR="006E2D80" w14:paraId="504B09A4"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77ED028D" w14:textId="77777777" w:rsidR="006E2D80" w:rsidRDefault="006E2D80"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5A87D6A1" w14:textId="77777777" w:rsidR="006E2D80" w:rsidRDefault="006E2D80"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2841BEA0" w14:textId="77777777" w:rsidR="006E2D80" w:rsidRDefault="006E2D80"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7D3AB552"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运算规则</w:t>
            </w:r>
          </w:p>
        </w:tc>
      </w:tr>
      <w:tr w:rsidR="006E2D80" w14:paraId="34FBCD35"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69BDC659" w14:textId="77777777" w:rsidR="006E2D80" w:rsidRDefault="006E2D80"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306F2225" w14:textId="77777777" w:rsidR="006E2D80" w:rsidRDefault="006E2D80"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327DA8CE" w14:textId="77777777" w:rsidR="006E2D80" w:rsidRDefault="006E2D80"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19C1A5A1"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目标值</w:t>
            </w:r>
          </w:p>
        </w:tc>
      </w:tr>
      <w:tr w:rsidR="006E2D80" w14:paraId="01EF3120"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3AFC3B2D" w14:textId="77777777" w:rsidR="006E2D80" w:rsidRDefault="006E2D80" w:rsidP="00CD7409">
            <w:pPr>
              <w:widowControl/>
              <w:jc w:val="left"/>
              <w:rPr>
                <w:rFonts w:asciiTheme="minorEastAsia" w:hAnsiTheme="minorEastAsia" w:cs="宋体"/>
                <w:kern w:val="0"/>
                <w:sz w:val="18"/>
                <w:szCs w:val="18"/>
              </w:rPr>
            </w:pP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9770DC7"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主动触发</w:t>
            </w:r>
          </w:p>
        </w:tc>
        <w:tc>
          <w:tcPr>
            <w:tcW w:w="1394" w:type="pct"/>
            <w:tcBorders>
              <w:top w:val="single" w:sz="4" w:space="0" w:color="auto"/>
              <w:left w:val="nil"/>
              <w:bottom w:val="single" w:sz="4" w:space="0" w:color="auto"/>
              <w:right w:val="single" w:sz="4" w:space="0" w:color="auto"/>
            </w:tcBorders>
            <w:shd w:val="clear" w:color="auto" w:fill="auto"/>
            <w:noWrap/>
            <w:vAlign w:val="center"/>
          </w:tcPr>
          <w:p w14:paraId="675882BA"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手动</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499C0817"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6E2D80" w14:paraId="24304491"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503C5923" w14:textId="77777777" w:rsidR="006E2D80" w:rsidRDefault="006E2D80"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36347C9E" w14:textId="77777777" w:rsidR="006E2D80" w:rsidRDefault="006E2D80" w:rsidP="00CD7409">
            <w:pPr>
              <w:widowControl/>
              <w:jc w:val="left"/>
              <w:rPr>
                <w:rFonts w:asciiTheme="minorEastAsia" w:hAnsiTheme="minorEastAsia" w:cs="宋体"/>
                <w:kern w:val="0"/>
                <w:sz w:val="18"/>
                <w:szCs w:val="18"/>
              </w:rPr>
            </w:pPr>
          </w:p>
        </w:tc>
        <w:tc>
          <w:tcPr>
            <w:tcW w:w="1394" w:type="pct"/>
            <w:tcBorders>
              <w:top w:val="single" w:sz="4" w:space="0" w:color="auto"/>
              <w:left w:val="nil"/>
              <w:bottom w:val="single" w:sz="4" w:space="0" w:color="auto"/>
              <w:right w:val="single" w:sz="4" w:space="0" w:color="auto"/>
            </w:tcBorders>
            <w:shd w:val="clear" w:color="auto" w:fill="auto"/>
            <w:noWrap/>
            <w:vAlign w:val="center"/>
          </w:tcPr>
          <w:p w14:paraId="169D8F45"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语音泛化说法</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358E03B0"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泛化说法列表</w:t>
            </w:r>
          </w:p>
        </w:tc>
      </w:tr>
      <w:tr w:rsidR="006E2D80" w14:paraId="2E8E477D"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6AC3290B" w14:textId="77777777" w:rsidR="006E2D80" w:rsidRDefault="006E2D80"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5C0A77F1" w14:textId="77777777" w:rsidR="006E2D80" w:rsidRDefault="006E2D80" w:rsidP="00CD7409">
            <w:pPr>
              <w:widowControl/>
              <w:jc w:val="left"/>
              <w:rPr>
                <w:rFonts w:asciiTheme="minorEastAsia" w:hAnsiTheme="minorEastAsia" w:cs="宋体"/>
                <w:kern w:val="0"/>
                <w:sz w:val="18"/>
                <w:szCs w:val="18"/>
              </w:rPr>
            </w:pPr>
          </w:p>
        </w:tc>
        <w:tc>
          <w:tcPr>
            <w:tcW w:w="1394" w:type="pct"/>
            <w:tcBorders>
              <w:top w:val="single" w:sz="4" w:space="0" w:color="auto"/>
              <w:left w:val="nil"/>
              <w:bottom w:val="single" w:sz="4" w:space="0" w:color="auto"/>
              <w:right w:val="single" w:sz="4" w:space="0" w:color="auto"/>
            </w:tcBorders>
            <w:shd w:val="clear" w:color="auto" w:fill="auto"/>
            <w:noWrap/>
            <w:vAlign w:val="center"/>
          </w:tcPr>
          <w:p w14:paraId="18A83670"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NFC</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083D3105" w14:textId="77777777" w:rsidR="006E2D80" w:rsidRDefault="006E2D80"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NFC标识</w:t>
            </w:r>
          </w:p>
        </w:tc>
      </w:tr>
    </w:tbl>
    <w:p w14:paraId="23594281" w14:textId="77777777" w:rsidR="006E2D80" w:rsidRDefault="006E2D80" w:rsidP="006E2D80">
      <w:pPr>
        <w:spacing w:beforeLines="50" w:before="156" w:afterLines="50" w:after="156"/>
        <w:rPr>
          <w:rFonts w:asciiTheme="minorEastAsia" w:hAnsiTheme="minorEastAsia"/>
          <w:sz w:val="18"/>
          <w:szCs w:val="18"/>
        </w:rPr>
      </w:pPr>
    </w:p>
    <w:p w14:paraId="32591C44" w14:textId="77777777" w:rsidR="006E2D80" w:rsidRDefault="006E2D80" w:rsidP="006E2D80">
      <w:pPr>
        <w:widowControl/>
        <w:jc w:val="left"/>
        <w:rPr>
          <w:rFonts w:asciiTheme="minorEastAsia" w:hAnsiTheme="minorEastAsia"/>
          <w:sz w:val="18"/>
          <w:szCs w:val="18"/>
        </w:rPr>
      </w:pPr>
      <w:r>
        <w:rPr>
          <w:rFonts w:asciiTheme="minorEastAsia" w:hAnsiTheme="minorEastAsia"/>
          <w:sz w:val="18"/>
          <w:szCs w:val="18"/>
        </w:rPr>
        <w:br w:type="page"/>
      </w:r>
    </w:p>
    <w:p w14:paraId="341403C2" w14:textId="77777777" w:rsidR="00943C97" w:rsidRDefault="00943C97" w:rsidP="00943C97">
      <w:pPr>
        <w:spacing w:beforeLines="50" w:before="156" w:afterLines="50" w:after="156"/>
        <w:jc w:val="center"/>
        <w:rPr>
          <w:rFonts w:ascii="黑体" w:eastAsia="黑体" w:hAnsi="黑体"/>
        </w:rPr>
      </w:pPr>
      <w:r>
        <w:rPr>
          <w:rFonts w:ascii="黑体" w:eastAsia="黑体" w:hAnsi="黑体" w:hint="eastAsia"/>
        </w:rPr>
        <w:lastRenderedPageBreak/>
        <w:t>表1（续）</w:t>
      </w:r>
      <w:r>
        <w:rPr>
          <w:rFonts w:ascii="黑体" w:eastAsia="黑体" w:hAnsi="黑体"/>
        </w:rPr>
        <w:t xml:space="preserve"> </w:t>
      </w:r>
      <w:r>
        <w:rPr>
          <w:rFonts w:ascii="黑体" w:eastAsia="黑体" w:hAnsi="黑体" w:hint="eastAsia"/>
        </w:rPr>
        <w:t>场景一般模型结构示例</w:t>
      </w:r>
    </w:p>
    <w:tbl>
      <w:tblPr>
        <w:tblW w:w="5000" w:type="pct"/>
        <w:jc w:val="center"/>
        <w:tblLook w:val="04A0" w:firstRow="1" w:lastRow="0" w:firstColumn="1" w:lastColumn="0" w:noHBand="0" w:noVBand="1"/>
      </w:tblPr>
      <w:tblGrid>
        <w:gridCol w:w="2060"/>
        <w:gridCol w:w="2061"/>
        <w:gridCol w:w="2390"/>
        <w:gridCol w:w="2061"/>
      </w:tblGrid>
      <w:tr w:rsidR="00943C97" w14:paraId="74B8FCFC" w14:textId="77777777" w:rsidTr="00CD7409">
        <w:trPr>
          <w:trHeight w:val="276"/>
          <w:jc w:val="center"/>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10AE1"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场景基础元素</w:t>
            </w:r>
          </w:p>
        </w:tc>
        <w:tc>
          <w:tcPr>
            <w:tcW w:w="1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B5F0A"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基础元素类型</w:t>
            </w:r>
          </w:p>
        </w:tc>
        <w:tc>
          <w:tcPr>
            <w:tcW w:w="1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9BB81"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基础元素子类型</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700B1888"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基础元素属性</w:t>
            </w:r>
          </w:p>
        </w:tc>
      </w:tr>
      <w:tr w:rsidR="00943C97" w14:paraId="4F2AF5A1" w14:textId="77777777" w:rsidTr="00CD7409">
        <w:trPr>
          <w:trHeight w:val="276"/>
          <w:jc w:val="center"/>
        </w:trPr>
        <w:tc>
          <w:tcPr>
            <w:tcW w:w="12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CE38D1"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场景动作</w:t>
            </w: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D66B212"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设备控制</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CA3807"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13D43611"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执行序号</w:t>
            </w:r>
          </w:p>
        </w:tc>
      </w:tr>
      <w:tr w:rsidR="00943C97" w14:paraId="31276EAD"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3E1DF7F5" w14:textId="77777777" w:rsidR="00943C97" w:rsidRDefault="00943C97"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1EBE3D02" w14:textId="77777777" w:rsidR="00943C97" w:rsidRDefault="00943C97"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033748C0" w14:textId="77777777" w:rsidR="00943C97" w:rsidRDefault="00943C97"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7AEEAB1D"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设备编号</w:t>
            </w:r>
          </w:p>
        </w:tc>
      </w:tr>
      <w:tr w:rsidR="00943C97" w14:paraId="7B7AF8D1"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50CDA60F" w14:textId="77777777" w:rsidR="00943C97" w:rsidRDefault="00943C97"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7C6864AA" w14:textId="77777777" w:rsidR="00943C97" w:rsidRDefault="00943C97"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4BEAB815" w14:textId="77777777" w:rsidR="00943C97" w:rsidRDefault="00943C97"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06A4CDE2"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属性名称</w:t>
            </w:r>
          </w:p>
        </w:tc>
      </w:tr>
      <w:tr w:rsidR="00943C97" w14:paraId="4B41CF79"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37A86017" w14:textId="77777777" w:rsidR="00943C97" w:rsidRDefault="00943C97"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517B1710" w14:textId="77777777" w:rsidR="00943C97" w:rsidRDefault="00943C97"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7A30B04D" w14:textId="77777777" w:rsidR="00943C97" w:rsidRDefault="00943C97"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38E884F7"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目标值</w:t>
            </w:r>
          </w:p>
        </w:tc>
      </w:tr>
      <w:tr w:rsidR="00943C97" w14:paraId="773EDFDC"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36C12355" w14:textId="77777777" w:rsidR="00943C97" w:rsidRDefault="00943C97" w:rsidP="00CD7409">
            <w:pPr>
              <w:widowControl/>
              <w:jc w:val="left"/>
              <w:rPr>
                <w:rFonts w:asciiTheme="minorEastAsia" w:hAnsiTheme="minorEastAsia" w:cs="宋体"/>
                <w:kern w:val="0"/>
                <w:sz w:val="18"/>
                <w:szCs w:val="18"/>
              </w:rPr>
            </w:pP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754D92"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嵌套场景</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12D9DC6"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7E0A968F"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执行序号</w:t>
            </w:r>
          </w:p>
        </w:tc>
      </w:tr>
      <w:tr w:rsidR="00943C97" w14:paraId="09F58407"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421EFB20" w14:textId="77777777" w:rsidR="00943C97" w:rsidRDefault="00943C97"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3994CC5F" w14:textId="77777777" w:rsidR="00943C97" w:rsidRDefault="00943C97"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1C7138DF" w14:textId="77777777" w:rsidR="00943C97" w:rsidRDefault="00943C97"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3E9F8D1E"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场景编号</w:t>
            </w:r>
          </w:p>
        </w:tc>
      </w:tr>
      <w:tr w:rsidR="00943C97" w14:paraId="3716D91A"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2AD6C900" w14:textId="77777777" w:rsidR="00943C97" w:rsidRDefault="00943C97" w:rsidP="00CD7409">
            <w:pPr>
              <w:widowControl/>
              <w:jc w:val="left"/>
              <w:rPr>
                <w:rFonts w:asciiTheme="minorEastAsia" w:hAnsiTheme="minorEastAsia" w:cs="宋体"/>
                <w:kern w:val="0"/>
                <w:sz w:val="18"/>
                <w:szCs w:val="18"/>
              </w:rPr>
            </w:pP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CE9D148"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延迟</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10E6731"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2099607A"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执行序号</w:t>
            </w:r>
          </w:p>
        </w:tc>
      </w:tr>
      <w:tr w:rsidR="00943C97" w14:paraId="64734B91"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029382F1" w14:textId="77777777" w:rsidR="00943C97" w:rsidRDefault="00943C97"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70131417" w14:textId="77777777" w:rsidR="00943C97" w:rsidRDefault="00943C97"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26F6AD92" w14:textId="77777777" w:rsidR="00943C97" w:rsidRDefault="00943C97"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606D8424"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延迟时间</w:t>
            </w:r>
          </w:p>
        </w:tc>
      </w:tr>
      <w:tr w:rsidR="00943C97" w14:paraId="478CA8C8"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3626E87F" w14:textId="77777777" w:rsidR="00943C97" w:rsidRDefault="00943C97" w:rsidP="00CD7409">
            <w:pPr>
              <w:widowControl/>
              <w:jc w:val="left"/>
              <w:rPr>
                <w:rFonts w:asciiTheme="minorEastAsia" w:hAnsiTheme="minorEastAsia" w:cs="宋体"/>
                <w:kern w:val="0"/>
                <w:sz w:val="18"/>
                <w:szCs w:val="18"/>
              </w:rPr>
            </w:pP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B21C6B"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通知提醒</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F8E4E7"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5B7235F4"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执行序号</w:t>
            </w:r>
          </w:p>
        </w:tc>
      </w:tr>
      <w:tr w:rsidR="00943C97" w14:paraId="71040B22" w14:textId="77777777" w:rsidTr="00CD7409">
        <w:trPr>
          <w:trHeight w:val="276"/>
          <w:jc w:val="center"/>
        </w:trPr>
        <w:tc>
          <w:tcPr>
            <w:tcW w:w="1202" w:type="pct"/>
            <w:vMerge/>
            <w:tcBorders>
              <w:top w:val="single" w:sz="4" w:space="0" w:color="auto"/>
              <w:left w:val="single" w:sz="4" w:space="0" w:color="auto"/>
              <w:bottom w:val="single" w:sz="4" w:space="0" w:color="auto"/>
              <w:right w:val="single" w:sz="4" w:space="0" w:color="auto"/>
            </w:tcBorders>
            <w:vAlign w:val="center"/>
          </w:tcPr>
          <w:p w14:paraId="7A33E402" w14:textId="77777777" w:rsidR="00943C97" w:rsidRDefault="00943C97" w:rsidP="00CD7409">
            <w:pPr>
              <w:widowControl/>
              <w:jc w:val="left"/>
              <w:rPr>
                <w:rFonts w:asciiTheme="minorEastAsia" w:hAnsiTheme="minorEastAsia" w:cs="宋体"/>
                <w:kern w:val="0"/>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33BF1B63" w14:textId="77777777" w:rsidR="00943C97" w:rsidRDefault="00943C97" w:rsidP="00CD7409">
            <w:pPr>
              <w:widowControl/>
              <w:jc w:val="left"/>
              <w:rPr>
                <w:rFonts w:asciiTheme="minorEastAsia" w:hAnsiTheme="minorEastAsia" w:cs="宋体"/>
                <w:kern w:val="0"/>
                <w:sz w:val="18"/>
                <w:szCs w:val="18"/>
              </w:rPr>
            </w:pPr>
          </w:p>
        </w:tc>
        <w:tc>
          <w:tcPr>
            <w:tcW w:w="1394" w:type="pct"/>
            <w:vMerge/>
            <w:tcBorders>
              <w:top w:val="single" w:sz="4" w:space="0" w:color="auto"/>
              <w:left w:val="single" w:sz="4" w:space="0" w:color="auto"/>
              <w:bottom w:val="single" w:sz="4" w:space="0" w:color="auto"/>
              <w:right w:val="single" w:sz="4" w:space="0" w:color="auto"/>
            </w:tcBorders>
            <w:vAlign w:val="center"/>
          </w:tcPr>
          <w:p w14:paraId="458A65C7" w14:textId="77777777" w:rsidR="00943C97" w:rsidRDefault="00943C97" w:rsidP="00CD7409">
            <w:pPr>
              <w:widowControl/>
              <w:jc w:val="left"/>
              <w:rPr>
                <w:rFonts w:asciiTheme="minorEastAsia" w:hAnsiTheme="minorEastAsia" w:cs="宋体"/>
                <w:kern w:val="0"/>
                <w:sz w:val="18"/>
                <w:szCs w:val="18"/>
              </w:rPr>
            </w:pPr>
          </w:p>
        </w:tc>
        <w:tc>
          <w:tcPr>
            <w:tcW w:w="1202" w:type="pct"/>
            <w:tcBorders>
              <w:top w:val="single" w:sz="4" w:space="0" w:color="auto"/>
              <w:left w:val="nil"/>
              <w:bottom w:val="single" w:sz="4" w:space="0" w:color="auto"/>
              <w:right w:val="single" w:sz="4" w:space="0" w:color="auto"/>
            </w:tcBorders>
            <w:shd w:val="clear" w:color="auto" w:fill="auto"/>
            <w:noWrap/>
            <w:vAlign w:val="center"/>
          </w:tcPr>
          <w:p w14:paraId="696F61B3"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消息内容</w:t>
            </w:r>
          </w:p>
        </w:tc>
      </w:tr>
      <w:tr w:rsidR="00943C97" w14:paraId="48932A78" w14:textId="77777777" w:rsidTr="00CD7409">
        <w:trPr>
          <w:trHeight w:val="276"/>
          <w:jc w:val="center"/>
        </w:trPr>
        <w:tc>
          <w:tcPr>
            <w:tcW w:w="1202" w:type="pct"/>
            <w:tcBorders>
              <w:top w:val="single" w:sz="4" w:space="0" w:color="auto"/>
              <w:left w:val="single" w:sz="4" w:space="0" w:color="auto"/>
              <w:bottom w:val="single" w:sz="4" w:space="0" w:color="auto"/>
              <w:right w:val="single" w:sz="4" w:space="0" w:color="auto"/>
            </w:tcBorders>
            <w:vAlign w:val="center"/>
          </w:tcPr>
          <w:p w14:paraId="432C01E6"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场景编号</w:t>
            </w:r>
          </w:p>
        </w:tc>
        <w:tc>
          <w:tcPr>
            <w:tcW w:w="1202" w:type="pct"/>
            <w:vMerge w:val="restart"/>
            <w:tcBorders>
              <w:top w:val="single" w:sz="4" w:space="0" w:color="auto"/>
              <w:left w:val="single" w:sz="4" w:space="0" w:color="auto"/>
              <w:right w:val="single" w:sz="4" w:space="0" w:color="auto"/>
            </w:tcBorders>
            <w:vAlign w:val="center"/>
          </w:tcPr>
          <w:p w14:paraId="0A51B9C9"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394" w:type="pct"/>
            <w:vMerge w:val="restart"/>
            <w:tcBorders>
              <w:top w:val="single" w:sz="4" w:space="0" w:color="auto"/>
              <w:left w:val="single" w:sz="4" w:space="0" w:color="auto"/>
              <w:right w:val="single" w:sz="4" w:space="0" w:color="auto"/>
            </w:tcBorders>
            <w:vAlign w:val="center"/>
          </w:tcPr>
          <w:p w14:paraId="7C5116B4"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02" w:type="pct"/>
            <w:vMerge w:val="restart"/>
            <w:tcBorders>
              <w:top w:val="single" w:sz="4" w:space="0" w:color="auto"/>
              <w:left w:val="nil"/>
              <w:right w:val="single" w:sz="4" w:space="0" w:color="auto"/>
            </w:tcBorders>
            <w:shd w:val="clear" w:color="auto" w:fill="auto"/>
            <w:noWrap/>
            <w:vAlign w:val="center"/>
          </w:tcPr>
          <w:p w14:paraId="4DE0EA8E"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943C97" w14:paraId="72401DDC" w14:textId="77777777" w:rsidTr="00CD7409">
        <w:trPr>
          <w:trHeight w:val="276"/>
          <w:jc w:val="center"/>
        </w:trPr>
        <w:tc>
          <w:tcPr>
            <w:tcW w:w="1202" w:type="pct"/>
            <w:tcBorders>
              <w:top w:val="single" w:sz="4" w:space="0" w:color="auto"/>
              <w:left w:val="single" w:sz="4" w:space="0" w:color="auto"/>
              <w:bottom w:val="single" w:sz="4" w:space="0" w:color="auto"/>
              <w:right w:val="single" w:sz="4" w:space="0" w:color="auto"/>
            </w:tcBorders>
            <w:vAlign w:val="center"/>
          </w:tcPr>
          <w:p w14:paraId="50D1121D"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场景名称</w:t>
            </w:r>
          </w:p>
        </w:tc>
        <w:tc>
          <w:tcPr>
            <w:tcW w:w="1202" w:type="pct"/>
            <w:vMerge/>
            <w:tcBorders>
              <w:left w:val="single" w:sz="4" w:space="0" w:color="auto"/>
              <w:right w:val="single" w:sz="4" w:space="0" w:color="auto"/>
            </w:tcBorders>
            <w:vAlign w:val="center"/>
          </w:tcPr>
          <w:p w14:paraId="7FB0B82D" w14:textId="77777777" w:rsidR="00943C97" w:rsidRDefault="00943C97" w:rsidP="00CD7409">
            <w:pPr>
              <w:widowControl/>
              <w:jc w:val="left"/>
              <w:rPr>
                <w:rFonts w:asciiTheme="minorEastAsia" w:hAnsiTheme="minorEastAsia" w:cs="宋体"/>
                <w:kern w:val="0"/>
                <w:sz w:val="18"/>
                <w:szCs w:val="18"/>
              </w:rPr>
            </w:pPr>
          </w:p>
        </w:tc>
        <w:tc>
          <w:tcPr>
            <w:tcW w:w="1394" w:type="pct"/>
            <w:vMerge/>
            <w:tcBorders>
              <w:left w:val="single" w:sz="4" w:space="0" w:color="auto"/>
              <w:right w:val="single" w:sz="4" w:space="0" w:color="auto"/>
            </w:tcBorders>
            <w:vAlign w:val="center"/>
          </w:tcPr>
          <w:p w14:paraId="399687CA" w14:textId="77777777" w:rsidR="00943C97" w:rsidRDefault="00943C97" w:rsidP="00CD7409">
            <w:pPr>
              <w:widowControl/>
              <w:jc w:val="left"/>
              <w:rPr>
                <w:rFonts w:asciiTheme="minorEastAsia" w:hAnsiTheme="minorEastAsia" w:cs="宋体"/>
                <w:kern w:val="0"/>
                <w:sz w:val="18"/>
                <w:szCs w:val="18"/>
              </w:rPr>
            </w:pPr>
          </w:p>
        </w:tc>
        <w:tc>
          <w:tcPr>
            <w:tcW w:w="1202" w:type="pct"/>
            <w:vMerge/>
            <w:tcBorders>
              <w:left w:val="nil"/>
              <w:right w:val="single" w:sz="4" w:space="0" w:color="auto"/>
            </w:tcBorders>
            <w:shd w:val="clear" w:color="auto" w:fill="auto"/>
            <w:noWrap/>
            <w:vAlign w:val="center"/>
          </w:tcPr>
          <w:p w14:paraId="5EE42A85" w14:textId="77777777" w:rsidR="00943C97" w:rsidRDefault="00943C97" w:rsidP="00CD7409">
            <w:pPr>
              <w:widowControl/>
              <w:jc w:val="center"/>
              <w:rPr>
                <w:rFonts w:asciiTheme="minorEastAsia" w:hAnsiTheme="minorEastAsia" w:cs="宋体"/>
                <w:kern w:val="0"/>
                <w:sz w:val="18"/>
                <w:szCs w:val="18"/>
              </w:rPr>
            </w:pPr>
          </w:p>
        </w:tc>
      </w:tr>
      <w:tr w:rsidR="00943C97" w14:paraId="1DA5C8A3" w14:textId="77777777" w:rsidTr="00CD7409">
        <w:trPr>
          <w:trHeight w:val="276"/>
          <w:jc w:val="center"/>
        </w:trPr>
        <w:tc>
          <w:tcPr>
            <w:tcW w:w="1202" w:type="pct"/>
            <w:tcBorders>
              <w:top w:val="single" w:sz="4" w:space="0" w:color="auto"/>
              <w:left w:val="single" w:sz="4" w:space="0" w:color="auto"/>
              <w:bottom w:val="single" w:sz="4" w:space="0" w:color="auto"/>
              <w:right w:val="single" w:sz="4" w:space="0" w:color="auto"/>
            </w:tcBorders>
            <w:vAlign w:val="center"/>
          </w:tcPr>
          <w:p w14:paraId="20C67031" w14:textId="77777777" w:rsidR="00943C97" w:rsidRDefault="00943C97" w:rsidP="00CD740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条件关系</w:t>
            </w:r>
          </w:p>
        </w:tc>
        <w:tc>
          <w:tcPr>
            <w:tcW w:w="1202" w:type="pct"/>
            <w:vMerge/>
            <w:tcBorders>
              <w:left w:val="single" w:sz="4" w:space="0" w:color="auto"/>
              <w:bottom w:val="single" w:sz="4" w:space="0" w:color="auto"/>
              <w:right w:val="single" w:sz="4" w:space="0" w:color="auto"/>
            </w:tcBorders>
            <w:vAlign w:val="center"/>
          </w:tcPr>
          <w:p w14:paraId="77CAD799" w14:textId="77777777" w:rsidR="00943C97" w:rsidRDefault="00943C97" w:rsidP="00CD7409">
            <w:pPr>
              <w:widowControl/>
              <w:jc w:val="left"/>
              <w:rPr>
                <w:rFonts w:asciiTheme="minorEastAsia" w:hAnsiTheme="minorEastAsia" w:cs="宋体"/>
                <w:kern w:val="0"/>
                <w:sz w:val="18"/>
                <w:szCs w:val="18"/>
              </w:rPr>
            </w:pPr>
          </w:p>
        </w:tc>
        <w:tc>
          <w:tcPr>
            <w:tcW w:w="1394" w:type="pct"/>
            <w:vMerge/>
            <w:tcBorders>
              <w:left w:val="single" w:sz="4" w:space="0" w:color="auto"/>
              <w:bottom w:val="single" w:sz="4" w:space="0" w:color="auto"/>
              <w:right w:val="single" w:sz="4" w:space="0" w:color="auto"/>
            </w:tcBorders>
            <w:vAlign w:val="center"/>
          </w:tcPr>
          <w:p w14:paraId="3BBDF395" w14:textId="77777777" w:rsidR="00943C97" w:rsidRDefault="00943C97" w:rsidP="00CD7409">
            <w:pPr>
              <w:widowControl/>
              <w:jc w:val="left"/>
              <w:rPr>
                <w:rFonts w:asciiTheme="minorEastAsia" w:hAnsiTheme="minorEastAsia" w:cs="宋体"/>
                <w:kern w:val="0"/>
                <w:sz w:val="18"/>
                <w:szCs w:val="18"/>
              </w:rPr>
            </w:pPr>
          </w:p>
        </w:tc>
        <w:tc>
          <w:tcPr>
            <w:tcW w:w="1202" w:type="pct"/>
            <w:vMerge/>
            <w:tcBorders>
              <w:left w:val="nil"/>
              <w:bottom w:val="single" w:sz="4" w:space="0" w:color="auto"/>
              <w:right w:val="single" w:sz="4" w:space="0" w:color="auto"/>
            </w:tcBorders>
            <w:shd w:val="clear" w:color="auto" w:fill="auto"/>
            <w:noWrap/>
            <w:vAlign w:val="center"/>
          </w:tcPr>
          <w:p w14:paraId="01365D4B" w14:textId="77777777" w:rsidR="00943C97" w:rsidRDefault="00943C97" w:rsidP="00CD7409">
            <w:pPr>
              <w:widowControl/>
              <w:jc w:val="center"/>
              <w:rPr>
                <w:rFonts w:asciiTheme="minorEastAsia" w:hAnsiTheme="minorEastAsia" w:cs="宋体"/>
                <w:kern w:val="0"/>
                <w:sz w:val="18"/>
                <w:szCs w:val="18"/>
              </w:rPr>
            </w:pPr>
          </w:p>
        </w:tc>
      </w:tr>
    </w:tbl>
    <w:p w14:paraId="7C0EC624" w14:textId="77777777" w:rsidR="00943C97" w:rsidRDefault="00943C97" w:rsidP="00943C97">
      <w:pPr>
        <w:spacing w:beforeLines="50" w:before="156" w:afterLines="50" w:after="156"/>
        <w:rPr>
          <w:rFonts w:asciiTheme="minorEastAsia" w:hAnsiTheme="minorEastAsia"/>
          <w:sz w:val="18"/>
          <w:szCs w:val="18"/>
        </w:rPr>
      </w:pPr>
    </w:p>
    <w:p w14:paraId="18C70FC7" w14:textId="77777777" w:rsidR="00DC4D73" w:rsidRPr="006E2D80" w:rsidRDefault="00000000" w:rsidP="001F25F7">
      <w:pPr>
        <w:spacing w:beforeLines="100" w:before="312" w:afterLines="50" w:after="156" w:line="600" w:lineRule="exact"/>
        <w:outlineLvl w:val="1"/>
        <w:rPr>
          <w:rFonts w:ascii="宋体" w:hAnsi="宋体"/>
          <w:b/>
          <w:sz w:val="24"/>
          <w:szCs w:val="24"/>
        </w:rPr>
      </w:pPr>
      <w:r w:rsidRPr="006E2D80">
        <w:rPr>
          <w:rFonts w:ascii="宋体" w:hAnsi="宋体" w:hint="eastAsia"/>
          <w:b/>
          <w:sz w:val="24"/>
          <w:szCs w:val="24"/>
        </w:rPr>
        <w:t>3．解决的主要问题</w:t>
      </w:r>
    </w:p>
    <w:p w14:paraId="0AD77CBF" w14:textId="431E1981" w:rsidR="00943C97" w:rsidRDefault="00000000" w:rsidP="001F25F7">
      <w:pPr>
        <w:spacing w:line="600" w:lineRule="exact"/>
        <w:ind w:firstLineChars="220" w:firstLine="528"/>
        <w:rPr>
          <w:rFonts w:ascii="宋体" w:hAnsi="宋体"/>
          <w:bCs/>
          <w:sz w:val="24"/>
          <w:szCs w:val="24"/>
        </w:rPr>
      </w:pPr>
      <w:r>
        <w:rPr>
          <w:rFonts w:ascii="宋体" w:hAnsi="宋体" w:hint="eastAsia"/>
          <w:bCs/>
          <w:sz w:val="24"/>
          <w:szCs w:val="24"/>
        </w:rPr>
        <w:t>本</w:t>
      </w:r>
      <w:r w:rsidR="00220591" w:rsidRPr="00220591">
        <w:rPr>
          <w:rFonts w:ascii="宋体" w:hAnsi="宋体" w:hint="eastAsia"/>
          <w:bCs/>
          <w:sz w:val="24"/>
          <w:szCs w:val="24"/>
        </w:rPr>
        <w:t>标准</w:t>
      </w:r>
      <w:r w:rsidR="00943C97">
        <w:rPr>
          <w:rFonts w:ascii="宋体" w:hAnsi="宋体" w:hint="eastAsia"/>
          <w:bCs/>
          <w:sz w:val="24"/>
          <w:szCs w:val="24"/>
        </w:rPr>
        <w:t>旨在解决</w:t>
      </w:r>
      <w:r w:rsidR="00C671B4">
        <w:rPr>
          <w:rFonts w:ascii="宋体" w:hAnsi="宋体" w:hint="eastAsia"/>
          <w:bCs/>
          <w:sz w:val="24"/>
          <w:szCs w:val="24"/>
        </w:rPr>
        <w:t>当</w:t>
      </w:r>
      <w:r w:rsidR="00C671B4" w:rsidRPr="006E2D80">
        <w:rPr>
          <w:rFonts w:ascii="宋体" w:hAnsi="宋体" w:hint="eastAsia"/>
          <w:bCs/>
          <w:sz w:val="24"/>
          <w:szCs w:val="24"/>
        </w:rPr>
        <w:t>不同云平台之间</w:t>
      </w:r>
      <w:r w:rsidR="00C671B4">
        <w:rPr>
          <w:rFonts w:ascii="宋体" w:hAnsi="宋体" w:hint="eastAsia"/>
          <w:bCs/>
          <w:sz w:val="24"/>
          <w:szCs w:val="24"/>
        </w:rPr>
        <w:t>基于云云互联进行</w:t>
      </w:r>
      <w:r w:rsidR="00C671B4" w:rsidRPr="006E2D80">
        <w:rPr>
          <w:rFonts w:ascii="宋体" w:hAnsi="宋体" w:hint="eastAsia"/>
          <w:bCs/>
          <w:sz w:val="24"/>
          <w:szCs w:val="24"/>
        </w:rPr>
        <w:t>场景数据互通</w:t>
      </w:r>
      <w:r w:rsidR="00C671B4">
        <w:rPr>
          <w:rFonts w:ascii="宋体" w:hAnsi="宋体" w:hint="eastAsia"/>
          <w:bCs/>
          <w:sz w:val="24"/>
          <w:szCs w:val="24"/>
        </w:rPr>
        <w:t>及执行时的或将产生的以</w:t>
      </w:r>
      <w:r w:rsidR="00943C97">
        <w:rPr>
          <w:rFonts w:ascii="宋体" w:hAnsi="宋体" w:hint="eastAsia"/>
          <w:bCs/>
          <w:sz w:val="24"/>
          <w:szCs w:val="24"/>
        </w:rPr>
        <w:t>下</w:t>
      </w:r>
      <w:r w:rsidR="00C671B4">
        <w:rPr>
          <w:rFonts w:ascii="宋体" w:hAnsi="宋体" w:hint="eastAsia"/>
          <w:bCs/>
          <w:sz w:val="24"/>
          <w:szCs w:val="24"/>
        </w:rPr>
        <w:t>等</w:t>
      </w:r>
      <w:r w:rsidR="00943C97">
        <w:rPr>
          <w:rFonts w:ascii="宋体" w:hAnsi="宋体" w:hint="eastAsia"/>
          <w:bCs/>
          <w:sz w:val="24"/>
          <w:szCs w:val="24"/>
        </w:rPr>
        <w:t>问题：</w:t>
      </w:r>
    </w:p>
    <w:p w14:paraId="3C71AF6B" w14:textId="4AC3D0C7" w:rsidR="00943C97" w:rsidRPr="00943C97" w:rsidRDefault="00943C97" w:rsidP="001F25F7">
      <w:pPr>
        <w:pStyle w:val="af9"/>
        <w:numPr>
          <w:ilvl w:val="3"/>
          <w:numId w:val="6"/>
        </w:numPr>
        <w:spacing w:line="600" w:lineRule="exact"/>
        <w:ind w:left="851" w:firstLineChars="0" w:hanging="284"/>
        <w:rPr>
          <w:rFonts w:ascii="宋体" w:hAnsi="宋体"/>
          <w:bCs/>
          <w:sz w:val="24"/>
          <w:szCs w:val="24"/>
        </w:rPr>
      </w:pPr>
      <w:r w:rsidRPr="00943C97">
        <w:rPr>
          <w:rFonts w:ascii="宋体" w:hAnsi="宋体" w:hint="eastAsia"/>
          <w:bCs/>
          <w:sz w:val="24"/>
          <w:szCs w:val="24"/>
        </w:rPr>
        <w:t>用户重复创建的问题</w:t>
      </w:r>
      <w:r>
        <w:rPr>
          <w:rFonts w:ascii="宋体" w:hAnsi="宋体" w:hint="eastAsia"/>
          <w:bCs/>
          <w:sz w:val="24"/>
          <w:szCs w:val="24"/>
        </w:rPr>
        <w:t>；</w:t>
      </w:r>
    </w:p>
    <w:p w14:paraId="2A25D570" w14:textId="427A20C2" w:rsidR="00943C97" w:rsidRDefault="00943C97" w:rsidP="001F25F7">
      <w:pPr>
        <w:pStyle w:val="af9"/>
        <w:numPr>
          <w:ilvl w:val="3"/>
          <w:numId w:val="6"/>
        </w:numPr>
        <w:tabs>
          <w:tab w:val="left" w:pos="851"/>
        </w:tabs>
        <w:spacing w:line="600" w:lineRule="exact"/>
        <w:ind w:left="851" w:firstLineChars="0" w:hanging="284"/>
        <w:rPr>
          <w:rFonts w:ascii="宋体" w:hAnsi="宋体"/>
          <w:bCs/>
          <w:sz w:val="24"/>
          <w:szCs w:val="24"/>
        </w:rPr>
      </w:pPr>
      <w:r w:rsidRPr="00943C97">
        <w:rPr>
          <w:rFonts w:ascii="宋体" w:hAnsi="宋体" w:hint="eastAsia"/>
          <w:bCs/>
          <w:sz w:val="24"/>
          <w:szCs w:val="24"/>
        </w:rPr>
        <w:t>不支持场景跨平台执行的问题</w:t>
      </w:r>
      <w:r>
        <w:rPr>
          <w:rFonts w:ascii="宋体" w:hAnsi="宋体" w:hint="eastAsia"/>
          <w:bCs/>
          <w:sz w:val="24"/>
          <w:szCs w:val="24"/>
        </w:rPr>
        <w:t>；</w:t>
      </w:r>
    </w:p>
    <w:p w14:paraId="27B4F4B9" w14:textId="67FE731D" w:rsidR="00DC4D73" w:rsidRPr="00D9149E" w:rsidRDefault="00943C97" w:rsidP="001F25F7">
      <w:pPr>
        <w:pStyle w:val="af9"/>
        <w:numPr>
          <w:ilvl w:val="3"/>
          <w:numId w:val="6"/>
        </w:numPr>
        <w:spacing w:line="600" w:lineRule="exact"/>
        <w:ind w:left="851" w:firstLineChars="0" w:hanging="284"/>
        <w:rPr>
          <w:rFonts w:ascii="宋体" w:hAnsi="宋体"/>
          <w:bCs/>
          <w:sz w:val="24"/>
          <w:szCs w:val="24"/>
        </w:rPr>
      </w:pPr>
      <w:r w:rsidRPr="00943C97">
        <w:rPr>
          <w:rFonts w:ascii="宋体" w:hAnsi="宋体" w:hint="eastAsia"/>
          <w:bCs/>
          <w:sz w:val="24"/>
          <w:szCs w:val="24"/>
        </w:rPr>
        <w:tab/>
        <w:t>跨平台场景执行时的违背某一平台原则的问题。</w:t>
      </w:r>
    </w:p>
    <w:p w14:paraId="641D3638" w14:textId="77777777" w:rsidR="00DC4D73" w:rsidRDefault="00000000" w:rsidP="001F25F7">
      <w:pPr>
        <w:numPr>
          <w:ilvl w:val="0"/>
          <w:numId w:val="1"/>
        </w:numPr>
        <w:tabs>
          <w:tab w:val="clear" w:pos="720"/>
          <w:tab w:val="left" w:pos="0"/>
        </w:tabs>
        <w:spacing w:beforeLines="50" w:before="156" w:afterLines="50" w:after="156" w:line="600" w:lineRule="exact"/>
        <w:ind w:left="0" w:firstLine="0"/>
        <w:outlineLvl w:val="0"/>
        <w:rPr>
          <w:rFonts w:ascii="黑体" w:eastAsia="黑体" w:hAnsi="宋体"/>
          <w:b/>
          <w:sz w:val="28"/>
          <w:szCs w:val="28"/>
        </w:rPr>
      </w:pPr>
      <w:r>
        <w:rPr>
          <w:rFonts w:ascii="黑体" w:eastAsia="黑体" w:hAnsi="宋体" w:hint="eastAsia"/>
          <w:b/>
          <w:sz w:val="28"/>
          <w:szCs w:val="28"/>
        </w:rPr>
        <w:t>主要试验（验证）情况</w:t>
      </w:r>
    </w:p>
    <w:p w14:paraId="4FB5FA74" w14:textId="11B28BD2" w:rsidR="00DC4D73" w:rsidRDefault="001767CD" w:rsidP="001F25F7">
      <w:pPr>
        <w:spacing w:line="600" w:lineRule="exact"/>
        <w:ind w:firstLineChars="220" w:firstLine="528"/>
        <w:rPr>
          <w:rFonts w:ascii="宋体" w:hAnsi="宋体"/>
          <w:sz w:val="24"/>
          <w:szCs w:val="24"/>
        </w:rPr>
      </w:pPr>
      <w:r w:rsidRPr="001767CD">
        <w:rPr>
          <w:rFonts w:ascii="宋体" w:hAnsi="宋体" w:hint="eastAsia"/>
          <w:sz w:val="24"/>
          <w:szCs w:val="24"/>
        </w:rPr>
        <w:t>中国家用电器协会智能家电互联互通工作组</w:t>
      </w:r>
      <w:r w:rsidR="001A3B7F">
        <w:rPr>
          <w:rFonts w:ascii="宋体" w:hAnsi="宋体" w:hint="eastAsia"/>
          <w:sz w:val="24"/>
          <w:szCs w:val="24"/>
        </w:rPr>
        <w:t>基于实际应用</w:t>
      </w:r>
      <w:r>
        <w:rPr>
          <w:rFonts w:ascii="宋体" w:hAnsi="宋体" w:hint="eastAsia"/>
          <w:bCs/>
          <w:sz w:val="24"/>
          <w:szCs w:val="24"/>
        </w:rPr>
        <w:t>对标准中</w:t>
      </w:r>
      <w:r w:rsidR="007C7C13">
        <w:rPr>
          <w:rFonts w:ascii="宋体" w:hAnsi="宋体" w:hint="eastAsia"/>
          <w:bCs/>
          <w:sz w:val="24"/>
          <w:szCs w:val="24"/>
        </w:rPr>
        <w:t>的技术要素</w:t>
      </w:r>
      <w:r>
        <w:rPr>
          <w:rFonts w:ascii="宋体" w:hAnsi="宋体" w:hint="eastAsia"/>
          <w:bCs/>
          <w:sz w:val="24"/>
          <w:szCs w:val="24"/>
        </w:rPr>
        <w:t>进行了验证</w:t>
      </w:r>
      <w:r w:rsidR="001A3B7F">
        <w:rPr>
          <w:rFonts w:ascii="宋体" w:hAnsi="宋体" w:hint="eastAsia"/>
          <w:bCs/>
          <w:sz w:val="24"/>
          <w:szCs w:val="24"/>
        </w:rPr>
        <w:t>，</w:t>
      </w:r>
      <w:r w:rsidR="009767C0">
        <w:rPr>
          <w:rFonts w:ascii="宋体" w:hAnsi="宋体" w:hint="eastAsia"/>
          <w:sz w:val="24"/>
          <w:szCs w:val="24"/>
        </w:rPr>
        <w:t>本标准</w:t>
      </w:r>
      <w:r>
        <w:rPr>
          <w:rFonts w:ascii="宋体" w:hAnsi="宋体" w:hint="eastAsia"/>
          <w:sz w:val="24"/>
          <w:szCs w:val="24"/>
        </w:rPr>
        <w:t>内容</w:t>
      </w:r>
      <w:r w:rsidR="001A3B7F">
        <w:rPr>
          <w:rFonts w:ascii="宋体" w:hAnsi="宋体" w:hint="eastAsia"/>
          <w:sz w:val="24"/>
          <w:szCs w:val="24"/>
        </w:rPr>
        <w:t>具</w:t>
      </w:r>
      <w:r w:rsidR="009767C0">
        <w:rPr>
          <w:rFonts w:ascii="宋体" w:hAnsi="宋体" w:hint="eastAsia"/>
          <w:sz w:val="24"/>
          <w:szCs w:val="24"/>
        </w:rPr>
        <w:t>备</w:t>
      </w:r>
      <w:r>
        <w:rPr>
          <w:rFonts w:ascii="宋体" w:hAnsi="宋体" w:hint="eastAsia"/>
          <w:sz w:val="24"/>
          <w:szCs w:val="24"/>
        </w:rPr>
        <w:t>科学性和可行性。</w:t>
      </w:r>
    </w:p>
    <w:p w14:paraId="13561480" w14:textId="77777777" w:rsidR="00DC4D73" w:rsidRDefault="00000000" w:rsidP="001F25F7">
      <w:pPr>
        <w:numPr>
          <w:ilvl w:val="0"/>
          <w:numId w:val="1"/>
        </w:numPr>
        <w:spacing w:beforeLines="50" w:before="156" w:afterLines="50" w:after="156" w:line="600" w:lineRule="exact"/>
        <w:ind w:left="0" w:firstLine="0"/>
        <w:outlineLvl w:val="0"/>
        <w:rPr>
          <w:rFonts w:ascii="黑体" w:eastAsia="黑体" w:hAnsi="宋体"/>
          <w:b/>
          <w:sz w:val="28"/>
          <w:szCs w:val="28"/>
        </w:rPr>
      </w:pPr>
      <w:r>
        <w:rPr>
          <w:rFonts w:ascii="黑体" w:eastAsia="黑体" w:hAnsi="宋体" w:hint="eastAsia"/>
          <w:b/>
          <w:sz w:val="28"/>
          <w:szCs w:val="28"/>
        </w:rPr>
        <w:t>本标准中涉及专利的情况</w:t>
      </w:r>
    </w:p>
    <w:p w14:paraId="685D3C9A" w14:textId="34DE8244" w:rsidR="00DC4D73" w:rsidRDefault="001767CD" w:rsidP="001F25F7">
      <w:pPr>
        <w:spacing w:line="600" w:lineRule="exact"/>
        <w:ind w:firstLineChars="220" w:firstLine="528"/>
        <w:rPr>
          <w:rFonts w:ascii="宋体" w:hAnsi="宋体"/>
          <w:sz w:val="24"/>
          <w:szCs w:val="24"/>
        </w:rPr>
      </w:pPr>
      <w:r>
        <w:rPr>
          <w:rFonts w:ascii="宋体" w:hAnsi="宋体" w:hint="eastAsia"/>
          <w:sz w:val="24"/>
          <w:szCs w:val="24"/>
        </w:rPr>
        <w:t>中国家用电器协会标准化委员会秘书处已通过在草案封面征集潜在涉及专利的信息等方式，要求参与本文件编写的组织或个人应尽早向工作组披露其拥有和知悉的标准涉及专利,同时提供相关专利信息及相应的证明材料,并对所提供</w:t>
      </w:r>
      <w:r>
        <w:rPr>
          <w:rFonts w:ascii="宋体" w:hAnsi="宋体" w:hint="eastAsia"/>
          <w:sz w:val="24"/>
          <w:szCs w:val="24"/>
        </w:rPr>
        <w:lastRenderedPageBreak/>
        <w:t>材料的真实性负责。现阶段尚未有任何组织或者个人将其知悉的专利信息书面通知中国家用电器协会标准化委员会秘书处。</w:t>
      </w:r>
    </w:p>
    <w:p w14:paraId="5BEAD26F" w14:textId="77777777" w:rsidR="00DC4D73" w:rsidRDefault="00000000" w:rsidP="001F25F7">
      <w:pPr>
        <w:numPr>
          <w:ilvl w:val="0"/>
          <w:numId w:val="1"/>
        </w:numPr>
        <w:spacing w:beforeLines="50" w:before="156" w:afterLines="50" w:after="156" w:line="600" w:lineRule="exact"/>
        <w:ind w:left="0" w:firstLine="0"/>
        <w:outlineLvl w:val="0"/>
        <w:rPr>
          <w:rFonts w:ascii="黑体" w:eastAsia="黑体" w:hAnsi="宋体"/>
          <w:b/>
          <w:sz w:val="28"/>
          <w:szCs w:val="28"/>
        </w:rPr>
      </w:pPr>
      <w:r>
        <w:rPr>
          <w:rFonts w:ascii="黑体" w:eastAsia="黑体" w:hAnsi="宋体" w:hint="eastAsia"/>
          <w:b/>
          <w:sz w:val="28"/>
          <w:szCs w:val="28"/>
        </w:rPr>
        <w:t>与国际、国外对比情况</w:t>
      </w:r>
    </w:p>
    <w:p w14:paraId="5A97DB24" w14:textId="36FA47A3" w:rsidR="00DC4D73" w:rsidRDefault="00000000" w:rsidP="001F25F7">
      <w:pPr>
        <w:spacing w:beforeLines="50" w:before="156" w:afterLines="50" w:after="156" w:line="600" w:lineRule="exact"/>
        <w:ind w:firstLineChars="220" w:firstLine="528"/>
        <w:outlineLvl w:val="0"/>
        <w:rPr>
          <w:rFonts w:ascii="宋体" w:hAnsi="宋体"/>
          <w:bCs/>
          <w:sz w:val="24"/>
          <w:szCs w:val="24"/>
        </w:rPr>
      </w:pPr>
      <w:r>
        <w:rPr>
          <w:rFonts w:hint="eastAsia"/>
          <w:bCs/>
          <w:sz w:val="24"/>
          <w:szCs w:val="24"/>
        </w:rPr>
        <w:t>该类标准为我国首创，目前</w:t>
      </w:r>
      <w:r w:rsidR="00220591">
        <w:rPr>
          <w:rFonts w:hint="eastAsia"/>
          <w:bCs/>
          <w:sz w:val="24"/>
          <w:szCs w:val="24"/>
        </w:rPr>
        <w:t>未有标准</w:t>
      </w:r>
      <w:r w:rsidR="00D9149E">
        <w:rPr>
          <w:rFonts w:ascii="宋体" w:hAnsi="宋体" w:hint="eastAsia"/>
          <w:bCs/>
          <w:sz w:val="24"/>
          <w:szCs w:val="24"/>
        </w:rPr>
        <w:t>规范基于云云互联的</w:t>
      </w:r>
      <w:r w:rsidR="00D9149E" w:rsidRPr="006E2D80">
        <w:rPr>
          <w:rFonts w:ascii="宋体" w:hAnsi="宋体" w:hint="eastAsia"/>
          <w:bCs/>
          <w:sz w:val="24"/>
          <w:szCs w:val="24"/>
        </w:rPr>
        <w:t>场景数据互通</w:t>
      </w:r>
      <w:r>
        <w:rPr>
          <w:rFonts w:ascii="宋体" w:hAnsi="宋体" w:hint="eastAsia"/>
          <w:bCs/>
          <w:sz w:val="24"/>
          <w:szCs w:val="24"/>
        </w:rPr>
        <w:t>。</w:t>
      </w:r>
    </w:p>
    <w:p w14:paraId="0EBEE6B9" w14:textId="77777777" w:rsidR="00DC4D73" w:rsidRDefault="00000000" w:rsidP="001F25F7">
      <w:pPr>
        <w:numPr>
          <w:ilvl w:val="0"/>
          <w:numId w:val="1"/>
        </w:numPr>
        <w:spacing w:beforeLines="50" w:before="156" w:afterLines="50" w:after="156" w:line="600" w:lineRule="exact"/>
        <w:ind w:left="0" w:firstLine="0"/>
        <w:outlineLvl w:val="0"/>
        <w:rPr>
          <w:rFonts w:ascii="黑体" w:eastAsia="黑体" w:hAnsi="宋体"/>
          <w:b/>
          <w:sz w:val="28"/>
          <w:szCs w:val="28"/>
        </w:rPr>
      </w:pPr>
      <w:r>
        <w:rPr>
          <w:rFonts w:ascii="黑体" w:eastAsia="黑体" w:hAnsi="宋体" w:hint="eastAsia"/>
          <w:b/>
          <w:sz w:val="28"/>
          <w:szCs w:val="28"/>
        </w:rPr>
        <w:t>标准性质的建议说明</w:t>
      </w:r>
    </w:p>
    <w:p w14:paraId="4CA5F73C" w14:textId="77777777" w:rsidR="00DC4D73" w:rsidRDefault="00000000" w:rsidP="001F25F7">
      <w:pPr>
        <w:spacing w:line="600" w:lineRule="exact"/>
        <w:ind w:firstLineChars="220" w:firstLine="528"/>
        <w:rPr>
          <w:rFonts w:ascii="宋体" w:hAnsi="宋体"/>
          <w:bCs/>
          <w:sz w:val="24"/>
          <w:szCs w:val="24"/>
        </w:rPr>
      </w:pPr>
      <w:r>
        <w:rPr>
          <w:rFonts w:ascii="宋体" w:hAnsi="宋体" w:hint="eastAsia"/>
          <w:bCs/>
          <w:sz w:val="24"/>
          <w:szCs w:val="24"/>
        </w:rPr>
        <w:t>本标准的性质为团体标准，自愿采用。</w:t>
      </w:r>
    </w:p>
    <w:p w14:paraId="160AA333" w14:textId="77777777" w:rsidR="00DC4D73" w:rsidRDefault="00000000" w:rsidP="001F25F7">
      <w:pPr>
        <w:numPr>
          <w:ilvl w:val="0"/>
          <w:numId w:val="1"/>
        </w:numPr>
        <w:spacing w:beforeLines="50" w:before="156" w:afterLines="50" w:after="156" w:line="600" w:lineRule="exact"/>
        <w:ind w:left="0" w:firstLine="0"/>
        <w:outlineLvl w:val="0"/>
        <w:rPr>
          <w:rFonts w:ascii="黑体" w:eastAsia="黑体" w:hAnsi="宋体"/>
          <w:b/>
          <w:sz w:val="28"/>
          <w:szCs w:val="28"/>
        </w:rPr>
      </w:pPr>
      <w:r>
        <w:rPr>
          <w:rFonts w:ascii="黑体" w:eastAsia="黑体" w:hAnsi="宋体" w:hint="eastAsia"/>
          <w:b/>
          <w:sz w:val="28"/>
          <w:szCs w:val="28"/>
        </w:rPr>
        <w:t>贯彻标准的要求和措施建议</w:t>
      </w:r>
    </w:p>
    <w:p w14:paraId="31238C4F" w14:textId="4447CF35" w:rsidR="00DC4D73" w:rsidRDefault="00000000" w:rsidP="001F25F7">
      <w:pPr>
        <w:spacing w:line="600" w:lineRule="exact"/>
        <w:ind w:firstLineChars="220" w:firstLine="528"/>
        <w:rPr>
          <w:rFonts w:ascii="宋体" w:hAnsi="宋体"/>
          <w:bCs/>
          <w:sz w:val="24"/>
          <w:szCs w:val="24"/>
        </w:rPr>
      </w:pPr>
      <w:r>
        <w:rPr>
          <w:rFonts w:ascii="宋体" w:hAnsi="宋体" w:hint="eastAsia"/>
          <w:bCs/>
          <w:sz w:val="24"/>
          <w:szCs w:val="24"/>
        </w:rPr>
        <w:t>建议本标准批准发布后实施，由中国家用电器协会</w:t>
      </w:r>
      <w:r w:rsidR="001767CD">
        <w:rPr>
          <w:rFonts w:ascii="宋体" w:hAnsi="宋体" w:hint="eastAsia"/>
          <w:bCs/>
          <w:sz w:val="24"/>
          <w:szCs w:val="24"/>
        </w:rPr>
        <w:t>组织</w:t>
      </w:r>
      <w:r>
        <w:rPr>
          <w:rFonts w:ascii="宋体" w:hAnsi="宋体" w:hint="eastAsia"/>
          <w:bCs/>
          <w:sz w:val="24"/>
          <w:szCs w:val="24"/>
        </w:rPr>
        <w:t>宣</w:t>
      </w:r>
      <w:proofErr w:type="gramStart"/>
      <w:r>
        <w:rPr>
          <w:rFonts w:ascii="宋体" w:hAnsi="宋体" w:hint="eastAsia"/>
          <w:bCs/>
          <w:sz w:val="24"/>
          <w:szCs w:val="24"/>
        </w:rPr>
        <w:t>贯</w:t>
      </w:r>
      <w:proofErr w:type="gramEnd"/>
      <w:r>
        <w:rPr>
          <w:rFonts w:ascii="宋体" w:hAnsi="宋体" w:hint="eastAsia"/>
          <w:bCs/>
          <w:sz w:val="24"/>
          <w:szCs w:val="24"/>
        </w:rPr>
        <w:t>。</w:t>
      </w:r>
    </w:p>
    <w:p w14:paraId="3BCA6FB1" w14:textId="77777777" w:rsidR="00DC4D73" w:rsidRDefault="00000000" w:rsidP="001F25F7">
      <w:pPr>
        <w:numPr>
          <w:ilvl w:val="0"/>
          <w:numId w:val="1"/>
        </w:numPr>
        <w:spacing w:beforeLines="50" w:before="156" w:afterLines="50" w:after="156" w:line="600" w:lineRule="exact"/>
        <w:ind w:left="0" w:firstLine="0"/>
        <w:outlineLvl w:val="0"/>
        <w:rPr>
          <w:rFonts w:ascii="黑体" w:eastAsia="黑体" w:hAnsi="宋体"/>
          <w:b/>
          <w:sz w:val="28"/>
          <w:szCs w:val="28"/>
        </w:rPr>
      </w:pPr>
      <w:r>
        <w:rPr>
          <w:rFonts w:ascii="黑体" w:eastAsia="黑体" w:hAnsi="宋体" w:hint="eastAsia"/>
          <w:b/>
          <w:sz w:val="28"/>
          <w:szCs w:val="28"/>
        </w:rPr>
        <w:t>废止现行相关标准的建议</w:t>
      </w:r>
    </w:p>
    <w:p w14:paraId="602BAD98" w14:textId="3541DB31" w:rsidR="00DC4D73" w:rsidRDefault="001767CD" w:rsidP="001F25F7">
      <w:pPr>
        <w:spacing w:line="600" w:lineRule="exact"/>
        <w:ind w:firstLineChars="220" w:firstLine="528"/>
        <w:rPr>
          <w:rFonts w:ascii="宋体" w:hAnsi="宋体"/>
          <w:bCs/>
          <w:sz w:val="24"/>
          <w:szCs w:val="24"/>
        </w:rPr>
      </w:pPr>
      <w:r>
        <w:rPr>
          <w:rFonts w:ascii="宋体" w:hAnsi="宋体" w:hint="eastAsia"/>
          <w:bCs/>
          <w:sz w:val="24"/>
          <w:szCs w:val="24"/>
        </w:rPr>
        <w:t>无。</w:t>
      </w:r>
    </w:p>
    <w:p w14:paraId="06AF8753" w14:textId="77777777" w:rsidR="00DC4D73" w:rsidRDefault="00DC4D73" w:rsidP="001F25F7">
      <w:pPr>
        <w:spacing w:line="600" w:lineRule="exact"/>
        <w:ind w:firstLineChars="220" w:firstLine="528"/>
        <w:rPr>
          <w:rFonts w:ascii="宋体" w:hAnsi="宋体"/>
          <w:sz w:val="24"/>
          <w:szCs w:val="24"/>
        </w:rPr>
      </w:pPr>
    </w:p>
    <w:p w14:paraId="416D0581" w14:textId="77777777" w:rsidR="001767CD" w:rsidRDefault="00000000" w:rsidP="001F25F7">
      <w:pPr>
        <w:spacing w:line="600" w:lineRule="exact"/>
        <w:ind w:right="1440" w:firstLineChars="220" w:firstLine="528"/>
        <w:jc w:val="right"/>
        <w:rPr>
          <w:rFonts w:ascii="宋体" w:hAnsi="宋体"/>
          <w:sz w:val="24"/>
          <w:szCs w:val="24"/>
        </w:rPr>
      </w:pPr>
      <w:r>
        <w:rPr>
          <w:rFonts w:ascii="宋体" w:hAnsi="宋体" w:hint="eastAsia"/>
          <w:sz w:val="24"/>
          <w:szCs w:val="24"/>
        </w:rPr>
        <w:t>中国家用电器协会</w:t>
      </w:r>
    </w:p>
    <w:p w14:paraId="3D98AC4D" w14:textId="317DC7F6" w:rsidR="00DC4D73" w:rsidRDefault="001767CD" w:rsidP="001F25F7">
      <w:pPr>
        <w:spacing w:line="600" w:lineRule="exact"/>
        <w:ind w:right="960" w:firstLineChars="220" w:firstLine="528"/>
        <w:jc w:val="right"/>
        <w:rPr>
          <w:rFonts w:ascii="宋体" w:hAnsi="宋体"/>
          <w:sz w:val="24"/>
          <w:szCs w:val="24"/>
        </w:rPr>
      </w:pPr>
      <w:r>
        <w:rPr>
          <w:rFonts w:ascii="宋体" w:hAnsi="宋体" w:hint="eastAsia"/>
          <w:sz w:val="24"/>
          <w:szCs w:val="24"/>
        </w:rPr>
        <w:t>智能家电互联互通工作组</w:t>
      </w:r>
    </w:p>
    <w:p w14:paraId="7647E641" w14:textId="40543ABF" w:rsidR="00DC4D73" w:rsidRDefault="00000000" w:rsidP="001F25F7">
      <w:pPr>
        <w:spacing w:line="600" w:lineRule="exact"/>
        <w:ind w:firstLineChars="220" w:firstLine="528"/>
        <w:rPr>
          <w:rFonts w:ascii="宋体" w:hAnsi="宋体"/>
          <w:sz w:val="24"/>
          <w:szCs w:val="24"/>
        </w:rPr>
      </w:pPr>
      <w:r>
        <w:rPr>
          <w:rFonts w:ascii="宋体" w:hAnsi="宋体" w:hint="eastAsia"/>
          <w:sz w:val="24"/>
          <w:szCs w:val="24"/>
        </w:rPr>
        <w:t xml:space="preserve">                                     2023年</w:t>
      </w:r>
      <w:r w:rsidR="00D9149E">
        <w:rPr>
          <w:rFonts w:ascii="宋体" w:hAnsi="宋体"/>
          <w:sz w:val="24"/>
          <w:szCs w:val="24"/>
        </w:rPr>
        <w:t>10</w:t>
      </w:r>
      <w:r>
        <w:rPr>
          <w:rFonts w:ascii="宋体" w:hAnsi="宋体" w:hint="eastAsia"/>
          <w:sz w:val="24"/>
          <w:szCs w:val="24"/>
        </w:rPr>
        <w:t>月</w:t>
      </w:r>
      <w:r w:rsidR="00D9149E">
        <w:rPr>
          <w:rFonts w:ascii="宋体" w:hAnsi="宋体"/>
          <w:sz w:val="24"/>
          <w:szCs w:val="24"/>
        </w:rPr>
        <w:t>17</w:t>
      </w:r>
      <w:r>
        <w:rPr>
          <w:rFonts w:ascii="宋体" w:hAnsi="宋体" w:hint="eastAsia"/>
          <w:sz w:val="24"/>
          <w:szCs w:val="24"/>
        </w:rPr>
        <w:t>日</w:t>
      </w:r>
    </w:p>
    <w:sectPr w:rsidR="00DC4D73">
      <w:headerReference w:type="default" r:id="rId8"/>
      <w:footerReference w:type="default" r:id="rId9"/>
      <w:pgSz w:w="11906" w:h="16838"/>
      <w:pgMar w:top="1440" w:right="1775" w:bottom="1440" w:left="177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B07F" w14:textId="77777777" w:rsidR="0073681F" w:rsidRDefault="0073681F">
      <w:r>
        <w:separator/>
      </w:r>
    </w:p>
  </w:endnote>
  <w:endnote w:type="continuationSeparator" w:id="0">
    <w:p w14:paraId="4FDA3263" w14:textId="77777777" w:rsidR="0073681F" w:rsidRDefault="0073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75D6" w14:textId="77777777" w:rsidR="00DC4D73" w:rsidRDefault="00000000">
    <w:pPr>
      <w:pStyle w:val="ae"/>
      <w:jc w:val="center"/>
    </w:pPr>
    <w:r>
      <w:fldChar w:fldCharType="begin"/>
    </w:r>
    <w:r>
      <w:instrText xml:space="preserve"> PAGE   \* MERGEFORMAT </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1EB1" w14:textId="77777777" w:rsidR="0073681F" w:rsidRDefault="0073681F">
      <w:r>
        <w:separator/>
      </w:r>
    </w:p>
  </w:footnote>
  <w:footnote w:type="continuationSeparator" w:id="0">
    <w:p w14:paraId="3B0353D3" w14:textId="77777777" w:rsidR="0073681F" w:rsidRDefault="0073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BC03" w14:textId="77777777" w:rsidR="00DC4D73" w:rsidRDefault="00DC4D73">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3CA"/>
    <w:multiLevelType w:val="multilevel"/>
    <w:tmpl w:val="E4B0E10E"/>
    <w:lvl w:ilvl="0">
      <w:start w:val="1"/>
      <w:numFmt w:val="decimal"/>
      <w:lvlText w:val="%1)"/>
      <w:lvlJc w:val="left"/>
      <w:pPr>
        <w:ind w:left="846" w:hanging="420"/>
      </w:pPr>
      <w:rPr>
        <w:rFonts w:hint="eastAsia"/>
      </w:rPr>
    </w:lvl>
    <w:lvl w:ilvl="1">
      <w:start w:val="1"/>
      <w:numFmt w:val="japaneseCounting"/>
      <w:lvlText w:val="%2、"/>
      <w:lvlJc w:val="left"/>
      <w:pPr>
        <w:ind w:left="1425" w:hanging="525"/>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848" w:firstLine="0"/>
      </w:pPr>
      <w:rPr>
        <w:rFonts w:ascii="黑体" w:eastAsia="黑体" w:hAnsi="Times New Roman" w:hint="eastAsia"/>
        <w:b w:val="0"/>
        <w:i w:val="0"/>
        <w:sz w:val="21"/>
      </w:rPr>
    </w:lvl>
    <w:lvl w:ilvl="3">
      <w:start w:val="1"/>
      <w:numFmt w:val="decimal"/>
      <w:pStyle w:val="4"/>
      <w:suff w:val="nothing"/>
      <w:lvlText w:val="%1.%2.%3.%4　"/>
      <w:lvlJc w:val="left"/>
      <w:pPr>
        <w:ind w:left="4536"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C916194"/>
    <w:multiLevelType w:val="multilevel"/>
    <w:tmpl w:val="2618BAB2"/>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ind w:left="1700" w:hanging="44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56F1CA4"/>
    <w:multiLevelType w:val="multilevel"/>
    <w:tmpl w:val="356F1CA4"/>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1B0641F"/>
    <w:multiLevelType w:val="singleLevel"/>
    <w:tmpl w:val="61B0641F"/>
    <w:lvl w:ilvl="0">
      <w:start w:val="1"/>
      <w:numFmt w:val="decimal"/>
      <w:suff w:val="space"/>
      <w:lvlText w:val="%1."/>
      <w:lvlJc w:val="left"/>
    </w:lvl>
  </w:abstractNum>
  <w:abstractNum w:abstractNumId="5" w15:restartNumberingAfterBreak="0">
    <w:nsid w:val="62EC4D35"/>
    <w:multiLevelType w:val="multilevel"/>
    <w:tmpl w:val="62EC4D35"/>
    <w:lvl w:ilvl="0">
      <w:start w:val="1"/>
      <w:numFmt w:val="decimal"/>
      <w:lvlText w:val="%1."/>
      <w:lvlJc w:val="left"/>
      <w:pPr>
        <w:ind w:left="8784" w:hanging="420"/>
      </w:pPr>
      <w:rPr>
        <w:rFonts w:hint="eastAsia"/>
      </w:rPr>
    </w:lvl>
    <w:lvl w:ilvl="1">
      <w:start w:val="1"/>
      <w:numFmt w:val="japaneseCounting"/>
      <w:lvlText w:val="%2、"/>
      <w:lvlJc w:val="left"/>
      <w:pPr>
        <w:ind w:left="1425" w:hanging="525"/>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016733775">
    <w:abstractNumId w:val="3"/>
  </w:num>
  <w:num w:numId="2" w16cid:durableId="949354548">
    <w:abstractNumId w:val="5"/>
  </w:num>
  <w:num w:numId="3" w16cid:durableId="246228751">
    <w:abstractNumId w:val="4"/>
  </w:num>
  <w:num w:numId="4" w16cid:durableId="505364933">
    <w:abstractNumId w:val="1"/>
  </w:num>
  <w:num w:numId="5" w16cid:durableId="2032106190">
    <w:abstractNumId w:val="0"/>
  </w:num>
  <w:num w:numId="6" w16cid:durableId="636030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5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JmNjczYzEyYmI5YTk3NDI4NDhmZjQ5MGYxMjk4OTUifQ=="/>
  </w:docVars>
  <w:rsids>
    <w:rsidRoot w:val="00764A4E"/>
    <w:rsid w:val="ADBF9A4A"/>
    <w:rsid w:val="BDDF4FE2"/>
    <w:rsid w:val="E51749BA"/>
    <w:rsid w:val="E5F8E5A1"/>
    <w:rsid w:val="000003B5"/>
    <w:rsid w:val="00001181"/>
    <w:rsid w:val="00001A21"/>
    <w:rsid w:val="00004134"/>
    <w:rsid w:val="00007810"/>
    <w:rsid w:val="000215FD"/>
    <w:rsid w:val="00021FB6"/>
    <w:rsid w:val="00033D06"/>
    <w:rsid w:val="00035B47"/>
    <w:rsid w:val="00036786"/>
    <w:rsid w:val="00041BF1"/>
    <w:rsid w:val="000425F9"/>
    <w:rsid w:val="0004390F"/>
    <w:rsid w:val="00052EC3"/>
    <w:rsid w:val="000574E5"/>
    <w:rsid w:val="00057856"/>
    <w:rsid w:val="00062C31"/>
    <w:rsid w:val="00062F71"/>
    <w:rsid w:val="000637A3"/>
    <w:rsid w:val="00064642"/>
    <w:rsid w:val="00066D8E"/>
    <w:rsid w:val="0008696C"/>
    <w:rsid w:val="00093158"/>
    <w:rsid w:val="00094438"/>
    <w:rsid w:val="00097C80"/>
    <w:rsid w:val="000A2F0E"/>
    <w:rsid w:val="000A6E13"/>
    <w:rsid w:val="000A73C1"/>
    <w:rsid w:val="000A75C1"/>
    <w:rsid w:val="000B2CCD"/>
    <w:rsid w:val="000B4444"/>
    <w:rsid w:val="000B7666"/>
    <w:rsid w:val="000C45DF"/>
    <w:rsid w:val="000D144D"/>
    <w:rsid w:val="000D18BF"/>
    <w:rsid w:val="000D2295"/>
    <w:rsid w:val="000E09A0"/>
    <w:rsid w:val="000E309E"/>
    <w:rsid w:val="000E3477"/>
    <w:rsid w:val="000F2EF6"/>
    <w:rsid w:val="000F32E4"/>
    <w:rsid w:val="000F3500"/>
    <w:rsid w:val="000F51D9"/>
    <w:rsid w:val="001010C1"/>
    <w:rsid w:val="00101318"/>
    <w:rsid w:val="00101C8B"/>
    <w:rsid w:val="00104999"/>
    <w:rsid w:val="001126CB"/>
    <w:rsid w:val="00115342"/>
    <w:rsid w:val="00123F98"/>
    <w:rsid w:val="00131ECE"/>
    <w:rsid w:val="001337C0"/>
    <w:rsid w:val="001350D5"/>
    <w:rsid w:val="00137925"/>
    <w:rsid w:val="0014062F"/>
    <w:rsid w:val="0014428D"/>
    <w:rsid w:val="00145577"/>
    <w:rsid w:val="00145F98"/>
    <w:rsid w:val="0015173B"/>
    <w:rsid w:val="001615EE"/>
    <w:rsid w:val="00161A00"/>
    <w:rsid w:val="001631AD"/>
    <w:rsid w:val="00163C82"/>
    <w:rsid w:val="0016436A"/>
    <w:rsid w:val="00167E1E"/>
    <w:rsid w:val="001716D6"/>
    <w:rsid w:val="001767CD"/>
    <w:rsid w:val="00177081"/>
    <w:rsid w:val="0017790F"/>
    <w:rsid w:val="001809A2"/>
    <w:rsid w:val="00181096"/>
    <w:rsid w:val="001901B4"/>
    <w:rsid w:val="001955AF"/>
    <w:rsid w:val="001A1B6D"/>
    <w:rsid w:val="001A3AB6"/>
    <w:rsid w:val="001A3B7F"/>
    <w:rsid w:val="001A7B22"/>
    <w:rsid w:val="001B31AE"/>
    <w:rsid w:val="001B3498"/>
    <w:rsid w:val="001B4608"/>
    <w:rsid w:val="001C39E2"/>
    <w:rsid w:val="001C5AD0"/>
    <w:rsid w:val="001C66DA"/>
    <w:rsid w:val="001C72C1"/>
    <w:rsid w:val="001D1AF2"/>
    <w:rsid w:val="001D2C45"/>
    <w:rsid w:val="001D3834"/>
    <w:rsid w:val="001D78FD"/>
    <w:rsid w:val="001D7E0C"/>
    <w:rsid w:val="001E5462"/>
    <w:rsid w:val="001F25F7"/>
    <w:rsid w:val="001F42E4"/>
    <w:rsid w:val="001F53F6"/>
    <w:rsid w:val="001F5B2D"/>
    <w:rsid w:val="0020417F"/>
    <w:rsid w:val="00204F50"/>
    <w:rsid w:val="002056C1"/>
    <w:rsid w:val="00206309"/>
    <w:rsid w:val="00210D27"/>
    <w:rsid w:val="002139E9"/>
    <w:rsid w:val="002143CB"/>
    <w:rsid w:val="00220591"/>
    <w:rsid w:val="00220643"/>
    <w:rsid w:val="0022542C"/>
    <w:rsid w:val="0022666E"/>
    <w:rsid w:val="00234E25"/>
    <w:rsid w:val="00245231"/>
    <w:rsid w:val="00247905"/>
    <w:rsid w:val="00252F01"/>
    <w:rsid w:val="00256BC5"/>
    <w:rsid w:val="002725A6"/>
    <w:rsid w:val="002779F0"/>
    <w:rsid w:val="002918E9"/>
    <w:rsid w:val="00292535"/>
    <w:rsid w:val="00292782"/>
    <w:rsid w:val="00295429"/>
    <w:rsid w:val="002A69B1"/>
    <w:rsid w:val="002A7C13"/>
    <w:rsid w:val="002B58D0"/>
    <w:rsid w:val="002B69F9"/>
    <w:rsid w:val="002C192B"/>
    <w:rsid w:val="002C1CDD"/>
    <w:rsid w:val="002C5308"/>
    <w:rsid w:val="002D03BF"/>
    <w:rsid w:val="002D32E4"/>
    <w:rsid w:val="002E03D3"/>
    <w:rsid w:val="002E09D2"/>
    <w:rsid w:val="002E11D9"/>
    <w:rsid w:val="002E2F84"/>
    <w:rsid w:val="002E5427"/>
    <w:rsid w:val="002E62A2"/>
    <w:rsid w:val="002E790D"/>
    <w:rsid w:val="002F376F"/>
    <w:rsid w:val="002F483B"/>
    <w:rsid w:val="002F5615"/>
    <w:rsid w:val="00300098"/>
    <w:rsid w:val="003029CD"/>
    <w:rsid w:val="00315ED0"/>
    <w:rsid w:val="00321A05"/>
    <w:rsid w:val="00324F16"/>
    <w:rsid w:val="00330C79"/>
    <w:rsid w:val="00333C96"/>
    <w:rsid w:val="003362B4"/>
    <w:rsid w:val="00340849"/>
    <w:rsid w:val="0034358B"/>
    <w:rsid w:val="00343C80"/>
    <w:rsid w:val="003473FB"/>
    <w:rsid w:val="00347DBF"/>
    <w:rsid w:val="003509E4"/>
    <w:rsid w:val="00350C97"/>
    <w:rsid w:val="00352AF9"/>
    <w:rsid w:val="00352B6C"/>
    <w:rsid w:val="00352E1E"/>
    <w:rsid w:val="00355514"/>
    <w:rsid w:val="0036162E"/>
    <w:rsid w:val="003652EA"/>
    <w:rsid w:val="00366E40"/>
    <w:rsid w:val="00380797"/>
    <w:rsid w:val="00380958"/>
    <w:rsid w:val="00380F89"/>
    <w:rsid w:val="00381124"/>
    <w:rsid w:val="003832BB"/>
    <w:rsid w:val="003850D0"/>
    <w:rsid w:val="003966B6"/>
    <w:rsid w:val="003979F1"/>
    <w:rsid w:val="003A4C51"/>
    <w:rsid w:val="003A5693"/>
    <w:rsid w:val="003A5AB5"/>
    <w:rsid w:val="003B1B21"/>
    <w:rsid w:val="003B53E5"/>
    <w:rsid w:val="003B5656"/>
    <w:rsid w:val="003D4DEB"/>
    <w:rsid w:val="003E069D"/>
    <w:rsid w:val="003E2B41"/>
    <w:rsid w:val="003E7F85"/>
    <w:rsid w:val="003F030C"/>
    <w:rsid w:val="004037D1"/>
    <w:rsid w:val="004042CC"/>
    <w:rsid w:val="00407264"/>
    <w:rsid w:val="00410A8C"/>
    <w:rsid w:val="004131BC"/>
    <w:rsid w:val="00414C6E"/>
    <w:rsid w:val="00417B7D"/>
    <w:rsid w:val="004254FC"/>
    <w:rsid w:val="00426F5C"/>
    <w:rsid w:val="00427009"/>
    <w:rsid w:val="004307D7"/>
    <w:rsid w:val="00433E1E"/>
    <w:rsid w:val="00435438"/>
    <w:rsid w:val="004375B4"/>
    <w:rsid w:val="00437CEB"/>
    <w:rsid w:val="00440367"/>
    <w:rsid w:val="004478C7"/>
    <w:rsid w:val="0045447A"/>
    <w:rsid w:val="00454DC1"/>
    <w:rsid w:val="0045587A"/>
    <w:rsid w:val="00456B77"/>
    <w:rsid w:val="004628FE"/>
    <w:rsid w:val="0046516D"/>
    <w:rsid w:val="00466BB2"/>
    <w:rsid w:val="00470664"/>
    <w:rsid w:val="0048166E"/>
    <w:rsid w:val="00482C18"/>
    <w:rsid w:val="0048415B"/>
    <w:rsid w:val="00492407"/>
    <w:rsid w:val="004A25F0"/>
    <w:rsid w:val="004A4604"/>
    <w:rsid w:val="004A51E5"/>
    <w:rsid w:val="004A57D8"/>
    <w:rsid w:val="004B15FD"/>
    <w:rsid w:val="004B1C65"/>
    <w:rsid w:val="004B47FD"/>
    <w:rsid w:val="004C0F4F"/>
    <w:rsid w:val="004C49D9"/>
    <w:rsid w:val="004C6A43"/>
    <w:rsid w:val="004C6BBF"/>
    <w:rsid w:val="004D40DA"/>
    <w:rsid w:val="004D5090"/>
    <w:rsid w:val="004E60E7"/>
    <w:rsid w:val="004F097F"/>
    <w:rsid w:val="004F395F"/>
    <w:rsid w:val="004F63D4"/>
    <w:rsid w:val="004F6CA6"/>
    <w:rsid w:val="005057D6"/>
    <w:rsid w:val="00510D1F"/>
    <w:rsid w:val="0051388A"/>
    <w:rsid w:val="0051424B"/>
    <w:rsid w:val="00516C99"/>
    <w:rsid w:val="00521E5A"/>
    <w:rsid w:val="00523B78"/>
    <w:rsid w:val="005249EA"/>
    <w:rsid w:val="00524CCB"/>
    <w:rsid w:val="00524ED0"/>
    <w:rsid w:val="00531558"/>
    <w:rsid w:val="005328EA"/>
    <w:rsid w:val="0053431A"/>
    <w:rsid w:val="0053496F"/>
    <w:rsid w:val="00534BD1"/>
    <w:rsid w:val="00536884"/>
    <w:rsid w:val="00540A96"/>
    <w:rsid w:val="00541758"/>
    <w:rsid w:val="005462F6"/>
    <w:rsid w:val="0055701E"/>
    <w:rsid w:val="005615C5"/>
    <w:rsid w:val="0056405D"/>
    <w:rsid w:val="005662E8"/>
    <w:rsid w:val="00567718"/>
    <w:rsid w:val="0056787C"/>
    <w:rsid w:val="00574F04"/>
    <w:rsid w:val="00575DCA"/>
    <w:rsid w:val="00576048"/>
    <w:rsid w:val="00577F80"/>
    <w:rsid w:val="00580471"/>
    <w:rsid w:val="00580656"/>
    <w:rsid w:val="00582E93"/>
    <w:rsid w:val="00583240"/>
    <w:rsid w:val="005856C0"/>
    <w:rsid w:val="00585A35"/>
    <w:rsid w:val="00591137"/>
    <w:rsid w:val="00592449"/>
    <w:rsid w:val="005A13AE"/>
    <w:rsid w:val="005A18C4"/>
    <w:rsid w:val="005A4AAB"/>
    <w:rsid w:val="005A5536"/>
    <w:rsid w:val="005A65DE"/>
    <w:rsid w:val="005A7159"/>
    <w:rsid w:val="005A79B4"/>
    <w:rsid w:val="005B5796"/>
    <w:rsid w:val="005B7143"/>
    <w:rsid w:val="005C1362"/>
    <w:rsid w:val="005C1EF8"/>
    <w:rsid w:val="005C3FE5"/>
    <w:rsid w:val="005C579C"/>
    <w:rsid w:val="005C5EB5"/>
    <w:rsid w:val="005C637D"/>
    <w:rsid w:val="005C701A"/>
    <w:rsid w:val="005D4BCF"/>
    <w:rsid w:val="005D5DA4"/>
    <w:rsid w:val="005E252B"/>
    <w:rsid w:val="005E6F51"/>
    <w:rsid w:val="005F3BC9"/>
    <w:rsid w:val="005F48A9"/>
    <w:rsid w:val="005F6F65"/>
    <w:rsid w:val="006009AA"/>
    <w:rsid w:val="00606238"/>
    <w:rsid w:val="0060777E"/>
    <w:rsid w:val="00610098"/>
    <w:rsid w:val="00627031"/>
    <w:rsid w:val="00631E33"/>
    <w:rsid w:val="006340C0"/>
    <w:rsid w:val="0064721D"/>
    <w:rsid w:val="00647861"/>
    <w:rsid w:val="0066521E"/>
    <w:rsid w:val="00667072"/>
    <w:rsid w:val="00667700"/>
    <w:rsid w:val="006703B7"/>
    <w:rsid w:val="00672A8D"/>
    <w:rsid w:val="00675D02"/>
    <w:rsid w:val="00680C88"/>
    <w:rsid w:val="00681B99"/>
    <w:rsid w:val="00684C62"/>
    <w:rsid w:val="006902CB"/>
    <w:rsid w:val="006928B4"/>
    <w:rsid w:val="006A0216"/>
    <w:rsid w:val="006A1386"/>
    <w:rsid w:val="006A2294"/>
    <w:rsid w:val="006A2E78"/>
    <w:rsid w:val="006A3378"/>
    <w:rsid w:val="006A3B0C"/>
    <w:rsid w:val="006B1351"/>
    <w:rsid w:val="006B1830"/>
    <w:rsid w:val="006B4142"/>
    <w:rsid w:val="006B531F"/>
    <w:rsid w:val="006C1C6A"/>
    <w:rsid w:val="006C22AC"/>
    <w:rsid w:val="006C2CAA"/>
    <w:rsid w:val="006C3DA9"/>
    <w:rsid w:val="006C7AD2"/>
    <w:rsid w:val="006D2238"/>
    <w:rsid w:val="006D24E4"/>
    <w:rsid w:val="006D25DE"/>
    <w:rsid w:val="006D2C7A"/>
    <w:rsid w:val="006D70F5"/>
    <w:rsid w:val="006E2D80"/>
    <w:rsid w:val="006E3BEF"/>
    <w:rsid w:val="006F2FDF"/>
    <w:rsid w:val="006F3A55"/>
    <w:rsid w:val="006F3AAE"/>
    <w:rsid w:val="006F3CCE"/>
    <w:rsid w:val="006F515C"/>
    <w:rsid w:val="00702A26"/>
    <w:rsid w:val="00705118"/>
    <w:rsid w:val="00706F8B"/>
    <w:rsid w:val="0071625C"/>
    <w:rsid w:val="00720348"/>
    <w:rsid w:val="00722BBC"/>
    <w:rsid w:val="00724DCF"/>
    <w:rsid w:val="00726E57"/>
    <w:rsid w:val="007270CA"/>
    <w:rsid w:val="0073681F"/>
    <w:rsid w:val="00737F05"/>
    <w:rsid w:val="00740BDC"/>
    <w:rsid w:val="00741C0A"/>
    <w:rsid w:val="00743822"/>
    <w:rsid w:val="007457CE"/>
    <w:rsid w:val="0074648A"/>
    <w:rsid w:val="0074697D"/>
    <w:rsid w:val="00747FE5"/>
    <w:rsid w:val="00751792"/>
    <w:rsid w:val="007519CC"/>
    <w:rsid w:val="00763BF2"/>
    <w:rsid w:val="00764A4E"/>
    <w:rsid w:val="00765C75"/>
    <w:rsid w:val="0077480A"/>
    <w:rsid w:val="00774B4E"/>
    <w:rsid w:val="00780ACB"/>
    <w:rsid w:val="00780E90"/>
    <w:rsid w:val="00790368"/>
    <w:rsid w:val="00797C0A"/>
    <w:rsid w:val="007A0569"/>
    <w:rsid w:val="007A16BE"/>
    <w:rsid w:val="007A2378"/>
    <w:rsid w:val="007A44B1"/>
    <w:rsid w:val="007B0B12"/>
    <w:rsid w:val="007B1A62"/>
    <w:rsid w:val="007B2984"/>
    <w:rsid w:val="007B31B9"/>
    <w:rsid w:val="007B39C4"/>
    <w:rsid w:val="007B459C"/>
    <w:rsid w:val="007B4939"/>
    <w:rsid w:val="007B4E31"/>
    <w:rsid w:val="007B66E8"/>
    <w:rsid w:val="007B7E59"/>
    <w:rsid w:val="007C5D78"/>
    <w:rsid w:val="007C7C13"/>
    <w:rsid w:val="007D6D09"/>
    <w:rsid w:val="007E0715"/>
    <w:rsid w:val="007E535B"/>
    <w:rsid w:val="007E7F45"/>
    <w:rsid w:val="007F19AB"/>
    <w:rsid w:val="007F1A67"/>
    <w:rsid w:val="007F1E32"/>
    <w:rsid w:val="007F2C54"/>
    <w:rsid w:val="007F2C78"/>
    <w:rsid w:val="007F6423"/>
    <w:rsid w:val="007F795C"/>
    <w:rsid w:val="007F7AA2"/>
    <w:rsid w:val="007F7F89"/>
    <w:rsid w:val="00817A83"/>
    <w:rsid w:val="008201DC"/>
    <w:rsid w:val="00822CCF"/>
    <w:rsid w:val="008237C6"/>
    <w:rsid w:val="00824E4B"/>
    <w:rsid w:val="008261B4"/>
    <w:rsid w:val="00826875"/>
    <w:rsid w:val="0083238E"/>
    <w:rsid w:val="00834CD9"/>
    <w:rsid w:val="008356B8"/>
    <w:rsid w:val="00843B52"/>
    <w:rsid w:val="008452BF"/>
    <w:rsid w:val="0085200B"/>
    <w:rsid w:val="00867EF5"/>
    <w:rsid w:val="00871B1E"/>
    <w:rsid w:val="0087719A"/>
    <w:rsid w:val="00877A26"/>
    <w:rsid w:val="00880F6C"/>
    <w:rsid w:val="0088102C"/>
    <w:rsid w:val="008943CD"/>
    <w:rsid w:val="008957CF"/>
    <w:rsid w:val="008966D8"/>
    <w:rsid w:val="008A0C64"/>
    <w:rsid w:val="008A1F6E"/>
    <w:rsid w:val="008A285F"/>
    <w:rsid w:val="008A5566"/>
    <w:rsid w:val="008B7406"/>
    <w:rsid w:val="008C073B"/>
    <w:rsid w:val="008C13BC"/>
    <w:rsid w:val="008C189D"/>
    <w:rsid w:val="008C4CDE"/>
    <w:rsid w:val="008C61B5"/>
    <w:rsid w:val="008C6D96"/>
    <w:rsid w:val="008D4ADC"/>
    <w:rsid w:val="008D5D16"/>
    <w:rsid w:val="008E356B"/>
    <w:rsid w:val="008E68FC"/>
    <w:rsid w:val="008E6D46"/>
    <w:rsid w:val="008F0B69"/>
    <w:rsid w:val="008F11D8"/>
    <w:rsid w:val="008F1D84"/>
    <w:rsid w:val="008F2CC7"/>
    <w:rsid w:val="008F6728"/>
    <w:rsid w:val="00901B6B"/>
    <w:rsid w:val="00904B59"/>
    <w:rsid w:val="00910513"/>
    <w:rsid w:val="00914D62"/>
    <w:rsid w:val="0091707D"/>
    <w:rsid w:val="009259FA"/>
    <w:rsid w:val="00925A8C"/>
    <w:rsid w:val="00934FB6"/>
    <w:rsid w:val="00943C97"/>
    <w:rsid w:val="0094734B"/>
    <w:rsid w:val="009479A6"/>
    <w:rsid w:val="0095142A"/>
    <w:rsid w:val="00954B6E"/>
    <w:rsid w:val="00955483"/>
    <w:rsid w:val="0095786C"/>
    <w:rsid w:val="009600DA"/>
    <w:rsid w:val="00961789"/>
    <w:rsid w:val="00962AF6"/>
    <w:rsid w:val="00967B11"/>
    <w:rsid w:val="009743A5"/>
    <w:rsid w:val="009767C0"/>
    <w:rsid w:val="00976AEB"/>
    <w:rsid w:val="00981504"/>
    <w:rsid w:val="0098343C"/>
    <w:rsid w:val="009903D1"/>
    <w:rsid w:val="009922CB"/>
    <w:rsid w:val="009A1621"/>
    <w:rsid w:val="009A180E"/>
    <w:rsid w:val="009A22D8"/>
    <w:rsid w:val="009A2E7C"/>
    <w:rsid w:val="009B12D7"/>
    <w:rsid w:val="009B2FBB"/>
    <w:rsid w:val="009B5046"/>
    <w:rsid w:val="009B7D48"/>
    <w:rsid w:val="009C021C"/>
    <w:rsid w:val="009C1AC0"/>
    <w:rsid w:val="009C37B8"/>
    <w:rsid w:val="009D6D9C"/>
    <w:rsid w:val="009D77A4"/>
    <w:rsid w:val="009D77DE"/>
    <w:rsid w:val="009D78C1"/>
    <w:rsid w:val="009E0D25"/>
    <w:rsid w:val="009E25D4"/>
    <w:rsid w:val="009F09A3"/>
    <w:rsid w:val="009F1EAE"/>
    <w:rsid w:val="009F347D"/>
    <w:rsid w:val="00A02F41"/>
    <w:rsid w:val="00A0700A"/>
    <w:rsid w:val="00A153CD"/>
    <w:rsid w:val="00A168FC"/>
    <w:rsid w:val="00A20C1D"/>
    <w:rsid w:val="00A2201C"/>
    <w:rsid w:val="00A307C2"/>
    <w:rsid w:val="00A33814"/>
    <w:rsid w:val="00A40079"/>
    <w:rsid w:val="00A43903"/>
    <w:rsid w:val="00A53FFC"/>
    <w:rsid w:val="00A54526"/>
    <w:rsid w:val="00A56DBC"/>
    <w:rsid w:val="00A61A30"/>
    <w:rsid w:val="00A63637"/>
    <w:rsid w:val="00A63931"/>
    <w:rsid w:val="00A66F40"/>
    <w:rsid w:val="00A72F4A"/>
    <w:rsid w:val="00A7305C"/>
    <w:rsid w:val="00A7498C"/>
    <w:rsid w:val="00A75125"/>
    <w:rsid w:val="00A80A57"/>
    <w:rsid w:val="00A80D0E"/>
    <w:rsid w:val="00A87478"/>
    <w:rsid w:val="00A877B5"/>
    <w:rsid w:val="00A916D0"/>
    <w:rsid w:val="00A92D01"/>
    <w:rsid w:val="00A935C4"/>
    <w:rsid w:val="00A95358"/>
    <w:rsid w:val="00A95A9A"/>
    <w:rsid w:val="00A96511"/>
    <w:rsid w:val="00AA112D"/>
    <w:rsid w:val="00AA2DF7"/>
    <w:rsid w:val="00AA4A08"/>
    <w:rsid w:val="00AA73B6"/>
    <w:rsid w:val="00AB00A1"/>
    <w:rsid w:val="00AB137B"/>
    <w:rsid w:val="00AB1E26"/>
    <w:rsid w:val="00AB40A8"/>
    <w:rsid w:val="00AC060F"/>
    <w:rsid w:val="00AC092F"/>
    <w:rsid w:val="00AC3A6C"/>
    <w:rsid w:val="00AC60B2"/>
    <w:rsid w:val="00AD18B4"/>
    <w:rsid w:val="00AD468B"/>
    <w:rsid w:val="00AE01E0"/>
    <w:rsid w:val="00AE5525"/>
    <w:rsid w:val="00AF18CF"/>
    <w:rsid w:val="00AF1A35"/>
    <w:rsid w:val="00AF7338"/>
    <w:rsid w:val="00B009DD"/>
    <w:rsid w:val="00B0347F"/>
    <w:rsid w:val="00B04CD0"/>
    <w:rsid w:val="00B118C2"/>
    <w:rsid w:val="00B126CC"/>
    <w:rsid w:val="00B15D2B"/>
    <w:rsid w:val="00B20DBC"/>
    <w:rsid w:val="00B23ECC"/>
    <w:rsid w:val="00B305B5"/>
    <w:rsid w:val="00B31906"/>
    <w:rsid w:val="00B347BE"/>
    <w:rsid w:val="00B35181"/>
    <w:rsid w:val="00B35F3F"/>
    <w:rsid w:val="00B3666F"/>
    <w:rsid w:val="00B3709B"/>
    <w:rsid w:val="00B40109"/>
    <w:rsid w:val="00B40395"/>
    <w:rsid w:val="00B4106E"/>
    <w:rsid w:val="00B47015"/>
    <w:rsid w:val="00B5620C"/>
    <w:rsid w:val="00B579F8"/>
    <w:rsid w:val="00B6126B"/>
    <w:rsid w:val="00B62347"/>
    <w:rsid w:val="00B6283F"/>
    <w:rsid w:val="00B641F5"/>
    <w:rsid w:val="00B7032B"/>
    <w:rsid w:val="00B77244"/>
    <w:rsid w:val="00B8031F"/>
    <w:rsid w:val="00B82DA3"/>
    <w:rsid w:val="00B82F33"/>
    <w:rsid w:val="00B83D59"/>
    <w:rsid w:val="00B93FB9"/>
    <w:rsid w:val="00B946D9"/>
    <w:rsid w:val="00B95938"/>
    <w:rsid w:val="00B95CCE"/>
    <w:rsid w:val="00BA5278"/>
    <w:rsid w:val="00BA5F3B"/>
    <w:rsid w:val="00BA771E"/>
    <w:rsid w:val="00BB198B"/>
    <w:rsid w:val="00BB2CD3"/>
    <w:rsid w:val="00BB5221"/>
    <w:rsid w:val="00BB76E2"/>
    <w:rsid w:val="00BC2E6A"/>
    <w:rsid w:val="00BC31EE"/>
    <w:rsid w:val="00BC3F43"/>
    <w:rsid w:val="00BC60E4"/>
    <w:rsid w:val="00BD2C59"/>
    <w:rsid w:val="00BD4CDD"/>
    <w:rsid w:val="00BD4D13"/>
    <w:rsid w:val="00BD580D"/>
    <w:rsid w:val="00BD6F53"/>
    <w:rsid w:val="00BE21D8"/>
    <w:rsid w:val="00BE3CBB"/>
    <w:rsid w:val="00BE6F42"/>
    <w:rsid w:val="00BF1E63"/>
    <w:rsid w:val="00BF2D39"/>
    <w:rsid w:val="00C00A9A"/>
    <w:rsid w:val="00C07D5C"/>
    <w:rsid w:val="00C11815"/>
    <w:rsid w:val="00C15AF0"/>
    <w:rsid w:val="00C23DA9"/>
    <w:rsid w:val="00C252D9"/>
    <w:rsid w:val="00C25B3F"/>
    <w:rsid w:val="00C3089F"/>
    <w:rsid w:val="00C30910"/>
    <w:rsid w:val="00C3139C"/>
    <w:rsid w:val="00C36E08"/>
    <w:rsid w:val="00C4082B"/>
    <w:rsid w:val="00C40CC9"/>
    <w:rsid w:val="00C4246A"/>
    <w:rsid w:val="00C42925"/>
    <w:rsid w:val="00C42ED9"/>
    <w:rsid w:val="00C4314F"/>
    <w:rsid w:val="00C44B04"/>
    <w:rsid w:val="00C461D9"/>
    <w:rsid w:val="00C53407"/>
    <w:rsid w:val="00C537CD"/>
    <w:rsid w:val="00C570BD"/>
    <w:rsid w:val="00C6424B"/>
    <w:rsid w:val="00C64B90"/>
    <w:rsid w:val="00C650AA"/>
    <w:rsid w:val="00C66FDD"/>
    <w:rsid w:val="00C671B4"/>
    <w:rsid w:val="00C715B3"/>
    <w:rsid w:val="00C72CF2"/>
    <w:rsid w:val="00C732A3"/>
    <w:rsid w:val="00C7528E"/>
    <w:rsid w:val="00C84C4B"/>
    <w:rsid w:val="00C9249C"/>
    <w:rsid w:val="00CA2405"/>
    <w:rsid w:val="00CA5D99"/>
    <w:rsid w:val="00CB3D83"/>
    <w:rsid w:val="00CB50E6"/>
    <w:rsid w:val="00CC02A3"/>
    <w:rsid w:val="00CC16CE"/>
    <w:rsid w:val="00CC703A"/>
    <w:rsid w:val="00CD17B2"/>
    <w:rsid w:val="00CD18E7"/>
    <w:rsid w:val="00CD1B62"/>
    <w:rsid w:val="00CD25A0"/>
    <w:rsid w:val="00CD4BCE"/>
    <w:rsid w:val="00CD73D5"/>
    <w:rsid w:val="00CD7ACF"/>
    <w:rsid w:val="00CE0B05"/>
    <w:rsid w:val="00CE34C9"/>
    <w:rsid w:val="00CE6BF1"/>
    <w:rsid w:val="00CF229B"/>
    <w:rsid w:val="00CF4262"/>
    <w:rsid w:val="00CF7403"/>
    <w:rsid w:val="00CF7DD6"/>
    <w:rsid w:val="00D05538"/>
    <w:rsid w:val="00D110D0"/>
    <w:rsid w:val="00D2597B"/>
    <w:rsid w:val="00D31029"/>
    <w:rsid w:val="00D3436C"/>
    <w:rsid w:val="00D42F0A"/>
    <w:rsid w:val="00D454F1"/>
    <w:rsid w:val="00D504B2"/>
    <w:rsid w:val="00D50B32"/>
    <w:rsid w:val="00D51CDC"/>
    <w:rsid w:val="00D520FA"/>
    <w:rsid w:val="00D614AB"/>
    <w:rsid w:val="00D61ACA"/>
    <w:rsid w:val="00D6581C"/>
    <w:rsid w:val="00D65B08"/>
    <w:rsid w:val="00D66D84"/>
    <w:rsid w:val="00D7525D"/>
    <w:rsid w:val="00D82810"/>
    <w:rsid w:val="00D83B25"/>
    <w:rsid w:val="00D84F52"/>
    <w:rsid w:val="00D87380"/>
    <w:rsid w:val="00D9149E"/>
    <w:rsid w:val="00D9361E"/>
    <w:rsid w:val="00D9457C"/>
    <w:rsid w:val="00D958AF"/>
    <w:rsid w:val="00DA286E"/>
    <w:rsid w:val="00DA4707"/>
    <w:rsid w:val="00DA5534"/>
    <w:rsid w:val="00DA6FCF"/>
    <w:rsid w:val="00DB0055"/>
    <w:rsid w:val="00DB240D"/>
    <w:rsid w:val="00DB25DC"/>
    <w:rsid w:val="00DB3F27"/>
    <w:rsid w:val="00DC03FE"/>
    <w:rsid w:val="00DC4D73"/>
    <w:rsid w:val="00DC61C2"/>
    <w:rsid w:val="00DD2700"/>
    <w:rsid w:val="00DD29A3"/>
    <w:rsid w:val="00E0339E"/>
    <w:rsid w:val="00E042FA"/>
    <w:rsid w:val="00E058B8"/>
    <w:rsid w:val="00E063C3"/>
    <w:rsid w:val="00E1148C"/>
    <w:rsid w:val="00E148EE"/>
    <w:rsid w:val="00E2018E"/>
    <w:rsid w:val="00E2156F"/>
    <w:rsid w:val="00E30351"/>
    <w:rsid w:val="00E35757"/>
    <w:rsid w:val="00E40D3D"/>
    <w:rsid w:val="00E44590"/>
    <w:rsid w:val="00E4512F"/>
    <w:rsid w:val="00E5194A"/>
    <w:rsid w:val="00E5357C"/>
    <w:rsid w:val="00E53CBA"/>
    <w:rsid w:val="00E55C91"/>
    <w:rsid w:val="00E57C5E"/>
    <w:rsid w:val="00E61B7A"/>
    <w:rsid w:val="00E65DA2"/>
    <w:rsid w:val="00E67193"/>
    <w:rsid w:val="00E7154A"/>
    <w:rsid w:val="00E761C6"/>
    <w:rsid w:val="00E82C22"/>
    <w:rsid w:val="00E913C1"/>
    <w:rsid w:val="00E9212E"/>
    <w:rsid w:val="00E92DD7"/>
    <w:rsid w:val="00E95F19"/>
    <w:rsid w:val="00EA3B16"/>
    <w:rsid w:val="00EA412C"/>
    <w:rsid w:val="00EA5636"/>
    <w:rsid w:val="00EB032F"/>
    <w:rsid w:val="00EB30CE"/>
    <w:rsid w:val="00EB47E9"/>
    <w:rsid w:val="00EB520B"/>
    <w:rsid w:val="00EC16B8"/>
    <w:rsid w:val="00EC2435"/>
    <w:rsid w:val="00EC37C7"/>
    <w:rsid w:val="00EC52B7"/>
    <w:rsid w:val="00EC5533"/>
    <w:rsid w:val="00EC72F7"/>
    <w:rsid w:val="00ED08E5"/>
    <w:rsid w:val="00ED1466"/>
    <w:rsid w:val="00ED3A9C"/>
    <w:rsid w:val="00ED4988"/>
    <w:rsid w:val="00ED7B1C"/>
    <w:rsid w:val="00EE23D7"/>
    <w:rsid w:val="00EF0B55"/>
    <w:rsid w:val="00EF20B7"/>
    <w:rsid w:val="00F00BDC"/>
    <w:rsid w:val="00F102A9"/>
    <w:rsid w:val="00F10802"/>
    <w:rsid w:val="00F1157C"/>
    <w:rsid w:val="00F12DC9"/>
    <w:rsid w:val="00F150D0"/>
    <w:rsid w:val="00F166BF"/>
    <w:rsid w:val="00F16C71"/>
    <w:rsid w:val="00F16D4A"/>
    <w:rsid w:val="00F16F34"/>
    <w:rsid w:val="00F25C09"/>
    <w:rsid w:val="00F3031C"/>
    <w:rsid w:val="00F319A4"/>
    <w:rsid w:val="00F3494F"/>
    <w:rsid w:val="00F34B8C"/>
    <w:rsid w:val="00F35C4F"/>
    <w:rsid w:val="00F35CA5"/>
    <w:rsid w:val="00F4029E"/>
    <w:rsid w:val="00F430CF"/>
    <w:rsid w:val="00F53498"/>
    <w:rsid w:val="00F54E70"/>
    <w:rsid w:val="00F622BD"/>
    <w:rsid w:val="00F62AEE"/>
    <w:rsid w:val="00F63945"/>
    <w:rsid w:val="00F6504B"/>
    <w:rsid w:val="00F7133A"/>
    <w:rsid w:val="00F71BCB"/>
    <w:rsid w:val="00F75D03"/>
    <w:rsid w:val="00F77572"/>
    <w:rsid w:val="00F85E2F"/>
    <w:rsid w:val="00F87AB6"/>
    <w:rsid w:val="00F9099B"/>
    <w:rsid w:val="00FA0FB5"/>
    <w:rsid w:val="00FA42AB"/>
    <w:rsid w:val="00FA5DD5"/>
    <w:rsid w:val="00FA669C"/>
    <w:rsid w:val="00FA7F3C"/>
    <w:rsid w:val="00FB143F"/>
    <w:rsid w:val="00FB55A1"/>
    <w:rsid w:val="00FC00CD"/>
    <w:rsid w:val="00FC1535"/>
    <w:rsid w:val="00FC15DA"/>
    <w:rsid w:val="00FC64CB"/>
    <w:rsid w:val="00FD0E39"/>
    <w:rsid w:val="00FD10E6"/>
    <w:rsid w:val="00FD3425"/>
    <w:rsid w:val="00FD6EB2"/>
    <w:rsid w:val="00FE25F6"/>
    <w:rsid w:val="00FE37E7"/>
    <w:rsid w:val="00FE48A2"/>
    <w:rsid w:val="00FE59C5"/>
    <w:rsid w:val="00FE6093"/>
    <w:rsid w:val="00FE6C19"/>
    <w:rsid w:val="00FF089E"/>
    <w:rsid w:val="00FF2260"/>
    <w:rsid w:val="00FF4F2E"/>
    <w:rsid w:val="012156B4"/>
    <w:rsid w:val="028F625B"/>
    <w:rsid w:val="0EF71A94"/>
    <w:rsid w:val="18AF7B87"/>
    <w:rsid w:val="1DD66F19"/>
    <w:rsid w:val="2EF52E2F"/>
    <w:rsid w:val="50BF44B1"/>
    <w:rsid w:val="547DED60"/>
    <w:rsid w:val="5C2BEA7F"/>
    <w:rsid w:val="74F45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BD95C"/>
  <w15:docId w15:val="{7DE70BFD-346D-4706-B3BD-A0FA9266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Body Text Indent" w:qFormat="1"/>
    <w:lsdException w:name="Subtitle" w:qFormat="1"/>
    <w:lsdException w:name="Hyperlink" w:uiPriority="99" w:unhideWhenUsed="1"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kern w:val="2"/>
      <w:sz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a9"/>
    <w:qFormat/>
    <w:rPr>
      <w:rFonts w:ascii="宋体"/>
      <w:sz w:val="18"/>
      <w:szCs w:val="18"/>
    </w:rPr>
  </w:style>
  <w:style w:type="paragraph" w:styleId="aa">
    <w:name w:val="annotation text"/>
    <w:basedOn w:val="a4"/>
    <w:link w:val="ab"/>
    <w:qFormat/>
    <w:pPr>
      <w:jc w:val="left"/>
    </w:pPr>
  </w:style>
  <w:style w:type="paragraph" w:styleId="ac">
    <w:name w:val="Body Text Indent"/>
    <w:basedOn w:val="a4"/>
    <w:qFormat/>
    <w:pPr>
      <w:spacing w:line="500" w:lineRule="exact"/>
      <w:ind w:leftChars="857" w:left="1800"/>
    </w:pPr>
    <w:rPr>
      <w:rFonts w:ascii="宋体"/>
      <w:kern w:val="0"/>
      <w:sz w:val="24"/>
      <w:szCs w:val="24"/>
    </w:rPr>
  </w:style>
  <w:style w:type="paragraph" w:styleId="ad">
    <w:name w:val="Balloon Text"/>
    <w:basedOn w:val="a4"/>
    <w:semiHidden/>
    <w:qFormat/>
    <w:rPr>
      <w:sz w:val="18"/>
      <w:szCs w:val="18"/>
    </w:rPr>
  </w:style>
  <w:style w:type="paragraph" w:styleId="ae">
    <w:name w:val="footer"/>
    <w:basedOn w:val="a4"/>
    <w:link w:val="af"/>
    <w:uiPriority w:val="99"/>
    <w:qFormat/>
    <w:pPr>
      <w:tabs>
        <w:tab w:val="center" w:pos="4153"/>
        <w:tab w:val="right" w:pos="8306"/>
      </w:tabs>
      <w:snapToGrid w:val="0"/>
      <w:jc w:val="left"/>
    </w:pPr>
    <w:rPr>
      <w:sz w:val="18"/>
      <w:szCs w:val="18"/>
    </w:rPr>
  </w:style>
  <w:style w:type="paragraph" w:styleId="af0">
    <w:name w:val="header"/>
    <w:basedOn w:val="a4"/>
    <w:link w:val="af1"/>
    <w:qFormat/>
    <w:pPr>
      <w:pBdr>
        <w:bottom w:val="single" w:sz="6" w:space="1" w:color="auto"/>
      </w:pBdr>
      <w:tabs>
        <w:tab w:val="center" w:pos="4153"/>
        <w:tab w:val="right" w:pos="8306"/>
      </w:tabs>
      <w:snapToGrid w:val="0"/>
      <w:jc w:val="center"/>
    </w:pPr>
    <w:rPr>
      <w:sz w:val="18"/>
      <w:szCs w:val="18"/>
    </w:rPr>
  </w:style>
  <w:style w:type="paragraph" w:styleId="af2">
    <w:name w:val="annotation subject"/>
    <w:basedOn w:val="aa"/>
    <w:next w:val="aa"/>
    <w:link w:val="af3"/>
    <w:qFormat/>
    <w:rPr>
      <w:b/>
      <w:bCs/>
    </w:rPr>
  </w:style>
  <w:style w:type="character" w:styleId="af4">
    <w:name w:val="Emphasis"/>
    <w:uiPriority w:val="20"/>
    <w:qFormat/>
    <w:rPr>
      <w:i/>
      <w:iCs/>
    </w:rPr>
  </w:style>
  <w:style w:type="character" w:styleId="af5">
    <w:name w:val="Hyperlink"/>
    <w:uiPriority w:val="99"/>
    <w:unhideWhenUsed/>
    <w:qFormat/>
    <w:rPr>
      <w:color w:val="01478B"/>
      <w:u w:val="none"/>
    </w:rPr>
  </w:style>
  <w:style w:type="character" w:styleId="af6">
    <w:name w:val="annotation reference"/>
    <w:qFormat/>
    <w:rPr>
      <w:sz w:val="21"/>
      <w:szCs w:val="21"/>
    </w:rPr>
  </w:style>
  <w:style w:type="paragraph" w:customStyle="1" w:styleId="a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段"/>
    <w:link w:val="Char"/>
    <w:qFormat/>
    <w:pPr>
      <w:autoSpaceDE w:val="0"/>
      <w:autoSpaceDN w:val="0"/>
      <w:ind w:firstLineChars="200" w:firstLine="200"/>
      <w:jc w:val="both"/>
    </w:pPr>
    <w:rPr>
      <w:rFonts w:ascii="宋体"/>
      <w:sz w:val="21"/>
    </w:rPr>
  </w:style>
  <w:style w:type="character" w:customStyle="1" w:styleId="af1">
    <w:name w:val="页眉 字符"/>
    <w:link w:val="af0"/>
    <w:qFormat/>
    <w:rPr>
      <w:kern w:val="2"/>
      <w:sz w:val="18"/>
      <w:szCs w:val="18"/>
    </w:rPr>
  </w:style>
  <w:style w:type="character" w:customStyle="1" w:styleId="af">
    <w:name w:val="页脚 字符"/>
    <w:link w:val="ae"/>
    <w:uiPriority w:val="99"/>
    <w:qFormat/>
    <w:rPr>
      <w:kern w:val="2"/>
      <w:sz w:val="18"/>
      <w:szCs w:val="18"/>
    </w:rPr>
  </w:style>
  <w:style w:type="character" w:customStyle="1" w:styleId="Char">
    <w:name w:val="段 Char"/>
    <w:link w:val="af8"/>
    <w:qFormat/>
    <w:rPr>
      <w:rFonts w:ascii="宋体"/>
      <w:sz w:val="21"/>
      <w:lang w:val="en-US" w:eastAsia="zh-CN" w:bidi="ar-SA"/>
    </w:rPr>
  </w:style>
  <w:style w:type="paragraph" w:customStyle="1" w:styleId="1">
    <w:name w:val="列表段落1"/>
    <w:basedOn w:val="a4"/>
    <w:uiPriority w:val="34"/>
    <w:qFormat/>
    <w:pPr>
      <w:ind w:firstLineChars="200" w:firstLine="420"/>
    </w:pPr>
  </w:style>
  <w:style w:type="character" w:customStyle="1" w:styleId="sortspan">
    <w:name w:val="sortspan"/>
    <w:basedOn w:val="a5"/>
    <w:qFormat/>
  </w:style>
  <w:style w:type="character" w:customStyle="1" w:styleId="ab">
    <w:name w:val="批注文字 字符"/>
    <w:link w:val="aa"/>
    <w:qFormat/>
    <w:rPr>
      <w:kern w:val="2"/>
      <w:sz w:val="21"/>
    </w:rPr>
  </w:style>
  <w:style w:type="character" w:customStyle="1" w:styleId="af3">
    <w:name w:val="批注主题 字符"/>
    <w:link w:val="af2"/>
    <w:qFormat/>
    <w:rPr>
      <w:b/>
      <w:bCs/>
      <w:kern w:val="2"/>
      <w:sz w:val="21"/>
    </w:rPr>
  </w:style>
  <w:style w:type="character" w:customStyle="1" w:styleId="a9">
    <w:name w:val="文档结构图 字符"/>
    <w:basedOn w:val="a5"/>
    <w:link w:val="a8"/>
    <w:qFormat/>
    <w:rPr>
      <w:rFonts w:ascii="宋体"/>
      <w:kern w:val="2"/>
      <w:sz w:val="18"/>
      <w:szCs w:val="18"/>
    </w:rPr>
  </w:style>
  <w:style w:type="paragraph" w:customStyle="1" w:styleId="10">
    <w:name w:val="修订1"/>
    <w:hidden/>
    <w:uiPriority w:val="99"/>
    <w:semiHidden/>
    <w:qFormat/>
    <w:rPr>
      <w:kern w:val="2"/>
      <w:sz w:val="21"/>
    </w:rPr>
  </w:style>
  <w:style w:type="character" w:customStyle="1" w:styleId="fontstyle01">
    <w:name w:val="fontstyle01"/>
    <w:basedOn w:val="a5"/>
    <w:qFormat/>
    <w:rPr>
      <w:rFonts w:ascii="TimesNewRomanPSMT" w:hAnsi="TimesNewRomanPSMT" w:hint="default"/>
      <w:color w:val="000000"/>
      <w:sz w:val="24"/>
      <w:szCs w:val="24"/>
    </w:rPr>
  </w:style>
  <w:style w:type="character" w:customStyle="1" w:styleId="fontstyle21">
    <w:name w:val="fontstyle21"/>
    <w:basedOn w:val="a5"/>
    <w:qFormat/>
    <w:rPr>
      <w:rFonts w:ascii="宋体" w:eastAsia="宋体" w:hAnsi="宋体" w:hint="eastAsia"/>
      <w:color w:val="000000"/>
      <w:sz w:val="24"/>
      <w:szCs w:val="24"/>
    </w:rPr>
  </w:style>
  <w:style w:type="paragraph" w:styleId="af9">
    <w:name w:val="List Paragraph"/>
    <w:basedOn w:val="a4"/>
    <w:uiPriority w:val="99"/>
    <w:rsid w:val="001767CD"/>
    <w:pPr>
      <w:ind w:firstLineChars="200" w:firstLine="420"/>
    </w:pPr>
  </w:style>
  <w:style w:type="paragraph" w:customStyle="1" w:styleId="a0">
    <w:name w:val="一级条标题"/>
    <w:next w:val="af8"/>
    <w:qFormat/>
    <w:rsid w:val="005A5536"/>
    <w:pPr>
      <w:numPr>
        <w:ilvl w:val="1"/>
        <w:numId w:val="4"/>
      </w:numPr>
      <w:spacing w:beforeLines="50" w:afterLines="50"/>
      <w:outlineLvl w:val="2"/>
    </w:pPr>
    <w:rPr>
      <w:rFonts w:ascii="黑体" w:eastAsia="黑体"/>
      <w:sz w:val="21"/>
      <w:szCs w:val="21"/>
    </w:rPr>
  </w:style>
  <w:style w:type="paragraph" w:customStyle="1" w:styleId="a">
    <w:name w:val="章标题"/>
    <w:next w:val="af8"/>
    <w:qFormat/>
    <w:rsid w:val="005A5536"/>
    <w:pPr>
      <w:numPr>
        <w:numId w:val="4"/>
      </w:numPr>
      <w:spacing w:beforeLines="100" w:afterLines="100"/>
      <w:jc w:val="both"/>
      <w:outlineLvl w:val="1"/>
    </w:pPr>
    <w:rPr>
      <w:rFonts w:ascii="黑体" w:eastAsia="黑体"/>
      <w:sz w:val="21"/>
    </w:rPr>
  </w:style>
  <w:style w:type="paragraph" w:customStyle="1" w:styleId="a1">
    <w:name w:val="二级条标题"/>
    <w:basedOn w:val="a0"/>
    <w:next w:val="af8"/>
    <w:qFormat/>
    <w:rsid w:val="005A5536"/>
    <w:pPr>
      <w:numPr>
        <w:ilvl w:val="2"/>
      </w:numPr>
    </w:pPr>
  </w:style>
  <w:style w:type="paragraph" w:customStyle="1" w:styleId="a2">
    <w:name w:val="四级条标题"/>
    <w:basedOn w:val="a4"/>
    <w:next w:val="af8"/>
    <w:qFormat/>
    <w:rsid w:val="005A5536"/>
    <w:pPr>
      <w:widowControl/>
      <w:numPr>
        <w:ilvl w:val="4"/>
        <w:numId w:val="4"/>
      </w:numPr>
      <w:spacing w:beforeLines="50" w:before="50" w:afterLines="50" w:after="50"/>
      <w:jc w:val="left"/>
      <w:outlineLvl w:val="5"/>
    </w:pPr>
    <w:rPr>
      <w:rFonts w:ascii="黑体" w:eastAsia="黑体"/>
      <w:kern w:val="0"/>
      <w:szCs w:val="21"/>
    </w:rPr>
  </w:style>
  <w:style w:type="paragraph" w:customStyle="1" w:styleId="a3">
    <w:name w:val="五级条标题"/>
    <w:basedOn w:val="a2"/>
    <w:next w:val="af8"/>
    <w:qFormat/>
    <w:rsid w:val="005A5536"/>
    <w:pPr>
      <w:numPr>
        <w:ilvl w:val="5"/>
      </w:numPr>
      <w:tabs>
        <w:tab w:val="left" w:pos="2940"/>
      </w:tabs>
      <w:ind w:left="2939" w:hanging="419"/>
      <w:outlineLvl w:val="6"/>
    </w:pPr>
  </w:style>
  <w:style w:type="paragraph" w:customStyle="1" w:styleId="11">
    <w:name w:val="标题样式1"/>
    <w:basedOn w:val="a"/>
    <w:link w:val="1Char"/>
    <w:qFormat/>
    <w:rsid w:val="005A5536"/>
    <w:pPr>
      <w:spacing w:before="312" w:after="312"/>
      <w:ind w:left="1559"/>
    </w:pPr>
    <w:rPr>
      <w:b/>
    </w:rPr>
  </w:style>
  <w:style w:type="character" w:customStyle="1" w:styleId="1Char">
    <w:name w:val="标题样式1 Char"/>
    <w:basedOn w:val="a5"/>
    <w:link w:val="11"/>
    <w:qFormat/>
    <w:rsid w:val="005A5536"/>
    <w:rPr>
      <w:rFonts w:ascii="黑体" w:eastAsia="黑体"/>
      <w:b/>
      <w:sz w:val="21"/>
    </w:rPr>
  </w:style>
  <w:style w:type="paragraph" w:customStyle="1" w:styleId="4">
    <w:name w:val="标题样式4"/>
    <w:basedOn w:val="a4"/>
    <w:qFormat/>
    <w:rsid w:val="005A5536"/>
    <w:pPr>
      <w:widowControl/>
      <w:numPr>
        <w:ilvl w:val="3"/>
        <w:numId w:val="4"/>
      </w:numPr>
      <w:spacing w:beforeLines="50" w:before="156" w:afterLines="50" w:after="156" w:line="360" w:lineRule="auto"/>
      <w:jc w:val="left"/>
      <w:outlineLvl w:val="3"/>
    </w:pPr>
    <w:rPr>
      <w:rFonts w:ascii="黑体" w:eastAsia="黑体" w:hAnsi="黑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90627">
      <w:bodyDiv w:val="1"/>
      <w:marLeft w:val="0"/>
      <w:marRight w:val="0"/>
      <w:marTop w:val="0"/>
      <w:marBottom w:val="0"/>
      <w:divBdr>
        <w:top w:val="none" w:sz="0" w:space="0" w:color="auto"/>
        <w:left w:val="none" w:sz="0" w:space="0" w:color="auto"/>
        <w:bottom w:val="none" w:sz="0" w:space="0" w:color="auto"/>
        <w:right w:val="none" w:sz="0" w:space="0" w:color="auto"/>
      </w:divBdr>
    </w:div>
    <w:div w:id="134266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8</Pages>
  <Words>607</Words>
  <Characters>3464</Characters>
  <Application>Microsoft Office Word</Application>
  <DocSecurity>0</DocSecurity>
  <Lines>28</Lines>
  <Paragraphs>8</Paragraphs>
  <ScaleCrop>false</ScaleCrop>
  <Company>Terminology</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国家标准《术语数据库开发文件编制指南》 </dc:title>
  <dc:creator>Yesheng</dc:creator>
  <cp:lastModifiedBy>邵光达</cp:lastModifiedBy>
  <cp:revision>158</cp:revision>
  <cp:lastPrinted>2001-08-22T07:27:00Z</cp:lastPrinted>
  <dcterms:created xsi:type="dcterms:W3CDTF">2017-09-26T01:58:00Z</dcterms:created>
  <dcterms:modified xsi:type="dcterms:W3CDTF">2023-10-17T08:30:00Z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DBCFAB6886E5CB840E2017635643C5B5</vt:lpwstr>
  </property>
</Properties>
</file>