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484158" w14:textId="77777777" w:rsidR="00081573" w:rsidRPr="004F189D" w:rsidRDefault="00081573" w:rsidP="00081573">
      <w:pPr>
        <w:pStyle w:val="aff1"/>
        <w:rPr>
          <w:rFonts w:eastAsia="黑体"/>
        </w:rPr>
      </w:pPr>
      <w:bookmarkStart w:id="0" w:name="SectionMark0"/>
      <w:r w:rsidRPr="004F189D">
        <w:rPr>
          <w:rFonts w:eastAsia="黑体"/>
        </w:rPr>
        <w:t>ISC</w:t>
      </w:r>
      <w:r w:rsidRPr="00CD65C4">
        <w:rPr>
          <w:noProof/>
        </w:rPr>
        <mc:AlternateContent>
          <mc:Choice Requires="wps">
            <w:drawing>
              <wp:anchor distT="0" distB="0" distL="114935" distR="114935" simplePos="0" relativeHeight="251669504" behindDoc="0" locked="1" layoutInCell="1" allowOverlap="1" wp14:anchorId="0685B31C" wp14:editId="5234DD5D">
                <wp:simplePos x="0" y="0"/>
                <wp:positionH relativeFrom="margin">
                  <wp:posOffset>3711575</wp:posOffset>
                </wp:positionH>
                <wp:positionV relativeFrom="margin">
                  <wp:posOffset>8317230</wp:posOffset>
                </wp:positionV>
                <wp:extent cx="2019300" cy="31242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1DB33" w14:textId="77777777" w:rsidR="005B7E07" w:rsidRDefault="005B7E07" w:rsidP="00081573">
                            <w:pPr>
                              <w:pStyle w:val="af5"/>
                            </w:pPr>
                            <w:r>
                              <w:rPr>
                                <w:rFonts w:hint="eastAsia"/>
                              </w:rPr>
                              <w:t>20</w:t>
                            </w:r>
                            <w:r>
                              <w:t>□□</w:t>
                            </w:r>
                            <w:r>
                              <w:rPr>
                                <w:rFonts w:hint="eastAsia"/>
                              </w:rPr>
                              <w:t>-</w:t>
                            </w:r>
                            <w:r>
                              <w:t>□□</w:t>
                            </w:r>
                            <w:r>
                              <w:rPr>
                                <w:rFonts w:hint="eastAsia"/>
                              </w:rPr>
                              <w:t>-</w:t>
                            </w:r>
                            <w:r>
                              <w:t>□□</w:t>
                            </w:r>
                            <w:r>
                              <w:rPr>
                                <w:rFonts w:hint="eastAsia"/>
                              </w:rPr>
                              <w:t>实施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 o:spid="_x0000_s1026" type="#_x0000_t202" style="position:absolute;left:0;text-align:left;margin-left:292.25pt;margin-top:654.9pt;width:159pt;height:24.6pt;z-index:251669504;visibility:visible;mso-wrap-style:square;mso-width-percent:0;mso-height-percent:0;mso-wrap-distance-left:9.05pt;mso-wrap-distance-top:0;mso-wrap-distance-right:9.0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" stroked="f">
                <v:textbox inset="0,0,0,0">
                  <w:txbxContent>
                    <w:p w14:paraId="6901DB33" w14:textId="77777777" w:rsidR="005B7E07" w:rsidRDefault="005B7E07" w:rsidP="00081573">
                      <w:pPr>
                        <w:pStyle w:val="af5"/>
                      </w:pPr>
                      <w:r>
                        <w:rPr>
                          <w:rFonts w:hint="eastAsia"/>
                        </w:rPr>
                        <w:t>20</w:t>
                      </w:r>
                      <w:r>
                        <w:t>□□</w:t>
                      </w:r>
                      <w:r>
                        <w:rPr>
                          <w:rFonts w:hint="eastAsia"/>
                        </w:rPr>
                        <w:t>-</w:t>
                      </w:r>
                      <w:r>
                        <w:t>□□</w:t>
                      </w:r>
                      <w:r>
                        <w:rPr>
                          <w:rFonts w:hint="eastAsia"/>
                        </w:rPr>
                        <w:t>-</w:t>
                      </w:r>
                      <w:r>
                        <w:t>□□</w:t>
                      </w:r>
                      <w:r>
                        <w:rPr>
                          <w:rFonts w:hint="eastAsia"/>
                        </w:rPr>
                        <w:t>实施</w:t>
                      </w:r>
                    </w:p>
                  </w:txbxContent>
                </v:textbox>
                <w10:wrap anchorx="margin" anchory="margin"/>
                <w10:anchorlock/>
              </v:shape>
            </w:pict>
          </mc:Fallback>
        </mc:AlternateContent>
      </w:r>
      <w:r w:rsidRPr="00CD65C4">
        <w:rPr>
          <w:noProof/>
        </w:rPr>
        <mc:AlternateContent>
          <mc:Choice Requires="wps">
            <w:drawing>
              <wp:anchor distT="0" distB="0" distL="114935" distR="114935" simplePos="0" relativeHeight="251668480" behindDoc="0" locked="1" layoutInCell="1" allowOverlap="1" wp14:anchorId="511D085C" wp14:editId="61D68783">
                <wp:simplePos x="0" y="0"/>
                <wp:positionH relativeFrom="margin">
                  <wp:posOffset>-342900</wp:posOffset>
                </wp:positionH>
                <wp:positionV relativeFrom="margin">
                  <wp:posOffset>8317230</wp:posOffset>
                </wp:positionV>
                <wp:extent cx="2019300" cy="312420"/>
                <wp:effectExtent l="0" t="0" r="0" b="0"/>
                <wp:wrapNone/>
                <wp:docPr id="12"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C0712C" w14:textId="77777777" w:rsidR="005B7E07" w:rsidRDefault="005B7E07" w:rsidP="00081573">
                            <w:pPr>
                              <w:pStyle w:val="af2"/>
                            </w:pPr>
                            <w:r>
                              <w:rPr>
                                <w:rFonts w:hint="eastAsia"/>
                              </w:rPr>
                              <w:t>20</w:t>
                            </w:r>
                            <w:r>
                              <w:t>□□</w:t>
                            </w:r>
                            <w:r>
                              <w:rPr>
                                <w:rFonts w:hint="eastAsia"/>
                              </w:rPr>
                              <w:t>-</w:t>
                            </w:r>
                            <w:r>
                              <w:t>□□</w:t>
                            </w:r>
                            <w:r>
                              <w:rPr>
                                <w:rFonts w:hint="eastAsia"/>
                              </w:rPr>
                              <w:t>-</w:t>
                            </w:r>
                            <w:r>
                              <w:t>□□</w:t>
                            </w:r>
                            <w:r>
                              <w:rPr>
                                <w:rFonts w:hint="eastAsia"/>
                              </w:rPr>
                              <w:t>发布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 o:spid="_x0000_s1027" type="#_x0000_t202" style="position:absolute;left:0;text-align:left;margin-left:-27pt;margin-top:654.9pt;width:159pt;height:24.6pt;z-index:251668480;visibility:visible;mso-wrap-style:square;mso-width-percent:0;mso-height-percent:0;mso-wrap-distance-left:9.05pt;mso-wrap-distance-top:0;mso-wrap-distance-right:9.0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" stroked="f">
                <v:textbox inset="0,0,0,0">
                  <w:txbxContent>
                    <w:p w14:paraId="33C0712C" w14:textId="77777777" w:rsidR="005B7E07" w:rsidRDefault="005B7E07" w:rsidP="00081573">
                      <w:pPr>
                        <w:pStyle w:val="af2"/>
                      </w:pPr>
                      <w:r>
                        <w:rPr>
                          <w:rFonts w:hint="eastAsia"/>
                        </w:rPr>
                        <w:t>20</w:t>
                      </w:r>
                      <w:r>
                        <w:t>□□</w:t>
                      </w:r>
                      <w:r>
                        <w:rPr>
                          <w:rFonts w:hint="eastAsia"/>
                        </w:rPr>
                        <w:t>-</w:t>
                      </w:r>
                      <w:r>
                        <w:t>□□</w:t>
                      </w:r>
                      <w:r>
                        <w:rPr>
                          <w:rFonts w:hint="eastAsia"/>
                        </w:rPr>
                        <w:t>-</w:t>
                      </w:r>
                      <w:r>
                        <w:t>□□</w:t>
                      </w:r>
                      <w:r>
                        <w:rPr>
                          <w:rFonts w:hint="eastAsia"/>
                        </w:rPr>
                        <w:t>发布</w:t>
                      </w:r>
                    </w:p>
                  </w:txbxContent>
                </v:textbox>
                <w10:wrap anchorx="margin" anchory="margin"/>
                <w10:anchorlock/>
              </v:shape>
            </w:pict>
          </mc:Fallback>
        </mc:AlternateContent>
      </w:r>
      <w:r w:rsidRPr="00CD65C4">
        <w:rPr>
          <w:noProof/>
        </w:rPr>
        <mc:AlternateContent>
          <mc:Choice Requires="wps">
            <w:drawing>
              <wp:anchor distT="0" distB="0" distL="114935" distR="114935" simplePos="0" relativeHeight="251667456" behindDoc="0" locked="1" layoutInCell="1" allowOverlap="1" wp14:anchorId="7E19A179" wp14:editId="3854ACF2">
                <wp:simplePos x="0" y="0"/>
                <wp:positionH relativeFrom="margin">
                  <wp:posOffset>-838200</wp:posOffset>
                </wp:positionH>
                <wp:positionV relativeFrom="margin">
                  <wp:posOffset>2307590</wp:posOffset>
                </wp:positionV>
                <wp:extent cx="7067550" cy="5500370"/>
                <wp:effectExtent l="0" t="0" r="0" b="5080"/>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5500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79D6F8" w14:textId="77777777" w:rsidR="005B7E07" w:rsidRDefault="005B7E07" w:rsidP="00081573">
                            <w:pPr>
                              <w:pStyle w:val="af3"/>
                              <w:spacing w:before="312" w:after="312"/>
                              <w:rPr>
                                <w:rFonts w:ascii="宋体" w:hAnsi="宋体"/>
                              </w:rPr>
                            </w:pPr>
                          </w:p>
                          <w:p w14:paraId="5538D62A" w14:textId="77777777" w:rsidR="005B7E07" w:rsidRDefault="005B7E07" w:rsidP="00081573">
                            <w:pPr>
                              <w:pStyle w:val="af3"/>
                              <w:spacing w:before="312" w:after="312"/>
                              <w:rPr>
                                <w:rFonts w:ascii="宋体" w:hAnsi="宋体"/>
                              </w:rPr>
                            </w:pPr>
                          </w:p>
                          <w:p w14:paraId="007CDC95" w14:textId="77777777" w:rsidR="005B7E07" w:rsidRDefault="005B7E07" w:rsidP="00D11C89">
                            <w:pPr>
                              <w:pStyle w:val="af3"/>
                              <w:spacing w:before="312" w:after="312"/>
                              <w:rPr>
                                <w:rFonts w:ascii="宋体" w:hAnsi="宋体"/>
                              </w:rPr>
                            </w:pPr>
                            <w:r w:rsidRPr="00744F5F">
                              <w:rPr>
                                <w:rFonts w:ascii="宋体" w:hAnsi="宋体" w:hint="eastAsia"/>
                              </w:rPr>
                              <w:t>智能家电云云互联互通</w:t>
                            </w:r>
                          </w:p>
                          <w:p w14:paraId="5126F301" w14:textId="4EBD239B" w:rsidR="005B7E07" w:rsidRPr="0098236F" w:rsidRDefault="005B7E07" w:rsidP="00D11C89">
                            <w:pPr>
                              <w:pStyle w:val="af3"/>
                              <w:spacing w:before="312" w:after="312"/>
                              <w:rPr>
                                <w:rFonts w:hAnsi="黑体"/>
                              </w:rPr>
                            </w:pPr>
                            <w:r w:rsidRPr="0098236F">
                              <w:rPr>
                                <w:rFonts w:hAnsi="黑体" w:hint="eastAsia"/>
                              </w:rPr>
                              <w:t>第</w:t>
                            </w:r>
                            <w:r w:rsidR="00364C63">
                              <w:rPr>
                                <w:rFonts w:hAnsi="黑体" w:hint="eastAsia"/>
                              </w:rPr>
                              <w:t>3</w:t>
                            </w:r>
                            <w:r w:rsidRPr="0098236F">
                              <w:rPr>
                                <w:rFonts w:hAnsi="黑体" w:hint="eastAsia"/>
                              </w:rPr>
                              <w:t>部分：</w:t>
                            </w:r>
                            <w:r>
                              <w:rPr>
                                <w:rFonts w:hAnsi="黑体" w:hint="eastAsia"/>
                              </w:rPr>
                              <w:t>体验设计指南</w:t>
                            </w:r>
                          </w:p>
                          <w:p w14:paraId="5E455404" w14:textId="21AA476C" w:rsidR="005B7E07" w:rsidRDefault="005B7E07" w:rsidP="00D11C89">
                            <w:pPr>
                              <w:pStyle w:val="af4"/>
                              <w:rPr>
                                <w:sz w:val="32"/>
                              </w:rPr>
                            </w:pPr>
                            <w:bookmarkStart w:id="1" w:name="OLE_LINK82"/>
                            <w:bookmarkStart w:id="2" w:name="OLE_LINK83"/>
                            <w:bookmarkStart w:id="3" w:name="OLE_LINK89"/>
                            <w:r w:rsidRPr="00DE2A83">
                              <w:rPr>
                                <w:sz w:val="32"/>
                              </w:rPr>
                              <w:t>Cloud to </w:t>
                            </w:r>
                            <w:r>
                              <w:rPr>
                                <w:rFonts w:hint="eastAsia"/>
                                <w:sz w:val="32"/>
                              </w:rPr>
                              <w:t>c</w:t>
                            </w:r>
                            <w:r w:rsidRPr="00DE2A83">
                              <w:rPr>
                                <w:sz w:val="32"/>
                              </w:rPr>
                              <w:t>loud interconnection for smart household appliances</w:t>
                            </w:r>
                            <w:bookmarkEnd w:id="1"/>
                            <w:bookmarkEnd w:id="2"/>
                            <w:bookmarkEnd w:id="3"/>
                            <w:r w:rsidR="002E45AD">
                              <w:rPr>
                                <w:sz w:val="32"/>
                              </w:rPr>
                              <w:t xml:space="preserve"> </w:t>
                            </w:r>
                          </w:p>
                          <w:p w14:paraId="24B4FCEA" w14:textId="6612903D" w:rsidR="005B7E07" w:rsidRDefault="005B7E07" w:rsidP="002B62C0">
                            <w:pPr>
                              <w:pStyle w:val="af4"/>
                            </w:pPr>
                            <w:r>
                              <w:rPr>
                                <w:rFonts w:hint="eastAsia"/>
                                <w:sz w:val="32"/>
                              </w:rPr>
                              <w:t xml:space="preserve">Part </w:t>
                            </w:r>
                            <w:r w:rsidR="00364C63">
                              <w:rPr>
                                <w:rFonts w:hint="eastAsia"/>
                                <w:sz w:val="32"/>
                              </w:rPr>
                              <w:t>3</w:t>
                            </w:r>
                            <w:r>
                              <w:rPr>
                                <w:rFonts w:hint="eastAsia"/>
                                <w:sz w:val="32"/>
                              </w:rPr>
                              <w:t>:</w:t>
                            </w:r>
                            <w:r w:rsidRPr="00CB0125">
                              <w:t xml:space="preserve"> </w:t>
                            </w:r>
                            <w:r>
                              <w:t>D</w:t>
                            </w:r>
                            <w:r w:rsidRPr="00CB0125">
                              <w:t>esign guidelines</w:t>
                            </w:r>
                          </w:p>
                          <w:p w14:paraId="4E576038" w14:textId="77777777" w:rsidR="005B7E07" w:rsidRDefault="005B7E07" w:rsidP="002B62C0">
                            <w:pPr>
                              <w:pStyle w:val="af4"/>
                              <w:rPr>
                                <w:sz w:val="32"/>
                              </w:rPr>
                            </w:pPr>
                            <w:r>
                              <w:rPr>
                                <w:rFonts w:hint="eastAsia"/>
                                <w:sz w:val="32"/>
                              </w:rPr>
                              <w:t>（草案稿）</w:t>
                            </w:r>
                          </w:p>
                          <w:p w14:paraId="3D152746" w14:textId="6F5189AC" w:rsidR="005B7E07" w:rsidRPr="00530BA5" w:rsidRDefault="005B7E07" w:rsidP="00CD65C4">
                            <w:pPr>
                              <w:pStyle w:val="af4"/>
                              <w:rPr>
                                <w:sz w:val="32"/>
                              </w:rPr>
                            </w:pPr>
                            <w:r>
                              <w:rPr>
                                <w:rFonts w:hint="eastAsia"/>
                                <w:sz w:val="32"/>
                              </w:rPr>
                              <w:t>本稿完成日期：</w:t>
                            </w:r>
                            <w:r>
                              <w:rPr>
                                <w:rFonts w:hint="eastAsia"/>
                                <w:sz w:val="32"/>
                              </w:rPr>
                              <w:t>2019.</w:t>
                            </w:r>
                            <w:r>
                              <w:rPr>
                                <w:sz w:val="32"/>
                              </w:rPr>
                              <w:t>10</w:t>
                            </w:r>
                            <w:r>
                              <w:rPr>
                                <w:rFonts w:hint="eastAsia"/>
                                <w:sz w:val="32"/>
                              </w:rPr>
                              <w:t>.</w:t>
                            </w:r>
                            <w:r w:rsidR="00515FFF">
                              <w:rPr>
                                <w:sz w:val="32"/>
                              </w:rPr>
                              <w:t>29</w:t>
                            </w:r>
                          </w:p>
                          <w:p w14:paraId="6F90789A" w14:textId="77777777" w:rsidR="005B7E07" w:rsidRPr="002B62C0" w:rsidRDefault="005B7E07" w:rsidP="002B62C0">
                            <w:pPr>
                              <w:pStyle w:val="af4"/>
                              <w:rPr>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 o:spid="_x0000_s1028" type="#_x0000_t202" style="position:absolute;left:0;text-align:left;margin-left:-66pt;margin-top:181.7pt;width:556.5pt;height:433.1pt;z-index:251667456;visibility:visible;mso-wrap-style:square;mso-width-percent:0;mso-height-percent:0;mso-wrap-distance-left:9.05pt;mso-wrap-distance-top:0;mso-wrap-distance-right:9.0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" stroked="f">
                <v:textbox inset="0,0,0,0">
                  <w:txbxContent>
                    <w:p w14:paraId="5879D6F8" w14:textId="77777777" w:rsidR="005B7E07" w:rsidRDefault="005B7E07" w:rsidP="00081573">
                      <w:pPr>
                        <w:pStyle w:val="af3"/>
                        <w:spacing w:before="312" w:after="312"/>
                        <w:rPr>
                          <w:rFonts w:ascii="宋体" w:hAnsi="宋体"/>
                        </w:rPr>
                      </w:pPr>
                    </w:p>
                    <w:p w14:paraId="5538D62A" w14:textId="77777777" w:rsidR="005B7E07" w:rsidRDefault="005B7E07" w:rsidP="00081573">
                      <w:pPr>
                        <w:pStyle w:val="af3"/>
                        <w:spacing w:before="312" w:after="312"/>
                        <w:rPr>
                          <w:rFonts w:ascii="宋体" w:hAnsi="宋体"/>
                        </w:rPr>
                      </w:pPr>
                    </w:p>
                    <w:p w14:paraId="007CDC95" w14:textId="77777777" w:rsidR="005B7E07" w:rsidRDefault="005B7E07" w:rsidP="00D11C89">
                      <w:pPr>
                        <w:pStyle w:val="af3"/>
                        <w:spacing w:before="312" w:after="312"/>
                        <w:rPr>
                          <w:rFonts w:ascii="宋体" w:hAnsi="宋体"/>
                        </w:rPr>
                      </w:pPr>
                      <w:r w:rsidRPr="00744F5F">
                        <w:rPr>
                          <w:rFonts w:ascii="宋体" w:hAnsi="宋体" w:hint="eastAsia"/>
                        </w:rPr>
                        <w:t>智能家电云云互联互通</w:t>
                      </w:r>
                    </w:p>
                    <w:p w14:paraId="5126F301" w14:textId="4EBD239B" w:rsidR="005B7E07" w:rsidRPr="0098236F" w:rsidRDefault="005B7E07" w:rsidP="00D11C89">
                      <w:pPr>
                        <w:pStyle w:val="af3"/>
                        <w:spacing w:before="312" w:after="312"/>
                        <w:rPr>
                          <w:rFonts w:hAnsi="黑体"/>
                        </w:rPr>
                      </w:pPr>
                      <w:r w:rsidRPr="0098236F">
                        <w:rPr>
                          <w:rFonts w:hAnsi="黑体" w:hint="eastAsia"/>
                        </w:rPr>
                        <w:t>第</w:t>
                      </w:r>
                      <w:r w:rsidR="00364C63">
                        <w:rPr>
                          <w:rFonts w:hAnsi="黑体" w:hint="eastAsia"/>
                        </w:rPr>
                        <w:t>3</w:t>
                      </w:r>
                      <w:r w:rsidRPr="0098236F">
                        <w:rPr>
                          <w:rFonts w:hAnsi="黑体" w:hint="eastAsia"/>
                        </w:rPr>
                        <w:t>部分：</w:t>
                      </w:r>
                      <w:r>
                        <w:rPr>
                          <w:rFonts w:hAnsi="黑体" w:hint="eastAsia"/>
                        </w:rPr>
                        <w:t>体验设计指南</w:t>
                      </w:r>
                    </w:p>
                    <w:p w14:paraId="5E455404" w14:textId="21AA476C" w:rsidR="005B7E07" w:rsidRDefault="005B7E07" w:rsidP="00D11C89">
                      <w:pPr>
                        <w:pStyle w:val="af4"/>
                        <w:rPr>
                          <w:sz w:val="32"/>
                        </w:rPr>
                      </w:pPr>
                      <w:bookmarkStart w:id="4" w:name="OLE_LINK82"/>
                      <w:bookmarkStart w:id="5" w:name="OLE_LINK83"/>
                      <w:bookmarkStart w:id="6" w:name="OLE_LINK89"/>
                      <w:r w:rsidRPr="00DE2A83">
                        <w:rPr>
                          <w:sz w:val="32"/>
                        </w:rPr>
                        <w:t>Cloud to </w:t>
                      </w:r>
                      <w:r>
                        <w:rPr>
                          <w:rFonts w:hint="eastAsia"/>
                          <w:sz w:val="32"/>
                        </w:rPr>
                        <w:t>c</w:t>
                      </w:r>
                      <w:r w:rsidRPr="00DE2A83">
                        <w:rPr>
                          <w:sz w:val="32"/>
                        </w:rPr>
                        <w:t>loud interconnection for smart household appliances</w:t>
                      </w:r>
                      <w:bookmarkEnd w:id="4"/>
                      <w:bookmarkEnd w:id="5"/>
                      <w:bookmarkEnd w:id="6"/>
                      <w:r w:rsidR="002E45AD">
                        <w:rPr>
                          <w:sz w:val="32"/>
                        </w:rPr>
                        <w:t xml:space="preserve"> </w:t>
                      </w:r>
                    </w:p>
                    <w:p w14:paraId="24B4FCEA" w14:textId="6612903D" w:rsidR="005B7E07" w:rsidRDefault="005B7E07" w:rsidP="002B62C0">
                      <w:pPr>
                        <w:pStyle w:val="af4"/>
                      </w:pPr>
                      <w:r>
                        <w:rPr>
                          <w:rFonts w:hint="eastAsia"/>
                          <w:sz w:val="32"/>
                        </w:rPr>
                        <w:t xml:space="preserve">Part </w:t>
                      </w:r>
                      <w:r w:rsidR="00364C63">
                        <w:rPr>
                          <w:rFonts w:hint="eastAsia"/>
                          <w:sz w:val="32"/>
                        </w:rPr>
                        <w:t>3</w:t>
                      </w:r>
                      <w:r>
                        <w:rPr>
                          <w:rFonts w:hint="eastAsia"/>
                          <w:sz w:val="32"/>
                        </w:rPr>
                        <w:t>:</w:t>
                      </w:r>
                      <w:r w:rsidRPr="00CB0125">
                        <w:t xml:space="preserve"> </w:t>
                      </w:r>
                      <w:r>
                        <w:t>D</w:t>
                      </w:r>
                      <w:r w:rsidRPr="00CB0125">
                        <w:t>esign guidelines</w:t>
                      </w:r>
                    </w:p>
                    <w:p w14:paraId="4E576038" w14:textId="77777777" w:rsidR="005B7E07" w:rsidRDefault="005B7E07" w:rsidP="002B62C0">
                      <w:pPr>
                        <w:pStyle w:val="af4"/>
                        <w:rPr>
                          <w:sz w:val="32"/>
                        </w:rPr>
                      </w:pPr>
                      <w:r>
                        <w:rPr>
                          <w:rFonts w:hint="eastAsia"/>
                          <w:sz w:val="32"/>
                        </w:rPr>
                        <w:t>（草案稿）</w:t>
                      </w:r>
                    </w:p>
                    <w:p w14:paraId="3D152746" w14:textId="6F5189AC" w:rsidR="005B7E07" w:rsidRPr="00530BA5" w:rsidRDefault="005B7E07" w:rsidP="00CD65C4">
                      <w:pPr>
                        <w:pStyle w:val="af4"/>
                        <w:rPr>
                          <w:sz w:val="32"/>
                        </w:rPr>
                      </w:pPr>
                      <w:r>
                        <w:rPr>
                          <w:rFonts w:hint="eastAsia"/>
                          <w:sz w:val="32"/>
                        </w:rPr>
                        <w:t>本稿完成日期：</w:t>
                      </w:r>
                      <w:r>
                        <w:rPr>
                          <w:rFonts w:hint="eastAsia"/>
                          <w:sz w:val="32"/>
                        </w:rPr>
                        <w:t>2019.</w:t>
                      </w:r>
                      <w:r>
                        <w:rPr>
                          <w:sz w:val="32"/>
                        </w:rPr>
                        <w:t>10</w:t>
                      </w:r>
                      <w:r>
                        <w:rPr>
                          <w:rFonts w:hint="eastAsia"/>
                          <w:sz w:val="32"/>
                        </w:rPr>
                        <w:t>.</w:t>
                      </w:r>
                      <w:r w:rsidR="00515FFF">
                        <w:rPr>
                          <w:sz w:val="32"/>
                        </w:rPr>
                        <w:t>29</w:t>
                      </w:r>
                    </w:p>
                    <w:p w14:paraId="6F90789A" w14:textId="77777777" w:rsidR="005B7E07" w:rsidRPr="002B62C0" w:rsidRDefault="005B7E07" w:rsidP="002B62C0">
                      <w:pPr>
                        <w:pStyle w:val="af4"/>
                        <w:rPr>
                          <w:sz w:val="32"/>
                        </w:rPr>
                      </w:pPr>
                    </w:p>
                  </w:txbxContent>
                </v:textbox>
                <w10:wrap anchorx="margin" anchory="margin"/>
                <w10:anchorlock/>
              </v:shape>
            </w:pict>
          </mc:Fallback>
        </mc:AlternateContent>
      </w:r>
      <w:r w:rsidRPr="004F189D">
        <w:rPr>
          <w:rFonts w:eastAsia="黑体"/>
        </w:rPr>
        <w:t xml:space="preserve"> </w:t>
      </w:r>
      <w:r w:rsidR="00AD3161">
        <w:t>□□□□</w:t>
      </w:r>
    </w:p>
    <w:p w14:paraId="39FFAD67" w14:textId="77777777" w:rsidR="00081573" w:rsidRPr="004F189D" w:rsidRDefault="00081573" w:rsidP="00081573">
      <w:pPr>
        <w:rPr>
          <w:rFonts w:ascii="Times New Roman" w:eastAsia="黑体" w:hAnsi="Times New Roman" w:cs="Times New Roman"/>
        </w:rPr>
      </w:pPr>
      <w:r w:rsidRPr="00331F5D">
        <w:rPr>
          <w:rFonts w:ascii="Times New Roman" w:eastAsia="黑体" w:hAnsi="Times New Roman" w:cs="Times New Roman"/>
        </w:rPr>
        <w:t>L</w:t>
      </w:r>
      <w:r w:rsidR="00AD3161">
        <w:t>□□</w:t>
      </w:r>
    </w:p>
    <w:p w14:paraId="20AC197E" w14:textId="77777777" w:rsidR="00081573" w:rsidRPr="004F189D" w:rsidRDefault="00081573" w:rsidP="00081573">
      <w:pPr>
        <w:pStyle w:val="11"/>
        <w:spacing w:before="156" w:after="156"/>
        <w:jc w:val="center"/>
        <w:rPr>
          <w:rFonts w:eastAsia="黑体"/>
          <w:noProof/>
          <w:sz w:val="72"/>
          <w:szCs w:val="72"/>
        </w:rPr>
      </w:pPr>
    </w:p>
    <w:p w14:paraId="055ABEC9" w14:textId="77777777" w:rsidR="00081573" w:rsidRPr="004F189D" w:rsidRDefault="00081573" w:rsidP="00081573">
      <w:pPr>
        <w:pStyle w:val="11"/>
        <w:spacing w:before="156" w:after="156"/>
        <w:jc w:val="center"/>
        <w:rPr>
          <w:rFonts w:eastAsia="黑体"/>
          <w:noProof/>
          <w:sz w:val="72"/>
          <w:szCs w:val="72"/>
        </w:rPr>
      </w:pPr>
      <w:r w:rsidRPr="00CD65C4">
        <w:rPr>
          <w:noProof/>
        </w:rPr>
        <mc:AlternateContent>
          <mc:Choice Requires="wps">
            <w:drawing>
              <wp:anchor distT="0" distB="0" distL="114935" distR="114935" simplePos="0" relativeHeight="251671552" behindDoc="0" locked="1" layoutInCell="1" allowOverlap="1" wp14:anchorId="237BA1D9" wp14:editId="58FCC4D1">
                <wp:simplePos x="0" y="0"/>
                <wp:positionH relativeFrom="margin">
                  <wp:posOffset>-96520</wp:posOffset>
                </wp:positionH>
                <wp:positionV relativeFrom="margin">
                  <wp:posOffset>8782050</wp:posOffset>
                </wp:positionV>
                <wp:extent cx="5390515" cy="342900"/>
                <wp:effectExtent l="0" t="0" r="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76A3B" w14:textId="77777777" w:rsidR="005B7E07" w:rsidRDefault="005B7E07" w:rsidP="00081573">
                            <w:pPr>
                              <w:pStyle w:val="af1"/>
                              <w:spacing w:line="400" w:lineRule="exact"/>
                            </w:pPr>
                            <w:r>
                              <w:rPr>
                                <w:rFonts w:hint="eastAsia"/>
                                <w:spacing w:val="-12"/>
                                <w:sz w:val="32"/>
                              </w:rPr>
                              <w:t>中国家用电器协会 发布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6" o:spid="_x0000_s1029" type="#_x0000_t202" style="position:absolute;left:0;text-align:left;margin-left:-7.6pt;margin-top:691.5pt;width:424.45pt;height:27pt;z-index:251671552;visibility:visible;mso-wrap-style:square;mso-width-percent:0;mso-height-percent:0;mso-wrap-distance-left:9.05pt;mso-wrap-distance-top:0;mso-wrap-distance-right:9.0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" stroked="f">
                <v:textbox inset="0,0,0,0">
                  <w:txbxContent>
                    <w:p w14:paraId="17776A3B" w14:textId="77777777" w:rsidR="005B7E07" w:rsidRDefault="005B7E07" w:rsidP="00081573">
                      <w:pPr>
                        <w:pStyle w:val="af1"/>
                        <w:spacing w:line="400" w:lineRule="exact"/>
                      </w:pPr>
                      <w:r>
                        <w:rPr>
                          <w:rFonts w:hint="eastAsia"/>
                          <w:spacing w:val="-12"/>
                          <w:sz w:val="32"/>
                        </w:rPr>
                        <w:t>中国家用电器协会 发布</w:t>
                      </w:r>
                    </w:p>
                  </w:txbxContent>
                </v:textbox>
                <w10:wrap anchorx="margin" anchory="margin"/>
                <w10:anchorlock/>
              </v:shape>
            </w:pict>
          </mc:Fallback>
        </mc:AlternateContent>
      </w:r>
      <w:r w:rsidRPr="004F189D">
        <w:rPr>
          <w:rFonts w:eastAsia="黑体"/>
          <w:noProof/>
          <w:sz w:val="72"/>
          <w:szCs w:val="72"/>
        </w:rPr>
        <w:t>团</w:t>
      </w:r>
      <w:r w:rsidRPr="004F189D">
        <w:rPr>
          <w:rFonts w:eastAsia="黑体"/>
          <w:noProof/>
          <w:sz w:val="72"/>
          <w:szCs w:val="72"/>
        </w:rPr>
        <w:t xml:space="preserve">  </w:t>
      </w:r>
      <w:r w:rsidRPr="004F189D">
        <w:rPr>
          <w:rFonts w:eastAsia="黑体"/>
          <w:noProof/>
          <w:sz w:val="72"/>
          <w:szCs w:val="72"/>
        </w:rPr>
        <w:t>体</w:t>
      </w:r>
      <w:r w:rsidRPr="004F189D">
        <w:rPr>
          <w:rFonts w:eastAsia="黑体"/>
          <w:noProof/>
          <w:sz w:val="72"/>
          <w:szCs w:val="72"/>
        </w:rPr>
        <w:t xml:space="preserve">  </w:t>
      </w:r>
      <w:r w:rsidRPr="004F189D">
        <w:rPr>
          <w:rFonts w:eastAsia="黑体"/>
          <w:noProof/>
          <w:sz w:val="72"/>
          <w:szCs w:val="72"/>
        </w:rPr>
        <w:t>标</w:t>
      </w:r>
      <w:r w:rsidRPr="004F189D">
        <w:rPr>
          <w:rFonts w:eastAsia="黑体"/>
          <w:noProof/>
          <w:sz w:val="72"/>
          <w:szCs w:val="72"/>
        </w:rPr>
        <w:t xml:space="preserve">  </w:t>
      </w:r>
      <w:r w:rsidRPr="004F189D">
        <w:rPr>
          <w:rFonts w:eastAsia="黑体"/>
          <w:noProof/>
          <w:sz w:val="72"/>
          <w:szCs w:val="72"/>
        </w:rPr>
        <w:t>准</w:t>
      </w:r>
    </w:p>
    <w:p w14:paraId="0555C77E" w14:textId="14A1B416" w:rsidR="00081573" w:rsidRPr="004F189D" w:rsidRDefault="00081573" w:rsidP="00081573">
      <w:pPr>
        <w:pStyle w:val="11"/>
        <w:spacing w:before="156" w:after="156"/>
      </w:pPr>
      <w:r w:rsidRPr="00CD65C4">
        <w:rPr>
          <w:noProof/>
        </w:rPr>
        <mc:AlternateContent>
          <mc:Choice Requires="wps">
            <w:drawing>
              <wp:anchor distT="4294967295" distB="4294967295" distL="114935" distR="114935" simplePos="0" relativeHeight="251670528" behindDoc="0" locked="0" layoutInCell="1" allowOverlap="1" wp14:anchorId="74176E99" wp14:editId="41FADA45">
                <wp:simplePos x="0" y="0"/>
                <wp:positionH relativeFrom="column">
                  <wp:posOffset>-438150</wp:posOffset>
                </wp:positionH>
                <wp:positionV relativeFrom="paragraph">
                  <wp:posOffset>391159</wp:posOffset>
                </wp:positionV>
                <wp:extent cx="6121400" cy="0"/>
                <wp:effectExtent l="0" t="0" r="12700" b="0"/>
                <wp:wrapNone/>
                <wp:docPr id="17" name="直接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80000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 o:spid="_x0000_s1026" style="position:absolute;left:0;text-align:left;z-index:251670528;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34.5pt,30.8pt" to="447.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" strokecolor="#800008" strokeweight="1pt"/>
            </w:pict>
          </mc:Fallback>
        </mc:AlternateContent>
      </w:r>
      <w:r w:rsidRPr="004F189D">
        <w:t xml:space="preserve">   T/ CHEAA </w:t>
      </w:r>
      <w:r>
        <w:rPr>
          <w:rFonts w:hint="eastAsia"/>
        </w:rPr>
        <w:t>0001.</w:t>
      </w:r>
      <w:r w:rsidR="00364C63">
        <w:rPr>
          <w:rFonts w:hint="eastAsia"/>
        </w:rPr>
        <w:t>3</w:t>
      </w:r>
      <w:r w:rsidRPr="004F189D">
        <w:t>—20</w:t>
      </w:r>
      <w:r w:rsidR="00AD3161">
        <w:t>□□</w:t>
      </w:r>
    </w:p>
    <w:p w14:paraId="46D2CF2A" w14:textId="77777777" w:rsidR="00DD0A43" w:rsidRDefault="001D47BF">
      <w:pPr>
        <w:spacing w:line="360" w:lineRule="auto"/>
        <w:ind w:leftChars="-202" w:left="-61" w:hangingChars="202" w:hanging="424"/>
        <w:rPr>
          <w:sz w:val="21"/>
          <w:szCs w:val="21"/>
        </w:rPr>
      </w:pPr>
      <w:r>
        <w:rPr>
          <w:noProof/>
          <w:sz w:val="21"/>
          <w:szCs w:val="21"/>
        </w:rPr>
        <mc:AlternateContent>
          <mc:Choice Requires="wps">
            <w:drawing>
              <wp:anchor distT="0" distB="0" distL="114300" distR="114300" simplePos="0" relativeHeight="251659264" behindDoc="0" locked="0" layoutInCell="1" allowOverlap="1" wp14:anchorId="4F94581D" wp14:editId="09054294">
                <wp:simplePos x="0" y="0"/>
                <wp:positionH relativeFrom="column">
                  <wp:posOffset>3541395</wp:posOffset>
                </wp:positionH>
                <wp:positionV relativeFrom="paragraph">
                  <wp:posOffset>123825</wp:posOffset>
                </wp:positionV>
                <wp:extent cx="2237105" cy="704850"/>
                <wp:effectExtent l="0" t="0" r="12700" b="9525"/>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704850"/>
                        </a:xfrm>
                        <a:prstGeom prst="rect">
                          <a:avLst/>
                        </a:prstGeom>
                        <a:solidFill>
                          <a:srgbClr val="FFFFFF"/>
                        </a:solidFill>
                        <a:ln w="9525">
                          <a:solidFill>
                            <a:srgbClr val="FFFFFF"/>
                          </a:solidFill>
                          <a:miter lim="800000"/>
                        </a:ln>
                      </wps:spPr>
                      <wps:txbx>
                        <w:txbxContent>
                          <w:p w14:paraId="54124F52" w14:textId="77777777" w:rsidR="005B7E07" w:rsidRDefault="005B7E07">
                            <w:pPr>
                              <w:jc w:val="right"/>
                              <w:rPr>
                                <w:rFonts w:ascii="Times New Roman" w:hAnsi="Times New Roman"/>
                                <w:b/>
                                <w:sz w:val="84"/>
                                <w:szCs w:val="84"/>
                              </w:rPr>
                            </w:pPr>
                            <w:r>
                              <w:rPr>
                                <w:rFonts w:ascii="Times New Roman" w:hAnsi="Times New Roman"/>
                                <w:b/>
                                <w:sz w:val="84"/>
                                <w:szCs w:val="84"/>
                              </w:rPr>
                              <w:t>CHEAA</w:t>
                            </w:r>
                          </w:p>
                        </w:txbxContent>
                      </wps:txbx>
                      <wps:bodyPr rot="0" vert="horz" wrap="square" lIns="91440" tIns="45720" rIns="91440" bIns="45720" anchor="t" anchorCtr="0" upright="1">
                        <a:noAutofit/>
                      </wps:bodyPr>
                    </wps:wsp>
                  </a:graphicData>
                </a:graphic>
              </wp:anchor>
            </w:drawing>
          </mc:Choice>
          <mc:Fallback>
            <w:pict>
              <v:shape id="文本框 3" o:spid="_x0000_s1030" type="#_x0000_t202" style="position:absolute;left:0;text-align:left;margin-left:278.85pt;margin-top:9.75pt;width:176.15pt;height:5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" strokecolor="white">
                <v:textbox>
                  <w:txbxContent>
                    <w:p w14:paraId="54124F52" w14:textId="77777777" w:rsidR="005B7E07" w:rsidRDefault="005B7E07">
                      <w:pPr>
                        <w:jc w:val="right"/>
                        <w:rPr>
                          <w:rFonts w:ascii="Times New Roman" w:hAnsi="Times New Roman"/>
                          <w:b/>
                          <w:sz w:val="84"/>
                          <w:szCs w:val="84"/>
                        </w:rPr>
                      </w:pPr>
                      <w:r>
                        <w:rPr>
                          <w:rFonts w:ascii="Times New Roman" w:hAnsi="Times New Roman"/>
                          <w:b/>
                          <w:sz w:val="84"/>
                          <w:szCs w:val="84"/>
                        </w:rPr>
                        <w:t>CHEAA</w:t>
                      </w:r>
                    </w:p>
                  </w:txbxContent>
                </v:textbox>
              </v:shape>
            </w:pict>
          </mc:Fallback>
        </mc:AlternateContent>
      </w:r>
      <w:proofErr w:type="gramStart"/>
      <w:r>
        <w:rPr>
          <w:b/>
          <w:sz w:val="21"/>
          <w:szCs w:val="21"/>
        </w:rPr>
        <w:t>ICS</w:t>
      </w:r>
      <w:r>
        <w:rPr>
          <w:sz w:val="21"/>
          <w:szCs w:val="21"/>
        </w:rPr>
        <w:t xml:space="preserve"> </w:t>
      </w:r>
      <w:proofErr w:type="spellStart"/>
      <w:r>
        <w:rPr>
          <w:rFonts w:hint="eastAsia"/>
          <w:sz w:val="21"/>
          <w:szCs w:val="21"/>
        </w:rPr>
        <w:t>xx</w:t>
      </w:r>
      <w:r>
        <w:rPr>
          <w:sz w:val="21"/>
          <w:szCs w:val="21"/>
        </w:rPr>
        <w:t>.</w:t>
      </w:r>
      <w:r>
        <w:rPr>
          <w:rFonts w:hint="eastAsia"/>
          <w:sz w:val="21"/>
          <w:szCs w:val="21"/>
        </w:rPr>
        <w:t>xxx</w:t>
      </w:r>
      <w:r>
        <w:rPr>
          <w:sz w:val="21"/>
          <w:szCs w:val="21"/>
        </w:rPr>
        <w:t>.</w:t>
      </w:r>
      <w:proofErr w:type="gramEnd"/>
      <w:r>
        <w:rPr>
          <w:noProof/>
          <w:sz w:val="21"/>
          <w:szCs w:val="21"/>
        </w:rPr>
        <mc:AlternateContent>
          <mc:Choice Requires="wps">
            <w:drawing>
              <wp:anchor distT="0" distB="0" distL="114935" distR="114935" simplePos="0" relativeHeight="251660288" behindDoc="0" locked="1" layoutInCell="1" allowOverlap="1" wp14:anchorId="29D7ECC7" wp14:editId="5BA34CEF">
                <wp:simplePos x="0" y="0"/>
                <wp:positionH relativeFrom="margin">
                  <wp:posOffset>3711575</wp:posOffset>
                </wp:positionH>
                <wp:positionV relativeFrom="margin">
                  <wp:posOffset>8317230</wp:posOffset>
                </wp:positionV>
                <wp:extent cx="2019300" cy="312420"/>
                <wp:effectExtent l="0" t="0" r="12700" b="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wps:spPr>
                      <wps:txbx>
                        <w:txbxContent>
                          <w:p w14:paraId="25CCD46E" w14:textId="77777777" w:rsidR="005B7E07" w:rsidRDefault="005B7E07">
                            <w:pPr>
                              <w:pStyle w:val="af5"/>
                            </w:pPr>
                            <w:proofErr w:type="spellStart"/>
                            <w:r>
                              <w:t>xxxx</w:t>
                            </w:r>
                            <w:proofErr w:type="spellEnd"/>
                            <w:r>
                              <w:t>-xx-</w:t>
                            </w:r>
                            <w:r>
                              <w:rPr>
                                <w:rFonts w:hint="eastAsia"/>
                              </w:rPr>
                              <w:t>xx</w:t>
                            </w:r>
                            <w:r>
                              <w:rPr>
                                <w:rFonts w:hint="eastAsia"/>
                              </w:rPr>
                              <w:t>实施</w:t>
                            </w:r>
                          </w:p>
                        </w:txbxContent>
                      </wps:txbx>
                      <wps:bodyPr rot="0" vert="horz" wrap="square" lIns="0" tIns="0" rIns="0" bIns="0" anchor="t" anchorCtr="0" upright="1">
                        <a:noAutofit/>
                      </wps:bodyPr>
                    </wps:wsp>
                  </a:graphicData>
                </a:graphic>
              </wp:anchor>
            </w:drawing>
          </mc:Choice>
          <mc:Fallback>
            <w:pict>
              <v:shape id="文本框 9" o:spid="_x0000_s1031" type="#_x0000_t202" style="position:absolute;left:0;text-align:left;margin-left:292.25pt;margin-top:654.9pt;width:159pt;height:24.6pt;z-index:251660288;visibility:visible;mso-wrap-style:square;mso-wrap-distance-left:9.05pt;mso-wrap-distance-top:0;mso-wrap-distance-right:9.05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" stroked="f">
                <v:textbox inset="0,0,0,0">
                  <w:txbxContent>
                    <w:p w14:paraId="25CCD46E" w14:textId="77777777" w:rsidR="005B7E07" w:rsidRDefault="005B7E07">
                      <w:pPr>
                        <w:pStyle w:val="af5"/>
                      </w:pPr>
                      <w:proofErr w:type="spellStart"/>
                      <w:r>
                        <w:t>xxxx</w:t>
                      </w:r>
                      <w:proofErr w:type="spellEnd"/>
                      <w:r>
                        <w:t>-xx-</w:t>
                      </w:r>
                      <w:r>
                        <w:rPr>
                          <w:rFonts w:hint="eastAsia"/>
                        </w:rPr>
                        <w:t>xx</w:t>
                      </w:r>
                      <w:r>
                        <w:rPr>
                          <w:rFonts w:hint="eastAsia"/>
                        </w:rPr>
                        <w:t>实施</w:t>
                      </w:r>
                    </w:p>
                  </w:txbxContent>
                </v:textbox>
                <w10:wrap anchorx="margin" anchory="margin"/>
                <w10:anchorlock/>
              </v:shape>
            </w:pict>
          </mc:Fallback>
        </mc:AlternateContent>
      </w:r>
      <w:r>
        <w:rPr>
          <w:noProof/>
          <w:sz w:val="21"/>
          <w:szCs w:val="21"/>
        </w:rPr>
        <mc:AlternateContent>
          <mc:Choice Requires="wps">
            <w:drawing>
              <wp:anchor distT="0" distB="0" distL="114935" distR="114935" simplePos="0" relativeHeight="251661312" behindDoc="0" locked="1" layoutInCell="1" allowOverlap="1" wp14:anchorId="22CB40F9" wp14:editId="6A884342">
                <wp:simplePos x="0" y="0"/>
                <wp:positionH relativeFrom="margin">
                  <wp:posOffset>-342900</wp:posOffset>
                </wp:positionH>
                <wp:positionV relativeFrom="margin">
                  <wp:posOffset>8317230</wp:posOffset>
                </wp:positionV>
                <wp:extent cx="2019300" cy="312420"/>
                <wp:effectExtent l="0" t="0" r="1270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wps:spPr>
                      <wps:txbx>
                        <w:txbxContent>
                          <w:p w14:paraId="5F18DE0D" w14:textId="77777777" w:rsidR="005B7E07" w:rsidRDefault="005B7E07">
                            <w:pPr>
                              <w:pStyle w:val="af2"/>
                            </w:pPr>
                            <w:proofErr w:type="spellStart"/>
                            <w:r>
                              <w:rPr>
                                <w:rFonts w:hint="eastAsia"/>
                              </w:rPr>
                              <w:t>xxxx</w:t>
                            </w:r>
                            <w:proofErr w:type="spellEnd"/>
                            <w:r>
                              <w:t>-</w:t>
                            </w:r>
                            <w:r>
                              <w:rPr>
                                <w:rFonts w:hint="eastAsia"/>
                              </w:rPr>
                              <w:t>xx</w:t>
                            </w:r>
                            <w:r>
                              <w:t>-</w:t>
                            </w:r>
                            <w:r>
                              <w:rPr>
                                <w:rFonts w:hint="eastAsia"/>
                              </w:rPr>
                              <w:t>xx</w:t>
                            </w:r>
                            <w:r>
                              <w:rPr>
                                <w:rFonts w:hint="eastAsia"/>
                              </w:rPr>
                              <w:t>发布</w:t>
                            </w:r>
                          </w:p>
                        </w:txbxContent>
                      </wps:txbx>
                      <wps:bodyPr rot="0" vert="horz" wrap="square" lIns="0" tIns="0" rIns="0" bIns="0" anchor="t" anchorCtr="0" upright="1">
                        <a:noAutofit/>
                      </wps:bodyPr>
                    </wps:wsp>
                  </a:graphicData>
                </a:graphic>
              </wp:anchor>
            </w:drawing>
          </mc:Choice>
          <mc:Fallback>
            <w:pict>
              <v:shape id="文本框 2" o:spid="_x0000_s1032" type="#_x0000_t202" style="position:absolute;left:0;text-align:left;margin-left:-27pt;margin-top:654.9pt;width:159pt;height:24.6pt;z-index:251661312;visibility:visible;mso-wrap-style:square;mso-wrap-distance-left:9.05pt;mso-wrap-distance-top:0;mso-wrap-distance-right:9.05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" stroked="f">
                <v:textbox inset="0,0,0,0">
                  <w:txbxContent>
                    <w:p w14:paraId="5F18DE0D" w14:textId="77777777" w:rsidR="005B7E07" w:rsidRDefault="005B7E07">
                      <w:pPr>
                        <w:pStyle w:val="af2"/>
                      </w:pPr>
                      <w:proofErr w:type="spellStart"/>
                      <w:r>
                        <w:rPr>
                          <w:rFonts w:hint="eastAsia"/>
                        </w:rPr>
                        <w:t>xxxx</w:t>
                      </w:r>
                      <w:proofErr w:type="spellEnd"/>
                      <w:r>
                        <w:t>-</w:t>
                      </w:r>
                      <w:r>
                        <w:rPr>
                          <w:rFonts w:hint="eastAsia"/>
                        </w:rPr>
                        <w:t>xx</w:t>
                      </w:r>
                      <w:r>
                        <w:t>-</w:t>
                      </w:r>
                      <w:r>
                        <w:rPr>
                          <w:rFonts w:hint="eastAsia"/>
                        </w:rPr>
                        <w:t>xx</w:t>
                      </w:r>
                      <w:r>
                        <w:rPr>
                          <w:rFonts w:hint="eastAsia"/>
                        </w:rPr>
                        <w:t>发布</w:t>
                      </w:r>
                    </w:p>
                  </w:txbxContent>
                </v:textbox>
                <w10:wrap anchorx="margin" anchory="margin"/>
                <w10:anchorlock/>
              </v:shape>
            </w:pict>
          </mc:Fallback>
        </mc:AlternateContent>
      </w:r>
      <w:r>
        <w:rPr>
          <w:noProof/>
          <w:sz w:val="21"/>
          <w:szCs w:val="21"/>
        </w:rPr>
        <mc:AlternateContent>
          <mc:Choice Requires="wps">
            <w:drawing>
              <wp:anchor distT="0" distB="0" distL="114935" distR="114935" simplePos="0" relativeHeight="251662336" behindDoc="0" locked="1" layoutInCell="1" allowOverlap="1" wp14:anchorId="08891AAA" wp14:editId="0ED09D83">
                <wp:simplePos x="0" y="0"/>
                <wp:positionH relativeFrom="margin">
                  <wp:posOffset>-838200</wp:posOffset>
                </wp:positionH>
                <wp:positionV relativeFrom="margin">
                  <wp:posOffset>2343150</wp:posOffset>
                </wp:positionV>
                <wp:extent cx="7067550" cy="5466715"/>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5466715"/>
                        </a:xfrm>
                        <a:prstGeom prst="rect">
                          <a:avLst/>
                        </a:prstGeom>
                        <a:solidFill>
                          <a:srgbClr val="FFFFFF"/>
                        </a:solidFill>
                        <a:ln>
                          <a:noFill/>
                        </a:ln>
                      </wps:spPr>
                      <wps:txbx>
                        <w:txbxContent>
                          <w:p w14:paraId="4E054424" w14:textId="77777777" w:rsidR="005B7E07" w:rsidRDefault="005B7E07">
                            <w:pPr>
                              <w:pStyle w:val="af3"/>
                              <w:spacing w:before="312" w:after="312"/>
                            </w:pPr>
                          </w:p>
                          <w:p w14:paraId="3B1408DF" w14:textId="77777777" w:rsidR="005B7E07" w:rsidRDefault="005B7E07">
                            <w:pPr>
                              <w:pStyle w:val="af3"/>
                              <w:spacing w:before="312" w:after="312"/>
                            </w:pPr>
                          </w:p>
                          <w:p w14:paraId="0AA52D27" w14:textId="77777777" w:rsidR="005B7E07" w:rsidRDefault="005B7E07">
                            <w:pPr>
                              <w:pStyle w:val="af3"/>
                              <w:spacing w:before="312" w:after="312"/>
                            </w:pPr>
                            <w:r>
                              <w:rPr>
                                <w:rFonts w:hint="eastAsia"/>
                              </w:rPr>
                              <w:t>智能家电云云互联互通体验设计</w:t>
                            </w:r>
                            <w:r>
                              <w:t>指南</w:t>
                            </w:r>
                          </w:p>
                          <w:p w14:paraId="7DC1F859" w14:textId="77777777" w:rsidR="005B7E07" w:rsidRDefault="005B7E07">
                            <w:pPr>
                              <w:pStyle w:val="af4"/>
                              <w:rPr>
                                <w:sz w:val="32"/>
                              </w:rPr>
                            </w:pPr>
                            <w:r>
                              <w:rPr>
                                <w:sz w:val="32"/>
                              </w:rPr>
                              <w:t>Cloud to </w:t>
                            </w:r>
                            <w:r>
                              <w:rPr>
                                <w:rFonts w:hint="eastAsia"/>
                                <w:sz w:val="32"/>
                              </w:rPr>
                              <w:t>c</w:t>
                            </w:r>
                            <w:r>
                              <w:rPr>
                                <w:sz w:val="32"/>
                              </w:rPr>
                              <w:t>loud interconnection for smart household </w:t>
                            </w:r>
                            <w:r>
                              <w:rPr>
                                <w:rFonts w:hint="eastAsia"/>
                                <w:sz w:val="32"/>
                              </w:rPr>
                              <w:t>design</w:t>
                            </w:r>
                            <w:r>
                              <w:rPr>
                                <w:sz w:val="32"/>
                              </w:rPr>
                              <w:t xml:space="preserve"> appliances</w:t>
                            </w:r>
                          </w:p>
                          <w:p w14:paraId="15615D9A" w14:textId="77777777" w:rsidR="005B7E07" w:rsidRDefault="005B7E07">
                            <w:pPr>
                              <w:pStyle w:val="af4"/>
                              <w:rPr>
                                <w:sz w:val="32"/>
                              </w:rPr>
                            </w:pPr>
                            <w:r>
                              <w:rPr>
                                <w:rFonts w:hint="eastAsia"/>
                                <w:sz w:val="32"/>
                              </w:rPr>
                              <w:t>（讨论稿）</w:t>
                            </w:r>
                          </w:p>
                        </w:txbxContent>
                      </wps:txbx>
                      <wps:bodyPr rot="0" vert="horz" wrap="square" lIns="0" tIns="0" rIns="0" bIns="0" anchor="t" anchorCtr="0" upright="1">
                        <a:noAutofit/>
                      </wps:bodyPr>
                    </wps:wsp>
                  </a:graphicData>
                </a:graphic>
              </wp:anchor>
            </w:drawing>
          </mc:Choice>
          <mc:Fallback>
            <w:pict>
              <v:shape id="文本框 7" o:spid="_x0000_s1033" type="#_x0000_t202" style="position:absolute;left:0;text-align:left;margin-left:-66pt;margin-top:184.5pt;width:556.5pt;height:430.45pt;z-index:251662336;visibility:visible;mso-wrap-style:square;mso-wrap-distance-left:9.05pt;mso-wrap-distance-top:0;mso-wrap-distance-right:9.05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" stroked="f">
                <v:textbox inset="0,0,0,0">
                  <w:txbxContent>
                    <w:p w14:paraId="4E054424" w14:textId="77777777" w:rsidR="005B7E07" w:rsidRDefault="005B7E07">
                      <w:pPr>
                        <w:pStyle w:val="af3"/>
                        <w:spacing w:before="312" w:after="312"/>
                      </w:pPr>
                    </w:p>
                    <w:p w14:paraId="3B1408DF" w14:textId="77777777" w:rsidR="005B7E07" w:rsidRDefault="005B7E07">
                      <w:pPr>
                        <w:pStyle w:val="af3"/>
                        <w:spacing w:before="312" w:after="312"/>
                      </w:pPr>
                    </w:p>
                    <w:p w14:paraId="0AA52D27" w14:textId="77777777" w:rsidR="005B7E07" w:rsidRDefault="005B7E07">
                      <w:pPr>
                        <w:pStyle w:val="af3"/>
                        <w:spacing w:before="312" w:after="312"/>
                      </w:pPr>
                      <w:r>
                        <w:rPr>
                          <w:rFonts w:hint="eastAsia"/>
                        </w:rPr>
                        <w:t>智能家电云云互联互通体验设计</w:t>
                      </w:r>
                      <w:r>
                        <w:t>指南</w:t>
                      </w:r>
                    </w:p>
                    <w:p w14:paraId="7DC1F859" w14:textId="77777777" w:rsidR="005B7E07" w:rsidRDefault="005B7E07">
                      <w:pPr>
                        <w:pStyle w:val="af4"/>
                        <w:rPr>
                          <w:sz w:val="32"/>
                        </w:rPr>
                      </w:pPr>
                      <w:r>
                        <w:rPr>
                          <w:sz w:val="32"/>
                        </w:rPr>
                        <w:t>Cloud to </w:t>
                      </w:r>
                      <w:r>
                        <w:rPr>
                          <w:rFonts w:hint="eastAsia"/>
                          <w:sz w:val="32"/>
                        </w:rPr>
                        <w:t>c</w:t>
                      </w:r>
                      <w:r>
                        <w:rPr>
                          <w:sz w:val="32"/>
                        </w:rPr>
                        <w:t>loud interconnection for smart household </w:t>
                      </w:r>
                      <w:r>
                        <w:rPr>
                          <w:rFonts w:hint="eastAsia"/>
                          <w:sz w:val="32"/>
                        </w:rPr>
                        <w:t>design</w:t>
                      </w:r>
                      <w:r>
                        <w:rPr>
                          <w:sz w:val="32"/>
                        </w:rPr>
                        <w:t xml:space="preserve"> appliances</w:t>
                      </w:r>
                    </w:p>
                    <w:p w14:paraId="15615D9A" w14:textId="77777777" w:rsidR="005B7E07" w:rsidRDefault="005B7E07">
                      <w:pPr>
                        <w:pStyle w:val="af4"/>
                        <w:rPr>
                          <w:sz w:val="32"/>
                        </w:rPr>
                      </w:pPr>
                      <w:r>
                        <w:rPr>
                          <w:rFonts w:hint="eastAsia"/>
                          <w:sz w:val="32"/>
                        </w:rPr>
                        <w:t>（讨论稿）</w:t>
                      </w:r>
                    </w:p>
                  </w:txbxContent>
                </v:textbox>
                <w10:wrap anchorx="margin" anchory="margin"/>
                <w10:anchorlock/>
              </v:shape>
            </w:pict>
          </mc:Fallback>
        </mc:AlternateContent>
      </w:r>
      <w:proofErr w:type="gramStart"/>
      <w:r>
        <w:rPr>
          <w:rFonts w:hint="eastAsia"/>
          <w:sz w:val="21"/>
          <w:szCs w:val="21"/>
        </w:rPr>
        <w:t>xx</w:t>
      </w:r>
      <w:proofErr w:type="spellEnd"/>
      <w:proofErr w:type="gramEnd"/>
    </w:p>
    <w:p w14:paraId="20626669" w14:textId="77777777" w:rsidR="00DD0A43" w:rsidRDefault="001D47BF">
      <w:pPr>
        <w:spacing w:line="360" w:lineRule="auto"/>
        <w:ind w:leftChars="-202" w:left="-61" w:hangingChars="201" w:hanging="424"/>
        <w:rPr>
          <w:sz w:val="21"/>
          <w:szCs w:val="21"/>
        </w:rPr>
      </w:pPr>
      <w:r>
        <w:rPr>
          <w:b/>
          <w:sz w:val="21"/>
          <w:szCs w:val="21"/>
        </w:rPr>
        <w:t>L</w:t>
      </w:r>
      <w:r>
        <w:rPr>
          <w:sz w:val="21"/>
          <w:szCs w:val="21"/>
        </w:rPr>
        <w:t xml:space="preserve"> </w:t>
      </w:r>
      <w:r>
        <w:rPr>
          <w:rFonts w:hint="eastAsia"/>
          <w:sz w:val="21"/>
          <w:szCs w:val="21"/>
        </w:rPr>
        <w:t>xx</w:t>
      </w:r>
    </w:p>
    <w:p w14:paraId="79FF900D" w14:textId="77777777" w:rsidR="00DD0A43" w:rsidRDefault="00DD0A43">
      <w:pPr>
        <w:pStyle w:val="11"/>
        <w:spacing w:before="156" w:after="156" w:line="360" w:lineRule="auto"/>
        <w:jc w:val="center"/>
        <w:rPr>
          <w:rFonts w:ascii="宋体" w:hAnsi="宋体"/>
          <w:sz w:val="21"/>
          <w:szCs w:val="21"/>
        </w:rPr>
      </w:pPr>
    </w:p>
    <w:p w14:paraId="5C462E9E" w14:textId="77777777" w:rsidR="00DD0A43" w:rsidRDefault="001D47BF">
      <w:pPr>
        <w:pStyle w:val="11"/>
        <w:spacing w:before="156" w:after="156" w:line="360" w:lineRule="auto"/>
        <w:ind w:leftChars="-337" w:left="-809" w:rightChars="-364" w:right="-874" w:firstLineChars="50" w:firstLine="105"/>
        <w:jc w:val="distribute"/>
        <w:rPr>
          <w:rFonts w:ascii="宋体" w:hAnsi="宋体"/>
          <w:b/>
          <w:sz w:val="21"/>
          <w:szCs w:val="21"/>
        </w:rPr>
      </w:pPr>
      <w:r>
        <w:rPr>
          <w:rFonts w:ascii="宋体" w:hAnsi="宋体"/>
          <w:noProof/>
          <w:sz w:val="21"/>
          <w:szCs w:val="21"/>
        </w:rPr>
        <mc:AlternateContent>
          <mc:Choice Requires="wps">
            <w:drawing>
              <wp:anchor distT="0" distB="0" distL="114935" distR="114935" simplePos="0" relativeHeight="251663360" behindDoc="0" locked="1" layoutInCell="1" allowOverlap="1" wp14:anchorId="74377571" wp14:editId="0EA15B80">
                <wp:simplePos x="0" y="0"/>
                <wp:positionH relativeFrom="margin">
                  <wp:posOffset>-96520</wp:posOffset>
                </wp:positionH>
                <wp:positionV relativeFrom="margin">
                  <wp:posOffset>8829675</wp:posOffset>
                </wp:positionV>
                <wp:extent cx="5390515" cy="342900"/>
                <wp:effectExtent l="0" t="0" r="0" b="12700"/>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342900"/>
                        </a:xfrm>
                        <a:prstGeom prst="rect">
                          <a:avLst/>
                        </a:prstGeom>
                        <a:solidFill>
                          <a:srgbClr val="FFFFFF"/>
                        </a:solidFill>
                        <a:ln>
                          <a:noFill/>
                        </a:ln>
                      </wps:spPr>
                      <wps:txbx>
                        <w:txbxContent>
                          <w:p w14:paraId="58FFE005" w14:textId="77777777" w:rsidR="005B7E07" w:rsidRDefault="005B7E07">
                            <w:pPr>
                              <w:pStyle w:val="af1"/>
                              <w:spacing w:line="400" w:lineRule="exact"/>
                            </w:pPr>
                            <w:r>
                              <w:rPr>
                                <w:rFonts w:hint="eastAsia"/>
                                <w:spacing w:val="-12"/>
                                <w:sz w:val="32"/>
                              </w:rPr>
                              <w:t>中国家用电器协会 发布</w:t>
                            </w:r>
                          </w:p>
                        </w:txbxContent>
                      </wps:txbx>
                      <wps:bodyPr rot="0" vert="horz" wrap="square" lIns="0" tIns="0" rIns="0" bIns="0" anchor="t" anchorCtr="0" upright="1">
                        <a:noAutofit/>
                      </wps:bodyPr>
                    </wps:wsp>
                  </a:graphicData>
                </a:graphic>
              </wp:anchor>
            </w:drawing>
          </mc:Choice>
          <mc:Fallback>
            <w:pict>
              <v:shape id="_x0000_s1034" type="#_x0000_t202" style="position:absolute;left:0;text-align:left;margin-left:-7.6pt;margin-top:695.25pt;width:424.45pt;height:27pt;z-index:251663360;visibility:visible;mso-wrap-style:square;mso-wrap-distance-left:9.05pt;mso-wrap-distance-top:0;mso-wrap-distance-right:9.05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" stroked="f">
                <v:textbox inset="0,0,0,0">
                  <w:txbxContent>
                    <w:p w14:paraId="58FFE005" w14:textId="77777777" w:rsidR="005B7E07" w:rsidRDefault="005B7E07">
                      <w:pPr>
                        <w:pStyle w:val="af1"/>
                        <w:spacing w:line="400" w:lineRule="exact"/>
                      </w:pPr>
                      <w:r>
                        <w:rPr>
                          <w:rFonts w:hint="eastAsia"/>
                          <w:spacing w:val="-12"/>
                          <w:sz w:val="32"/>
                        </w:rPr>
                        <w:t>中国家用电器协会 发布</w:t>
                      </w:r>
                    </w:p>
                  </w:txbxContent>
                </v:textbox>
                <w10:wrap anchorx="margin" anchory="margin"/>
                <w10:anchorlock/>
              </v:shape>
            </w:pict>
          </mc:Fallback>
        </mc:AlternateContent>
      </w:r>
      <w:r>
        <w:rPr>
          <w:rFonts w:ascii="宋体" w:hAnsi="宋体" w:hint="eastAsia"/>
          <w:b/>
          <w:sz w:val="21"/>
          <w:szCs w:val="21"/>
        </w:rPr>
        <w:t>中国</w:t>
      </w:r>
      <w:r>
        <w:rPr>
          <w:rFonts w:ascii="宋体" w:hAnsi="宋体"/>
          <w:b/>
          <w:sz w:val="21"/>
          <w:szCs w:val="21"/>
        </w:rPr>
        <w:t>家用电器协会标准</w:t>
      </w:r>
    </w:p>
    <w:p w14:paraId="0B7752D2" w14:textId="77777777" w:rsidR="00DD0A43" w:rsidRDefault="001D47BF">
      <w:pPr>
        <w:pStyle w:val="11"/>
        <w:wordWrap w:val="0"/>
        <w:spacing w:before="156" w:after="156" w:line="360" w:lineRule="auto"/>
        <w:ind w:rightChars="-162" w:right="-389"/>
        <w:rPr>
          <w:rFonts w:ascii="宋体" w:hAnsi="宋体"/>
          <w:sz w:val="21"/>
          <w:szCs w:val="21"/>
        </w:rPr>
      </w:pPr>
      <w:r>
        <w:rPr>
          <w:rFonts w:ascii="宋体" w:hAnsi="宋体"/>
          <w:sz w:val="21"/>
          <w:szCs w:val="21"/>
        </w:rPr>
        <w:t xml:space="preserve"> </w:t>
      </w:r>
      <w:r>
        <w:rPr>
          <w:rFonts w:ascii="宋体" w:hAnsi="宋体" w:hint="eastAsia"/>
          <w:sz w:val="21"/>
          <w:szCs w:val="21"/>
        </w:rPr>
        <w:t xml:space="preserve">     </w:t>
      </w:r>
      <w:r>
        <w:rPr>
          <w:rFonts w:ascii="宋体" w:hAnsi="宋体"/>
          <w:sz w:val="21"/>
          <w:szCs w:val="21"/>
        </w:rPr>
        <w:t>T/CHEAA</w:t>
      </w:r>
      <w:r>
        <w:rPr>
          <w:rFonts w:ascii="宋体" w:hAnsi="宋体" w:hint="eastAsia"/>
          <w:sz w:val="21"/>
          <w:szCs w:val="21"/>
        </w:rPr>
        <w:t xml:space="preserve"> </w:t>
      </w:r>
      <w:r>
        <w:rPr>
          <w:rFonts w:ascii="宋体" w:hAnsi="宋体"/>
          <w:sz w:val="21"/>
          <w:szCs w:val="21"/>
        </w:rPr>
        <w:t>0001—2017</w:t>
      </w:r>
    </w:p>
    <w:p w14:paraId="7BB0F995" w14:textId="77777777" w:rsidR="00DD0A43" w:rsidRDefault="002B62C0">
      <w:pPr>
        <w:pStyle w:val="11"/>
        <w:spacing w:before="156" w:after="156" w:line="360" w:lineRule="auto"/>
        <w:jc w:val="center"/>
        <w:rPr>
          <w:rFonts w:ascii="宋体" w:hAnsi="宋体"/>
          <w:sz w:val="21"/>
          <w:szCs w:val="21"/>
        </w:rPr>
      </w:pPr>
      <w:r w:rsidRPr="00CD65C4">
        <w:rPr>
          <w:noProof/>
        </w:rPr>
        <mc:AlternateContent>
          <mc:Choice Requires="wps">
            <w:drawing>
              <wp:anchor distT="4294967295" distB="4294967295" distL="114935" distR="114935" simplePos="0" relativeHeight="251673600" behindDoc="0" locked="0" layoutInCell="1" allowOverlap="1" wp14:anchorId="5F400342" wp14:editId="35C9D8F0">
                <wp:simplePos x="0" y="0"/>
                <wp:positionH relativeFrom="column">
                  <wp:posOffset>-346542</wp:posOffset>
                </wp:positionH>
                <wp:positionV relativeFrom="paragraph">
                  <wp:posOffset>4462648</wp:posOffset>
                </wp:positionV>
                <wp:extent cx="6121400" cy="0"/>
                <wp:effectExtent l="0" t="0" r="12700" b="19050"/>
                <wp:wrapNone/>
                <wp:docPr id="18" name="直接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80000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8" o:spid="_x0000_s1026" style="position:absolute;left:0;text-align:left;z-index:251673600;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27.3pt,351.4pt" to="454.7pt,3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" strokecolor="#800008" strokeweight="1pt"/>
            </w:pict>
          </mc:Fallback>
        </mc:AlternateContent>
      </w:r>
      <w:r w:rsidR="001D47BF">
        <w:rPr>
          <w:rFonts w:ascii="宋体" w:hAnsi="宋体"/>
          <w:noProof/>
          <w:sz w:val="21"/>
          <w:szCs w:val="21"/>
        </w:rPr>
        <mc:AlternateContent>
          <mc:Choice Requires="wps">
            <w:drawing>
              <wp:anchor distT="0" distB="0" distL="114935" distR="114935" simplePos="0" relativeHeight="251664384" behindDoc="0" locked="0" layoutInCell="1" allowOverlap="1" wp14:anchorId="1B94407D" wp14:editId="217AB1F6">
                <wp:simplePos x="0" y="0"/>
                <wp:positionH relativeFrom="column">
                  <wp:posOffset>-342900</wp:posOffset>
                </wp:positionH>
                <wp:positionV relativeFrom="paragraph">
                  <wp:posOffset>100330</wp:posOffset>
                </wp:positionV>
                <wp:extent cx="6121400" cy="0"/>
                <wp:effectExtent l="12700" t="11430" r="25400" b="26670"/>
                <wp:wrapNone/>
                <wp:docPr id="1" name="直线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000000"/>
                          </a:solidFill>
                          <a:round/>
                        </a:ln>
                      </wps:spPr>
                      <wps:bodyPr/>
                    </wps:wsp>
                  </a:graphicData>
                </a:graphic>
              </wp:anchor>
            </w:drawing>
          </mc:Choice>
          <mc:Fallback>
            <w:pict>
              <v:line id="直线连接符 1" o:spid="_x0000_s1026" style="position:absolute;left:0;text-align:left;z-index:251664384;visibility:visible;mso-wrap-style:square;mso-wrap-distance-left:9.05pt;mso-wrap-distance-top:0;mso-wrap-distance-right:9.05pt;mso-wrap-distance-bottom:0;mso-position-horizontal:absolute;mso-position-horizontal-relative:text;mso-position-vertical:absolute;mso-position-vertical-relative:text" from="-27pt,7.9pt" to="4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" strokeweight="1pt"/>
            </w:pict>
          </mc:Fallback>
        </mc:AlternateContent>
      </w:r>
      <w:r w:rsidR="001D47BF">
        <w:rPr>
          <w:rFonts w:ascii="宋体" w:hAnsi="宋体"/>
          <w:noProof/>
          <w:sz w:val="21"/>
          <w:szCs w:val="21"/>
        </w:rPr>
        <mc:AlternateContent>
          <mc:Choice Requires="wps">
            <w:drawing>
              <wp:anchor distT="0" distB="0" distL="114935" distR="114935" simplePos="0" relativeHeight="251665408" behindDoc="0" locked="0" layoutInCell="1" allowOverlap="1" wp14:anchorId="7B09E6D5" wp14:editId="45E9699F">
                <wp:simplePos x="0" y="0"/>
                <wp:positionH relativeFrom="column">
                  <wp:posOffset>-342900</wp:posOffset>
                </wp:positionH>
                <wp:positionV relativeFrom="paragraph">
                  <wp:posOffset>6120130</wp:posOffset>
                </wp:positionV>
                <wp:extent cx="6121400" cy="0"/>
                <wp:effectExtent l="0" t="0" r="25400" b="25400"/>
                <wp:wrapNone/>
                <wp:docPr id="11" name="直线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800008"/>
                          </a:solidFill>
                          <a:round/>
                        </a:ln>
                      </wps:spPr>
                      <wps:bodyPr/>
                    </wps:wsp>
                  </a:graphicData>
                </a:graphic>
              </wp:anchor>
            </w:drawing>
          </mc:Choice>
          <mc:Fallback>
            <w:pict>
              <v:line id="直线连接符 11" o:spid="_x0000_s1026" style="position:absolute;left:0;text-align:left;z-index:251665408;visibility:visible;mso-wrap-style:square;mso-wrap-distance-left:9.05pt;mso-wrap-distance-top:0;mso-wrap-distance-right:9.05pt;mso-wrap-distance-bottom:0;mso-position-horizontal:absolute;mso-position-horizontal-relative:text;mso-position-vertical:absolute;mso-position-vertical-relative:text" from="-27pt,481.9pt" to="455pt,4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" strokecolor="#800008" strokeweight="1pt"/>
            </w:pict>
          </mc:Fallback>
        </mc:AlternateContent>
      </w:r>
    </w:p>
    <w:bookmarkEnd w:id="0"/>
    <w:p w14:paraId="4F63CB47" w14:textId="77777777" w:rsidR="00DD0A43" w:rsidRDefault="00DD0A43">
      <w:pPr>
        <w:pStyle w:val="af0"/>
        <w:spacing w:line="360" w:lineRule="auto"/>
        <w:jc w:val="both"/>
        <w:rPr>
          <w:rFonts w:ascii="宋体" w:eastAsia="宋体" w:hAnsi="宋体"/>
          <w:sz w:val="21"/>
          <w:szCs w:val="21"/>
        </w:rPr>
        <w:sectPr w:rsidR="00DD0A43">
          <w:headerReference w:type="even" r:id="rId11"/>
          <w:headerReference w:type="default" r:id="rId12"/>
          <w:footerReference w:type="even" r:id="rId13"/>
          <w:headerReference w:type="first" r:id="rId14"/>
          <w:pgSz w:w="11906" w:h="16838"/>
          <w:pgMar w:top="1440" w:right="1800" w:bottom="1440" w:left="1800" w:header="851" w:footer="992" w:gutter="0"/>
          <w:cols w:space="425"/>
          <w:docGrid w:type="lines" w:linePitch="312"/>
        </w:sectPr>
      </w:pPr>
    </w:p>
    <w:p w14:paraId="427A5043" w14:textId="77777777" w:rsidR="00957824" w:rsidRPr="00CD65C4" w:rsidRDefault="00957824" w:rsidP="00210C48">
      <w:pPr>
        <w:pStyle w:val="af0"/>
        <w:spacing w:line="360" w:lineRule="auto"/>
        <w:ind w:rightChars="105" w:right="252"/>
        <w:rPr>
          <w:rFonts w:hAnsi="黑体"/>
        </w:rPr>
      </w:pPr>
      <w:bookmarkStart w:id="7" w:name="_Toc497923933"/>
      <w:bookmarkStart w:id="8" w:name="_Toc15991868"/>
      <w:bookmarkStart w:id="9" w:name="_Toc23264410"/>
      <w:r w:rsidRPr="00CD65C4">
        <w:rPr>
          <w:rFonts w:hAnsi="黑体"/>
        </w:rPr>
        <w:lastRenderedPageBreak/>
        <w:t>目</w:t>
      </w:r>
      <w:bookmarkStart w:id="10" w:name="BKML"/>
      <w:r w:rsidR="00A52D2B" w:rsidRPr="00CD65C4">
        <w:rPr>
          <w:rFonts w:hAnsi="黑体"/>
        </w:rPr>
        <w:t xml:space="preserve">   </w:t>
      </w:r>
      <w:r w:rsidRPr="00CD65C4">
        <w:rPr>
          <w:rFonts w:hAnsi="黑体"/>
        </w:rPr>
        <w:t>次</w:t>
      </w:r>
      <w:bookmarkEnd w:id="7"/>
      <w:bookmarkEnd w:id="8"/>
      <w:bookmarkEnd w:id="9"/>
      <w:bookmarkEnd w:id="10"/>
    </w:p>
    <w:p w14:paraId="2171ED45" w14:textId="261ED8D7" w:rsidR="007350E1" w:rsidRPr="00620B15" w:rsidRDefault="007A54E8" w:rsidP="00620B15">
      <w:pPr>
        <w:pStyle w:val="10"/>
        <w:tabs>
          <w:tab w:val="right" w:leader="dot" w:pos="10450"/>
        </w:tabs>
        <w:rPr>
          <w:rFonts w:eastAsiaTheme="minorEastAsia" w:hAnsiTheme="minorHAnsi" w:cstheme="minorBidi"/>
          <w:b w:val="0"/>
          <w:bCs w:val="0"/>
          <w:caps w:val="0"/>
          <w:noProof/>
          <w:kern w:val="2"/>
          <w:sz w:val="21"/>
          <w:szCs w:val="24"/>
          <w:u w:val="none"/>
        </w:rPr>
      </w:pPr>
      <w:r w:rsidRPr="00196DA9">
        <w:rPr>
          <w:rFonts w:ascii="黑体" w:eastAsia="黑体" w:hAnsi="黑体"/>
          <w:sz w:val="32"/>
          <w:szCs w:val="32"/>
        </w:rPr>
        <w:fldChar w:fldCharType="begin"/>
      </w:r>
      <w:r w:rsidRPr="00CD65C4">
        <w:rPr>
          <w:rFonts w:ascii="黑体" w:eastAsia="黑体" w:hAnsi="黑体"/>
          <w:sz w:val="32"/>
          <w:szCs w:val="32"/>
        </w:rPr>
        <w:instrText xml:space="preserve"> TOC \o "1-5" \h \z \u </w:instrText>
      </w:r>
      <w:r w:rsidRPr="00196DA9">
        <w:rPr>
          <w:rFonts w:ascii="黑体" w:eastAsia="黑体" w:hAnsi="黑体"/>
          <w:sz w:val="32"/>
          <w:szCs w:val="32"/>
        </w:rPr>
        <w:fldChar w:fldCharType="separate"/>
      </w:r>
    </w:p>
    <w:p w14:paraId="264C2629" w14:textId="77777777" w:rsidR="00620B15" w:rsidRPr="00620B15" w:rsidRDefault="00E839FB" w:rsidP="00620B15">
      <w:pPr>
        <w:pStyle w:val="10"/>
        <w:tabs>
          <w:tab w:val="right" w:leader="dot" w:pos="10450"/>
        </w:tabs>
        <w:rPr>
          <w:rFonts w:ascii="宋体" w:eastAsia="宋体" w:cstheme="minorBidi"/>
          <w:b w:val="0"/>
          <w:bCs w:val="0"/>
          <w:caps w:val="0"/>
          <w:noProof/>
          <w:kern w:val="2"/>
          <w:sz w:val="21"/>
          <w:szCs w:val="21"/>
          <w:u w:val="none"/>
        </w:rPr>
      </w:pPr>
      <w:hyperlink w:anchor="_Toc23264411" w:history="1">
        <w:r w:rsidR="007350E1" w:rsidRPr="00620B15">
          <w:rPr>
            <w:rStyle w:val="afb"/>
            <w:rFonts w:ascii="宋体" w:eastAsia="宋体"/>
            <w:b w:val="0"/>
            <w:noProof/>
            <w:sz w:val="21"/>
            <w:szCs w:val="21"/>
            <w:u w:val="none"/>
          </w:rPr>
          <w:t>前   言</w:t>
        </w:r>
        <w:r w:rsidR="007350E1" w:rsidRPr="00620B15">
          <w:rPr>
            <w:rFonts w:ascii="宋体" w:eastAsia="宋体"/>
            <w:b w:val="0"/>
            <w:noProof/>
            <w:webHidden/>
            <w:sz w:val="21"/>
            <w:szCs w:val="21"/>
            <w:u w:val="none"/>
          </w:rPr>
          <w:tab/>
        </w:r>
        <w:r w:rsidR="007350E1" w:rsidRPr="00620B15">
          <w:rPr>
            <w:rFonts w:ascii="宋体" w:eastAsia="宋体"/>
            <w:b w:val="0"/>
            <w:noProof/>
            <w:webHidden/>
            <w:sz w:val="21"/>
            <w:szCs w:val="21"/>
            <w:u w:val="none"/>
          </w:rPr>
          <w:fldChar w:fldCharType="begin"/>
        </w:r>
        <w:r w:rsidR="007350E1" w:rsidRPr="00620B15">
          <w:rPr>
            <w:rFonts w:ascii="宋体" w:eastAsia="宋体"/>
            <w:b w:val="0"/>
            <w:noProof/>
            <w:webHidden/>
            <w:sz w:val="21"/>
            <w:szCs w:val="21"/>
            <w:u w:val="none"/>
          </w:rPr>
          <w:instrText xml:space="preserve"> PAGEREF _Toc23264411 \h </w:instrText>
        </w:r>
        <w:r w:rsidR="007350E1" w:rsidRPr="00620B15">
          <w:rPr>
            <w:rFonts w:ascii="宋体" w:eastAsia="宋体"/>
            <w:b w:val="0"/>
            <w:noProof/>
            <w:webHidden/>
            <w:sz w:val="21"/>
            <w:szCs w:val="21"/>
            <w:u w:val="none"/>
          </w:rPr>
        </w:r>
        <w:r w:rsidR="007350E1" w:rsidRPr="00620B15">
          <w:rPr>
            <w:rFonts w:ascii="宋体" w:eastAsia="宋体"/>
            <w:b w:val="0"/>
            <w:noProof/>
            <w:webHidden/>
            <w:sz w:val="21"/>
            <w:szCs w:val="21"/>
            <w:u w:val="none"/>
          </w:rPr>
          <w:fldChar w:fldCharType="separate"/>
        </w:r>
        <w:r w:rsidR="00BC74D8">
          <w:rPr>
            <w:rFonts w:ascii="宋体" w:eastAsia="宋体"/>
            <w:b w:val="0"/>
            <w:noProof/>
            <w:webHidden/>
            <w:sz w:val="21"/>
            <w:szCs w:val="21"/>
            <w:u w:val="none"/>
          </w:rPr>
          <w:t>II</w:t>
        </w:r>
        <w:r w:rsidR="007350E1" w:rsidRPr="00620B15">
          <w:rPr>
            <w:rFonts w:ascii="宋体" w:eastAsia="宋体"/>
            <w:b w:val="0"/>
            <w:noProof/>
            <w:webHidden/>
            <w:sz w:val="21"/>
            <w:szCs w:val="21"/>
            <w:u w:val="none"/>
          </w:rPr>
          <w:fldChar w:fldCharType="end"/>
        </w:r>
      </w:hyperlink>
    </w:p>
    <w:p w14:paraId="10B2EE4C" w14:textId="5260C265" w:rsidR="007350E1" w:rsidRPr="00620B15" w:rsidRDefault="00E839FB" w:rsidP="00620B15">
      <w:pPr>
        <w:pStyle w:val="10"/>
        <w:tabs>
          <w:tab w:val="right" w:leader="dot" w:pos="10450"/>
        </w:tabs>
        <w:rPr>
          <w:rFonts w:ascii="宋体" w:eastAsia="宋体" w:cstheme="minorBidi"/>
          <w:b w:val="0"/>
          <w:bCs w:val="0"/>
          <w:caps w:val="0"/>
          <w:noProof/>
          <w:kern w:val="2"/>
          <w:sz w:val="21"/>
          <w:szCs w:val="21"/>
          <w:u w:val="none"/>
        </w:rPr>
      </w:pPr>
      <w:hyperlink w:anchor="_Toc23264412" w:history="1">
        <w:r w:rsidR="007350E1" w:rsidRPr="00620B15">
          <w:rPr>
            <w:rStyle w:val="afb"/>
            <w:rFonts w:ascii="宋体" w:eastAsia="宋体"/>
            <w:b w:val="0"/>
            <w:noProof/>
            <w:sz w:val="21"/>
            <w:szCs w:val="21"/>
            <w:u w:val="none"/>
          </w:rPr>
          <w:t>引   言</w:t>
        </w:r>
        <w:r w:rsidR="007350E1" w:rsidRPr="00620B15">
          <w:rPr>
            <w:rFonts w:ascii="宋体" w:eastAsia="宋体"/>
            <w:b w:val="0"/>
            <w:noProof/>
            <w:webHidden/>
            <w:sz w:val="21"/>
            <w:szCs w:val="21"/>
            <w:u w:val="none"/>
          </w:rPr>
          <w:tab/>
        </w:r>
        <w:r w:rsidR="007350E1" w:rsidRPr="00620B15">
          <w:rPr>
            <w:rFonts w:ascii="宋体" w:eastAsia="宋体"/>
            <w:b w:val="0"/>
            <w:noProof/>
            <w:webHidden/>
            <w:sz w:val="21"/>
            <w:szCs w:val="21"/>
            <w:u w:val="none"/>
          </w:rPr>
          <w:fldChar w:fldCharType="begin"/>
        </w:r>
        <w:r w:rsidR="007350E1" w:rsidRPr="00620B15">
          <w:rPr>
            <w:rFonts w:ascii="宋体" w:eastAsia="宋体"/>
            <w:b w:val="0"/>
            <w:noProof/>
            <w:webHidden/>
            <w:sz w:val="21"/>
            <w:szCs w:val="21"/>
            <w:u w:val="none"/>
          </w:rPr>
          <w:instrText xml:space="preserve"> PAGEREF _Toc23264412 \h </w:instrText>
        </w:r>
        <w:r w:rsidR="007350E1" w:rsidRPr="00620B15">
          <w:rPr>
            <w:rFonts w:ascii="宋体" w:eastAsia="宋体"/>
            <w:b w:val="0"/>
            <w:noProof/>
            <w:webHidden/>
            <w:sz w:val="21"/>
            <w:szCs w:val="21"/>
            <w:u w:val="none"/>
          </w:rPr>
        </w:r>
        <w:r w:rsidR="007350E1" w:rsidRPr="00620B15">
          <w:rPr>
            <w:rFonts w:ascii="宋体" w:eastAsia="宋体"/>
            <w:b w:val="0"/>
            <w:noProof/>
            <w:webHidden/>
            <w:sz w:val="21"/>
            <w:szCs w:val="21"/>
            <w:u w:val="none"/>
          </w:rPr>
          <w:fldChar w:fldCharType="separate"/>
        </w:r>
        <w:r w:rsidR="00BC74D8">
          <w:rPr>
            <w:rFonts w:ascii="宋体" w:eastAsia="宋体"/>
            <w:b w:val="0"/>
            <w:noProof/>
            <w:webHidden/>
            <w:sz w:val="21"/>
            <w:szCs w:val="21"/>
            <w:u w:val="none"/>
          </w:rPr>
          <w:t>III</w:t>
        </w:r>
        <w:r w:rsidR="007350E1" w:rsidRPr="00620B15">
          <w:rPr>
            <w:rFonts w:ascii="宋体" w:eastAsia="宋体"/>
            <w:b w:val="0"/>
            <w:noProof/>
            <w:webHidden/>
            <w:sz w:val="21"/>
            <w:szCs w:val="21"/>
            <w:u w:val="none"/>
          </w:rPr>
          <w:fldChar w:fldCharType="end"/>
        </w:r>
      </w:hyperlink>
    </w:p>
    <w:p w14:paraId="3B6CA570" w14:textId="27388552" w:rsidR="007350E1" w:rsidRPr="00620B15" w:rsidRDefault="00E839FB" w:rsidP="00620B15">
      <w:pPr>
        <w:pStyle w:val="20"/>
        <w:tabs>
          <w:tab w:val="right" w:leader="dot" w:pos="10450"/>
        </w:tabs>
        <w:rPr>
          <w:rFonts w:ascii="宋体" w:eastAsia="宋体" w:cstheme="minorBidi"/>
          <w:b w:val="0"/>
          <w:bCs w:val="0"/>
          <w:smallCaps w:val="0"/>
          <w:noProof/>
          <w:kern w:val="2"/>
          <w:sz w:val="21"/>
          <w:szCs w:val="21"/>
        </w:rPr>
      </w:pPr>
      <w:hyperlink w:anchor="_Toc23264413" w:history="1">
        <w:r w:rsidR="007350E1" w:rsidRPr="00620B15">
          <w:rPr>
            <w:rStyle w:val="afb"/>
            <w:rFonts w:ascii="宋体" w:eastAsia="宋体"/>
            <w:b w:val="0"/>
            <w:noProof/>
            <w:sz w:val="21"/>
            <w:szCs w:val="21"/>
          </w:rPr>
          <w:t>1范围</w:t>
        </w:r>
        <w:r w:rsidR="007350E1" w:rsidRPr="00620B15">
          <w:rPr>
            <w:rFonts w:ascii="宋体" w:eastAsia="宋体"/>
            <w:b w:val="0"/>
            <w:noProof/>
            <w:webHidden/>
            <w:sz w:val="21"/>
            <w:szCs w:val="21"/>
          </w:rPr>
          <w:tab/>
        </w:r>
        <w:r w:rsidR="007350E1" w:rsidRPr="00620B15">
          <w:rPr>
            <w:rFonts w:ascii="宋体" w:eastAsia="宋体"/>
            <w:b w:val="0"/>
            <w:noProof/>
            <w:webHidden/>
            <w:sz w:val="21"/>
            <w:szCs w:val="21"/>
          </w:rPr>
          <w:fldChar w:fldCharType="begin"/>
        </w:r>
        <w:r w:rsidR="007350E1" w:rsidRPr="00620B15">
          <w:rPr>
            <w:rFonts w:ascii="宋体" w:eastAsia="宋体"/>
            <w:b w:val="0"/>
            <w:noProof/>
            <w:webHidden/>
            <w:sz w:val="21"/>
            <w:szCs w:val="21"/>
          </w:rPr>
          <w:instrText xml:space="preserve"> PAGEREF _Toc23264413 \h </w:instrText>
        </w:r>
        <w:r w:rsidR="007350E1" w:rsidRPr="00620B15">
          <w:rPr>
            <w:rFonts w:ascii="宋体" w:eastAsia="宋体"/>
            <w:b w:val="0"/>
            <w:noProof/>
            <w:webHidden/>
            <w:sz w:val="21"/>
            <w:szCs w:val="21"/>
          </w:rPr>
        </w:r>
        <w:r w:rsidR="007350E1" w:rsidRPr="00620B15">
          <w:rPr>
            <w:rFonts w:ascii="宋体" w:eastAsia="宋体"/>
            <w:b w:val="0"/>
            <w:noProof/>
            <w:webHidden/>
            <w:sz w:val="21"/>
            <w:szCs w:val="21"/>
          </w:rPr>
          <w:fldChar w:fldCharType="separate"/>
        </w:r>
        <w:r w:rsidR="00BC74D8">
          <w:rPr>
            <w:rFonts w:ascii="宋体" w:eastAsia="宋体"/>
            <w:b w:val="0"/>
            <w:noProof/>
            <w:webHidden/>
            <w:sz w:val="21"/>
            <w:szCs w:val="21"/>
          </w:rPr>
          <w:t>1</w:t>
        </w:r>
        <w:r w:rsidR="007350E1" w:rsidRPr="00620B15">
          <w:rPr>
            <w:rFonts w:ascii="宋体" w:eastAsia="宋体"/>
            <w:b w:val="0"/>
            <w:noProof/>
            <w:webHidden/>
            <w:sz w:val="21"/>
            <w:szCs w:val="21"/>
          </w:rPr>
          <w:fldChar w:fldCharType="end"/>
        </w:r>
      </w:hyperlink>
    </w:p>
    <w:p w14:paraId="52138CA2" w14:textId="2A42E674" w:rsidR="007350E1" w:rsidRPr="00620B15" w:rsidRDefault="00E839FB" w:rsidP="00620B15">
      <w:pPr>
        <w:pStyle w:val="20"/>
        <w:tabs>
          <w:tab w:val="right" w:leader="dot" w:pos="10450"/>
        </w:tabs>
        <w:rPr>
          <w:rFonts w:ascii="宋体" w:eastAsia="宋体" w:cstheme="minorBidi"/>
          <w:b w:val="0"/>
          <w:bCs w:val="0"/>
          <w:smallCaps w:val="0"/>
          <w:noProof/>
          <w:kern w:val="2"/>
          <w:sz w:val="21"/>
          <w:szCs w:val="21"/>
        </w:rPr>
      </w:pPr>
      <w:hyperlink w:anchor="_Toc23264414" w:history="1">
        <w:r w:rsidR="007350E1" w:rsidRPr="00620B15">
          <w:rPr>
            <w:rStyle w:val="afb"/>
            <w:rFonts w:ascii="宋体" w:eastAsia="宋体"/>
            <w:b w:val="0"/>
            <w:noProof/>
            <w:sz w:val="21"/>
            <w:szCs w:val="21"/>
          </w:rPr>
          <w:t>2规范性引用文件</w:t>
        </w:r>
        <w:r w:rsidR="007350E1" w:rsidRPr="00620B15">
          <w:rPr>
            <w:rFonts w:ascii="宋体" w:eastAsia="宋体"/>
            <w:b w:val="0"/>
            <w:noProof/>
            <w:webHidden/>
            <w:sz w:val="21"/>
            <w:szCs w:val="21"/>
          </w:rPr>
          <w:tab/>
        </w:r>
        <w:r w:rsidR="007350E1" w:rsidRPr="00620B15">
          <w:rPr>
            <w:rFonts w:ascii="宋体" w:eastAsia="宋体"/>
            <w:b w:val="0"/>
            <w:noProof/>
            <w:webHidden/>
            <w:sz w:val="21"/>
            <w:szCs w:val="21"/>
          </w:rPr>
          <w:fldChar w:fldCharType="begin"/>
        </w:r>
        <w:r w:rsidR="007350E1" w:rsidRPr="00620B15">
          <w:rPr>
            <w:rFonts w:ascii="宋体" w:eastAsia="宋体"/>
            <w:b w:val="0"/>
            <w:noProof/>
            <w:webHidden/>
            <w:sz w:val="21"/>
            <w:szCs w:val="21"/>
          </w:rPr>
          <w:instrText xml:space="preserve"> PAGEREF _Toc23264414 \h </w:instrText>
        </w:r>
        <w:r w:rsidR="007350E1" w:rsidRPr="00620B15">
          <w:rPr>
            <w:rFonts w:ascii="宋体" w:eastAsia="宋体"/>
            <w:b w:val="0"/>
            <w:noProof/>
            <w:webHidden/>
            <w:sz w:val="21"/>
            <w:szCs w:val="21"/>
          </w:rPr>
        </w:r>
        <w:r w:rsidR="007350E1" w:rsidRPr="00620B15">
          <w:rPr>
            <w:rFonts w:ascii="宋体" w:eastAsia="宋体"/>
            <w:b w:val="0"/>
            <w:noProof/>
            <w:webHidden/>
            <w:sz w:val="21"/>
            <w:szCs w:val="21"/>
          </w:rPr>
          <w:fldChar w:fldCharType="separate"/>
        </w:r>
        <w:r w:rsidR="00BC74D8">
          <w:rPr>
            <w:rFonts w:ascii="宋体" w:eastAsia="宋体"/>
            <w:b w:val="0"/>
            <w:noProof/>
            <w:webHidden/>
            <w:sz w:val="21"/>
            <w:szCs w:val="21"/>
          </w:rPr>
          <w:t>1</w:t>
        </w:r>
        <w:r w:rsidR="007350E1" w:rsidRPr="00620B15">
          <w:rPr>
            <w:rFonts w:ascii="宋体" w:eastAsia="宋体"/>
            <w:b w:val="0"/>
            <w:noProof/>
            <w:webHidden/>
            <w:sz w:val="21"/>
            <w:szCs w:val="21"/>
          </w:rPr>
          <w:fldChar w:fldCharType="end"/>
        </w:r>
      </w:hyperlink>
    </w:p>
    <w:p w14:paraId="5306FF9D" w14:textId="48616DB3" w:rsidR="007350E1" w:rsidRPr="00620B15" w:rsidRDefault="00E839FB">
      <w:pPr>
        <w:pStyle w:val="20"/>
        <w:tabs>
          <w:tab w:val="right" w:leader="dot" w:pos="10450"/>
        </w:tabs>
        <w:rPr>
          <w:rFonts w:ascii="宋体" w:eastAsia="宋体" w:cstheme="minorBidi"/>
          <w:b w:val="0"/>
          <w:bCs w:val="0"/>
          <w:smallCaps w:val="0"/>
          <w:noProof/>
          <w:kern w:val="2"/>
          <w:sz w:val="21"/>
          <w:szCs w:val="21"/>
        </w:rPr>
      </w:pPr>
      <w:hyperlink w:anchor="_Toc23264415" w:history="1">
        <w:r w:rsidR="007350E1" w:rsidRPr="00620B15">
          <w:rPr>
            <w:rStyle w:val="afb"/>
            <w:rFonts w:ascii="宋体" w:eastAsia="宋体"/>
            <w:b w:val="0"/>
            <w:noProof/>
            <w:sz w:val="21"/>
            <w:szCs w:val="21"/>
          </w:rPr>
          <w:t>3术语和定义</w:t>
        </w:r>
        <w:r w:rsidR="007350E1" w:rsidRPr="00620B15">
          <w:rPr>
            <w:rFonts w:ascii="宋体" w:eastAsia="宋体"/>
            <w:b w:val="0"/>
            <w:noProof/>
            <w:webHidden/>
            <w:sz w:val="21"/>
            <w:szCs w:val="21"/>
          </w:rPr>
          <w:tab/>
        </w:r>
        <w:r w:rsidR="007350E1" w:rsidRPr="00620B15">
          <w:rPr>
            <w:rFonts w:ascii="宋体" w:eastAsia="宋体"/>
            <w:b w:val="0"/>
            <w:noProof/>
            <w:webHidden/>
            <w:sz w:val="21"/>
            <w:szCs w:val="21"/>
          </w:rPr>
          <w:fldChar w:fldCharType="begin"/>
        </w:r>
        <w:r w:rsidR="007350E1" w:rsidRPr="00620B15">
          <w:rPr>
            <w:rFonts w:ascii="宋体" w:eastAsia="宋体"/>
            <w:b w:val="0"/>
            <w:noProof/>
            <w:webHidden/>
            <w:sz w:val="21"/>
            <w:szCs w:val="21"/>
          </w:rPr>
          <w:instrText xml:space="preserve"> PAGEREF _Toc23264415 \h </w:instrText>
        </w:r>
        <w:r w:rsidR="007350E1" w:rsidRPr="00620B15">
          <w:rPr>
            <w:rFonts w:ascii="宋体" w:eastAsia="宋体"/>
            <w:b w:val="0"/>
            <w:noProof/>
            <w:webHidden/>
            <w:sz w:val="21"/>
            <w:szCs w:val="21"/>
          </w:rPr>
        </w:r>
        <w:r w:rsidR="007350E1" w:rsidRPr="00620B15">
          <w:rPr>
            <w:rFonts w:ascii="宋体" w:eastAsia="宋体"/>
            <w:b w:val="0"/>
            <w:noProof/>
            <w:webHidden/>
            <w:sz w:val="21"/>
            <w:szCs w:val="21"/>
          </w:rPr>
          <w:fldChar w:fldCharType="separate"/>
        </w:r>
        <w:r w:rsidR="00BC74D8">
          <w:rPr>
            <w:rFonts w:ascii="宋体" w:eastAsia="宋体"/>
            <w:b w:val="0"/>
            <w:noProof/>
            <w:webHidden/>
            <w:sz w:val="21"/>
            <w:szCs w:val="21"/>
          </w:rPr>
          <w:t>1</w:t>
        </w:r>
        <w:r w:rsidR="007350E1" w:rsidRPr="00620B15">
          <w:rPr>
            <w:rFonts w:ascii="宋体" w:eastAsia="宋体"/>
            <w:b w:val="0"/>
            <w:noProof/>
            <w:webHidden/>
            <w:sz w:val="21"/>
            <w:szCs w:val="21"/>
          </w:rPr>
          <w:fldChar w:fldCharType="end"/>
        </w:r>
      </w:hyperlink>
    </w:p>
    <w:p w14:paraId="4708EEA0" w14:textId="363BB9E5" w:rsidR="007350E1" w:rsidRPr="00620B15" w:rsidRDefault="00E839FB">
      <w:pPr>
        <w:pStyle w:val="20"/>
        <w:tabs>
          <w:tab w:val="right" w:leader="dot" w:pos="10450"/>
        </w:tabs>
        <w:rPr>
          <w:rFonts w:ascii="宋体" w:eastAsia="宋体" w:cstheme="minorBidi"/>
          <w:b w:val="0"/>
          <w:bCs w:val="0"/>
          <w:smallCaps w:val="0"/>
          <w:noProof/>
          <w:kern w:val="2"/>
          <w:sz w:val="21"/>
          <w:szCs w:val="21"/>
        </w:rPr>
      </w:pPr>
      <w:hyperlink w:anchor="_Toc23264425" w:history="1">
        <w:r w:rsidR="007350E1" w:rsidRPr="00620B15">
          <w:rPr>
            <w:rStyle w:val="afb"/>
            <w:rFonts w:ascii="宋体" w:eastAsia="宋体"/>
            <w:b w:val="0"/>
            <w:noProof/>
            <w:sz w:val="21"/>
            <w:szCs w:val="21"/>
          </w:rPr>
          <w:t>4认知要素</w:t>
        </w:r>
        <w:r w:rsidR="007350E1" w:rsidRPr="00620B15">
          <w:rPr>
            <w:rFonts w:ascii="宋体" w:eastAsia="宋体"/>
            <w:b w:val="0"/>
            <w:noProof/>
            <w:webHidden/>
            <w:sz w:val="21"/>
            <w:szCs w:val="21"/>
          </w:rPr>
          <w:tab/>
        </w:r>
        <w:r w:rsidR="007350E1" w:rsidRPr="00620B15">
          <w:rPr>
            <w:rFonts w:ascii="宋体" w:eastAsia="宋体"/>
            <w:b w:val="0"/>
            <w:noProof/>
            <w:webHidden/>
            <w:sz w:val="21"/>
            <w:szCs w:val="21"/>
          </w:rPr>
          <w:fldChar w:fldCharType="begin"/>
        </w:r>
        <w:r w:rsidR="007350E1" w:rsidRPr="00620B15">
          <w:rPr>
            <w:rFonts w:ascii="宋体" w:eastAsia="宋体"/>
            <w:b w:val="0"/>
            <w:noProof/>
            <w:webHidden/>
            <w:sz w:val="21"/>
            <w:szCs w:val="21"/>
          </w:rPr>
          <w:instrText xml:space="preserve"> PAGEREF _Toc23264425 \h </w:instrText>
        </w:r>
        <w:r w:rsidR="007350E1" w:rsidRPr="00620B15">
          <w:rPr>
            <w:rFonts w:ascii="宋体" w:eastAsia="宋体"/>
            <w:b w:val="0"/>
            <w:noProof/>
            <w:webHidden/>
            <w:sz w:val="21"/>
            <w:szCs w:val="21"/>
          </w:rPr>
        </w:r>
        <w:r w:rsidR="007350E1" w:rsidRPr="00620B15">
          <w:rPr>
            <w:rFonts w:ascii="宋体" w:eastAsia="宋体"/>
            <w:b w:val="0"/>
            <w:noProof/>
            <w:webHidden/>
            <w:sz w:val="21"/>
            <w:szCs w:val="21"/>
          </w:rPr>
          <w:fldChar w:fldCharType="separate"/>
        </w:r>
        <w:r w:rsidR="00BC74D8">
          <w:rPr>
            <w:rFonts w:ascii="宋体" w:eastAsia="宋体"/>
            <w:b w:val="0"/>
            <w:noProof/>
            <w:webHidden/>
            <w:sz w:val="21"/>
            <w:szCs w:val="21"/>
          </w:rPr>
          <w:t>3</w:t>
        </w:r>
        <w:r w:rsidR="007350E1" w:rsidRPr="00620B15">
          <w:rPr>
            <w:rFonts w:ascii="宋体" w:eastAsia="宋体"/>
            <w:b w:val="0"/>
            <w:noProof/>
            <w:webHidden/>
            <w:sz w:val="21"/>
            <w:szCs w:val="21"/>
          </w:rPr>
          <w:fldChar w:fldCharType="end"/>
        </w:r>
      </w:hyperlink>
    </w:p>
    <w:p w14:paraId="3CB74CA9" w14:textId="33ECD54C" w:rsidR="007350E1" w:rsidRPr="00620B15" w:rsidRDefault="00E839FB">
      <w:pPr>
        <w:pStyle w:val="50"/>
        <w:tabs>
          <w:tab w:val="right" w:leader="dot" w:pos="10450"/>
        </w:tabs>
        <w:rPr>
          <w:rFonts w:ascii="宋体" w:eastAsia="宋体" w:cstheme="minorBidi"/>
          <w:noProof/>
          <w:kern w:val="2"/>
          <w:sz w:val="21"/>
          <w:szCs w:val="21"/>
        </w:rPr>
      </w:pPr>
      <w:hyperlink w:anchor="_Toc23264426" w:history="1">
        <w:r w:rsidR="007350E1" w:rsidRPr="00620B15">
          <w:rPr>
            <w:rStyle w:val="afb"/>
            <w:rFonts w:ascii="宋体" w:eastAsia="宋体"/>
            <w:noProof/>
            <w:sz w:val="21"/>
            <w:szCs w:val="21"/>
          </w:rPr>
          <w:t>4.1标识</w:t>
        </w:r>
        <w:r w:rsidR="007350E1" w:rsidRPr="00620B15">
          <w:rPr>
            <w:rFonts w:ascii="宋体" w:eastAsia="宋体"/>
            <w:noProof/>
            <w:webHidden/>
            <w:sz w:val="21"/>
            <w:szCs w:val="21"/>
          </w:rPr>
          <w:tab/>
        </w:r>
        <w:r w:rsidR="007350E1" w:rsidRPr="00620B15">
          <w:rPr>
            <w:rFonts w:ascii="宋体" w:eastAsia="宋体"/>
            <w:noProof/>
            <w:webHidden/>
            <w:sz w:val="21"/>
            <w:szCs w:val="21"/>
          </w:rPr>
          <w:fldChar w:fldCharType="begin"/>
        </w:r>
        <w:r w:rsidR="007350E1" w:rsidRPr="00620B15">
          <w:rPr>
            <w:rFonts w:ascii="宋体" w:eastAsia="宋体"/>
            <w:noProof/>
            <w:webHidden/>
            <w:sz w:val="21"/>
            <w:szCs w:val="21"/>
          </w:rPr>
          <w:instrText xml:space="preserve"> PAGEREF _Toc23264426 \h </w:instrText>
        </w:r>
        <w:r w:rsidR="007350E1" w:rsidRPr="00620B15">
          <w:rPr>
            <w:rFonts w:ascii="宋体" w:eastAsia="宋体"/>
            <w:noProof/>
            <w:webHidden/>
            <w:sz w:val="21"/>
            <w:szCs w:val="21"/>
          </w:rPr>
        </w:r>
        <w:r w:rsidR="007350E1" w:rsidRPr="00620B15">
          <w:rPr>
            <w:rFonts w:ascii="宋体" w:eastAsia="宋体"/>
            <w:noProof/>
            <w:webHidden/>
            <w:sz w:val="21"/>
            <w:szCs w:val="21"/>
          </w:rPr>
          <w:fldChar w:fldCharType="separate"/>
        </w:r>
        <w:r w:rsidR="00BC74D8">
          <w:rPr>
            <w:rFonts w:ascii="宋体" w:eastAsia="宋体"/>
            <w:noProof/>
            <w:webHidden/>
            <w:sz w:val="21"/>
            <w:szCs w:val="21"/>
          </w:rPr>
          <w:t>3</w:t>
        </w:r>
        <w:r w:rsidR="007350E1" w:rsidRPr="00620B15">
          <w:rPr>
            <w:rFonts w:ascii="宋体" w:eastAsia="宋体"/>
            <w:noProof/>
            <w:webHidden/>
            <w:sz w:val="21"/>
            <w:szCs w:val="21"/>
          </w:rPr>
          <w:fldChar w:fldCharType="end"/>
        </w:r>
      </w:hyperlink>
    </w:p>
    <w:p w14:paraId="5F04D5BF" w14:textId="22A6DE26" w:rsidR="007350E1" w:rsidRPr="00620B15" w:rsidRDefault="00E839FB">
      <w:pPr>
        <w:pStyle w:val="50"/>
        <w:tabs>
          <w:tab w:val="right" w:leader="dot" w:pos="10450"/>
        </w:tabs>
        <w:rPr>
          <w:rFonts w:ascii="宋体" w:eastAsia="宋体" w:cstheme="minorBidi"/>
          <w:noProof/>
          <w:kern w:val="2"/>
          <w:sz w:val="21"/>
          <w:szCs w:val="21"/>
        </w:rPr>
      </w:pPr>
      <w:hyperlink w:anchor="_Toc23264427" w:history="1">
        <w:r w:rsidR="007350E1" w:rsidRPr="00620B15">
          <w:rPr>
            <w:rStyle w:val="afb"/>
            <w:rFonts w:ascii="宋体" w:eastAsia="宋体"/>
            <w:noProof/>
            <w:sz w:val="21"/>
            <w:szCs w:val="21"/>
          </w:rPr>
          <w:t>4.2 呈现方式</w:t>
        </w:r>
        <w:r w:rsidR="007350E1" w:rsidRPr="00620B15">
          <w:rPr>
            <w:rFonts w:ascii="宋体" w:eastAsia="宋体"/>
            <w:noProof/>
            <w:webHidden/>
            <w:sz w:val="21"/>
            <w:szCs w:val="21"/>
          </w:rPr>
          <w:tab/>
        </w:r>
        <w:r w:rsidR="007350E1" w:rsidRPr="00620B15">
          <w:rPr>
            <w:rFonts w:ascii="宋体" w:eastAsia="宋体"/>
            <w:noProof/>
            <w:webHidden/>
            <w:sz w:val="21"/>
            <w:szCs w:val="21"/>
          </w:rPr>
          <w:fldChar w:fldCharType="begin"/>
        </w:r>
        <w:r w:rsidR="007350E1" w:rsidRPr="00620B15">
          <w:rPr>
            <w:rFonts w:ascii="宋体" w:eastAsia="宋体"/>
            <w:noProof/>
            <w:webHidden/>
            <w:sz w:val="21"/>
            <w:szCs w:val="21"/>
          </w:rPr>
          <w:instrText xml:space="preserve"> PAGEREF _Toc23264427 \h </w:instrText>
        </w:r>
        <w:r w:rsidR="007350E1" w:rsidRPr="00620B15">
          <w:rPr>
            <w:rFonts w:ascii="宋体" w:eastAsia="宋体"/>
            <w:noProof/>
            <w:webHidden/>
            <w:sz w:val="21"/>
            <w:szCs w:val="21"/>
          </w:rPr>
        </w:r>
        <w:r w:rsidR="007350E1" w:rsidRPr="00620B15">
          <w:rPr>
            <w:rFonts w:ascii="宋体" w:eastAsia="宋体"/>
            <w:noProof/>
            <w:webHidden/>
            <w:sz w:val="21"/>
            <w:szCs w:val="21"/>
          </w:rPr>
          <w:fldChar w:fldCharType="separate"/>
        </w:r>
        <w:r w:rsidR="00BC74D8">
          <w:rPr>
            <w:rFonts w:ascii="宋体" w:eastAsia="宋体"/>
            <w:noProof/>
            <w:webHidden/>
            <w:sz w:val="21"/>
            <w:szCs w:val="21"/>
          </w:rPr>
          <w:t>4</w:t>
        </w:r>
        <w:r w:rsidR="007350E1" w:rsidRPr="00620B15">
          <w:rPr>
            <w:rFonts w:ascii="宋体" w:eastAsia="宋体"/>
            <w:noProof/>
            <w:webHidden/>
            <w:sz w:val="21"/>
            <w:szCs w:val="21"/>
          </w:rPr>
          <w:fldChar w:fldCharType="end"/>
        </w:r>
      </w:hyperlink>
    </w:p>
    <w:p w14:paraId="5788DEDF" w14:textId="55EF2D25" w:rsidR="007350E1" w:rsidRPr="00620B15" w:rsidRDefault="00E839FB">
      <w:pPr>
        <w:pStyle w:val="20"/>
        <w:tabs>
          <w:tab w:val="right" w:leader="dot" w:pos="10450"/>
        </w:tabs>
        <w:rPr>
          <w:rFonts w:ascii="宋体" w:eastAsia="宋体" w:cstheme="minorBidi"/>
          <w:b w:val="0"/>
          <w:bCs w:val="0"/>
          <w:smallCaps w:val="0"/>
          <w:noProof/>
          <w:kern w:val="2"/>
          <w:sz w:val="21"/>
          <w:szCs w:val="21"/>
        </w:rPr>
      </w:pPr>
      <w:hyperlink w:anchor="_Toc23264428" w:history="1">
        <w:r w:rsidR="007350E1" w:rsidRPr="00620B15">
          <w:rPr>
            <w:rStyle w:val="afb"/>
            <w:rFonts w:ascii="宋体" w:eastAsia="宋体"/>
            <w:b w:val="0"/>
            <w:noProof/>
            <w:sz w:val="21"/>
            <w:szCs w:val="21"/>
          </w:rPr>
          <w:t>5设计指引</w:t>
        </w:r>
        <w:r w:rsidR="007350E1" w:rsidRPr="00620B15">
          <w:rPr>
            <w:rFonts w:ascii="宋体" w:eastAsia="宋体"/>
            <w:b w:val="0"/>
            <w:noProof/>
            <w:webHidden/>
            <w:sz w:val="21"/>
            <w:szCs w:val="21"/>
          </w:rPr>
          <w:tab/>
        </w:r>
        <w:r w:rsidR="007350E1" w:rsidRPr="00620B15">
          <w:rPr>
            <w:rFonts w:ascii="宋体" w:eastAsia="宋体"/>
            <w:b w:val="0"/>
            <w:noProof/>
            <w:webHidden/>
            <w:sz w:val="21"/>
            <w:szCs w:val="21"/>
          </w:rPr>
          <w:fldChar w:fldCharType="begin"/>
        </w:r>
        <w:r w:rsidR="007350E1" w:rsidRPr="00620B15">
          <w:rPr>
            <w:rFonts w:ascii="宋体" w:eastAsia="宋体"/>
            <w:b w:val="0"/>
            <w:noProof/>
            <w:webHidden/>
            <w:sz w:val="21"/>
            <w:szCs w:val="21"/>
          </w:rPr>
          <w:instrText xml:space="preserve"> PAGEREF _Toc23264428 \h </w:instrText>
        </w:r>
        <w:r w:rsidR="007350E1" w:rsidRPr="00620B15">
          <w:rPr>
            <w:rFonts w:ascii="宋体" w:eastAsia="宋体"/>
            <w:b w:val="0"/>
            <w:noProof/>
            <w:webHidden/>
            <w:sz w:val="21"/>
            <w:szCs w:val="21"/>
          </w:rPr>
        </w:r>
        <w:r w:rsidR="007350E1" w:rsidRPr="00620B15">
          <w:rPr>
            <w:rFonts w:ascii="宋体" w:eastAsia="宋体"/>
            <w:b w:val="0"/>
            <w:noProof/>
            <w:webHidden/>
            <w:sz w:val="21"/>
            <w:szCs w:val="21"/>
          </w:rPr>
          <w:fldChar w:fldCharType="separate"/>
        </w:r>
        <w:r w:rsidR="00BC74D8">
          <w:rPr>
            <w:rFonts w:ascii="宋体" w:eastAsia="宋体"/>
            <w:b w:val="0"/>
            <w:noProof/>
            <w:webHidden/>
            <w:sz w:val="21"/>
            <w:szCs w:val="21"/>
          </w:rPr>
          <w:t>4</w:t>
        </w:r>
        <w:r w:rsidR="007350E1" w:rsidRPr="00620B15">
          <w:rPr>
            <w:rFonts w:ascii="宋体" w:eastAsia="宋体"/>
            <w:b w:val="0"/>
            <w:noProof/>
            <w:webHidden/>
            <w:sz w:val="21"/>
            <w:szCs w:val="21"/>
          </w:rPr>
          <w:fldChar w:fldCharType="end"/>
        </w:r>
      </w:hyperlink>
    </w:p>
    <w:p w14:paraId="38DAECBA" w14:textId="62786C25" w:rsidR="007350E1" w:rsidRPr="00620B15" w:rsidRDefault="00E839FB">
      <w:pPr>
        <w:pStyle w:val="50"/>
        <w:tabs>
          <w:tab w:val="right" w:leader="dot" w:pos="10450"/>
        </w:tabs>
        <w:rPr>
          <w:rFonts w:ascii="宋体" w:eastAsia="宋体" w:cstheme="minorBidi"/>
          <w:noProof/>
          <w:kern w:val="2"/>
          <w:sz w:val="21"/>
          <w:szCs w:val="21"/>
        </w:rPr>
      </w:pPr>
      <w:hyperlink w:anchor="_Toc23264429" w:history="1">
        <w:r w:rsidR="007350E1" w:rsidRPr="00620B15">
          <w:rPr>
            <w:rStyle w:val="afb"/>
            <w:rFonts w:ascii="宋体" w:eastAsia="宋体"/>
            <w:noProof/>
            <w:sz w:val="21"/>
            <w:szCs w:val="21"/>
          </w:rPr>
          <w:t>5.1</w:t>
        </w:r>
        <w:r w:rsidR="00620B15" w:rsidRPr="00620B15">
          <w:rPr>
            <w:rStyle w:val="afb"/>
            <w:rFonts w:ascii="宋体" w:eastAsia="宋体" w:hint="eastAsia"/>
            <w:noProof/>
            <w:sz w:val="21"/>
            <w:szCs w:val="21"/>
          </w:rPr>
          <w:t xml:space="preserve"> </w:t>
        </w:r>
        <w:r w:rsidR="007350E1" w:rsidRPr="00620B15">
          <w:rPr>
            <w:rStyle w:val="afb"/>
            <w:rFonts w:ascii="宋体" w:eastAsia="宋体"/>
            <w:noProof/>
            <w:sz w:val="21"/>
            <w:szCs w:val="21"/>
          </w:rPr>
          <w:t>App层级架构</w:t>
        </w:r>
        <w:r w:rsidR="007350E1" w:rsidRPr="00620B15">
          <w:rPr>
            <w:rFonts w:ascii="宋体" w:eastAsia="宋体"/>
            <w:noProof/>
            <w:webHidden/>
            <w:sz w:val="21"/>
            <w:szCs w:val="21"/>
          </w:rPr>
          <w:tab/>
        </w:r>
        <w:r w:rsidR="007350E1" w:rsidRPr="00620B15">
          <w:rPr>
            <w:rFonts w:ascii="宋体" w:eastAsia="宋体"/>
            <w:noProof/>
            <w:webHidden/>
            <w:sz w:val="21"/>
            <w:szCs w:val="21"/>
          </w:rPr>
          <w:fldChar w:fldCharType="begin"/>
        </w:r>
        <w:r w:rsidR="007350E1" w:rsidRPr="00620B15">
          <w:rPr>
            <w:rFonts w:ascii="宋体" w:eastAsia="宋体"/>
            <w:noProof/>
            <w:webHidden/>
            <w:sz w:val="21"/>
            <w:szCs w:val="21"/>
          </w:rPr>
          <w:instrText xml:space="preserve"> PAGEREF _Toc23264429 \h </w:instrText>
        </w:r>
        <w:r w:rsidR="007350E1" w:rsidRPr="00620B15">
          <w:rPr>
            <w:rFonts w:ascii="宋体" w:eastAsia="宋体"/>
            <w:noProof/>
            <w:webHidden/>
            <w:sz w:val="21"/>
            <w:szCs w:val="21"/>
          </w:rPr>
        </w:r>
        <w:r w:rsidR="007350E1" w:rsidRPr="00620B15">
          <w:rPr>
            <w:rFonts w:ascii="宋体" w:eastAsia="宋体"/>
            <w:noProof/>
            <w:webHidden/>
            <w:sz w:val="21"/>
            <w:szCs w:val="21"/>
          </w:rPr>
          <w:fldChar w:fldCharType="separate"/>
        </w:r>
        <w:r w:rsidR="00BC74D8">
          <w:rPr>
            <w:rFonts w:ascii="宋体" w:eastAsia="宋体"/>
            <w:noProof/>
            <w:webHidden/>
            <w:sz w:val="21"/>
            <w:szCs w:val="21"/>
          </w:rPr>
          <w:t>4</w:t>
        </w:r>
        <w:r w:rsidR="007350E1" w:rsidRPr="00620B15">
          <w:rPr>
            <w:rFonts w:ascii="宋体" w:eastAsia="宋体"/>
            <w:noProof/>
            <w:webHidden/>
            <w:sz w:val="21"/>
            <w:szCs w:val="21"/>
          </w:rPr>
          <w:fldChar w:fldCharType="end"/>
        </w:r>
      </w:hyperlink>
    </w:p>
    <w:p w14:paraId="41B85BA2" w14:textId="40D9AE3E" w:rsidR="007350E1" w:rsidRPr="00620B15" w:rsidRDefault="00E839FB">
      <w:pPr>
        <w:pStyle w:val="50"/>
        <w:tabs>
          <w:tab w:val="right" w:leader="dot" w:pos="10450"/>
        </w:tabs>
        <w:rPr>
          <w:rFonts w:ascii="宋体" w:eastAsia="宋体" w:cstheme="minorBidi"/>
          <w:noProof/>
          <w:kern w:val="2"/>
          <w:sz w:val="21"/>
          <w:szCs w:val="21"/>
        </w:rPr>
      </w:pPr>
      <w:hyperlink w:anchor="_Toc23264430" w:history="1">
        <w:r w:rsidR="007350E1" w:rsidRPr="00620B15">
          <w:rPr>
            <w:rStyle w:val="afb"/>
            <w:rFonts w:ascii="宋体" w:eastAsia="宋体"/>
            <w:noProof/>
            <w:sz w:val="21"/>
            <w:szCs w:val="21"/>
          </w:rPr>
          <w:t>5.2</w:t>
        </w:r>
        <w:r w:rsidR="00620B15" w:rsidRPr="00620B15">
          <w:rPr>
            <w:rStyle w:val="afb"/>
            <w:rFonts w:ascii="宋体" w:eastAsia="宋体" w:hint="eastAsia"/>
            <w:noProof/>
            <w:sz w:val="21"/>
            <w:szCs w:val="21"/>
          </w:rPr>
          <w:t xml:space="preserve"> </w:t>
        </w:r>
        <w:r w:rsidR="007350E1" w:rsidRPr="00620B15">
          <w:rPr>
            <w:rStyle w:val="afb"/>
            <w:rFonts w:ascii="宋体" w:eastAsia="宋体"/>
            <w:noProof/>
            <w:sz w:val="21"/>
            <w:szCs w:val="21"/>
          </w:rPr>
          <w:t>注册/登录</w:t>
        </w:r>
        <w:r w:rsidR="007350E1" w:rsidRPr="00620B15">
          <w:rPr>
            <w:rFonts w:ascii="宋体" w:eastAsia="宋体"/>
            <w:noProof/>
            <w:webHidden/>
            <w:sz w:val="21"/>
            <w:szCs w:val="21"/>
          </w:rPr>
          <w:tab/>
        </w:r>
        <w:r w:rsidR="007350E1" w:rsidRPr="00620B15">
          <w:rPr>
            <w:rFonts w:ascii="宋体" w:eastAsia="宋体"/>
            <w:noProof/>
            <w:webHidden/>
            <w:sz w:val="21"/>
            <w:szCs w:val="21"/>
          </w:rPr>
          <w:fldChar w:fldCharType="begin"/>
        </w:r>
        <w:r w:rsidR="007350E1" w:rsidRPr="00620B15">
          <w:rPr>
            <w:rFonts w:ascii="宋体" w:eastAsia="宋体"/>
            <w:noProof/>
            <w:webHidden/>
            <w:sz w:val="21"/>
            <w:szCs w:val="21"/>
          </w:rPr>
          <w:instrText xml:space="preserve"> PAGEREF _Toc23264430 \h </w:instrText>
        </w:r>
        <w:r w:rsidR="007350E1" w:rsidRPr="00620B15">
          <w:rPr>
            <w:rFonts w:ascii="宋体" w:eastAsia="宋体"/>
            <w:noProof/>
            <w:webHidden/>
            <w:sz w:val="21"/>
            <w:szCs w:val="21"/>
          </w:rPr>
        </w:r>
        <w:r w:rsidR="007350E1" w:rsidRPr="00620B15">
          <w:rPr>
            <w:rFonts w:ascii="宋体" w:eastAsia="宋体"/>
            <w:noProof/>
            <w:webHidden/>
            <w:sz w:val="21"/>
            <w:szCs w:val="21"/>
          </w:rPr>
          <w:fldChar w:fldCharType="separate"/>
        </w:r>
        <w:r w:rsidR="00BC74D8">
          <w:rPr>
            <w:rFonts w:ascii="宋体" w:eastAsia="宋体"/>
            <w:noProof/>
            <w:webHidden/>
            <w:sz w:val="21"/>
            <w:szCs w:val="21"/>
          </w:rPr>
          <w:t>4</w:t>
        </w:r>
        <w:r w:rsidR="007350E1" w:rsidRPr="00620B15">
          <w:rPr>
            <w:rFonts w:ascii="宋体" w:eastAsia="宋体"/>
            <w:noProof/>
            <w:webHidden/>
            <w:sz w:val="21"/>
            <w:szCs w:val="21"/>
          </w:rPr>
          <w:fldChar w:fldCharType="end"/>
        </w:r>
      </w:hyperlink>
    </w:p>
    <w:p w14:paraId="7D80C8E5" w14:textId="79FE6274" w:rsidR="007350E1" w:rsidRPr="00620B15" w:rsidRDefault="00E839FB">
      <w:pPr>
        <w:pStyle w:val="50"/>
        <w:tabs>
          <w:tab w:val="right" w:leader="dot" w:pos="10450"/>
        </w:tabs>
        <w:rPr>
          <w:rFonts w:ascii="宋体" w:eastAsia="宋体" w:cstheme="minorBidi"/>
          <w:noProof/>
          <w:kern w:val="2"/>
          <w:sz w:val="21"/>
          <w:szCs w:val="21"/>
        </w:rPr>
      </w:pPr>
      <w:hyperlink w:anchor="_Toc23264433" w:history="1">
        <w:r w:rsidR="007350E1" w:rsidRPr="00620B15">
          <w:rPr>
            <w:rStyle w:val="afb"/>
            <w:rFonts w:ascii="宋体" w:eastAsia="宋体"/>
            <w:noProof/>
            <w:sz w:val="21"/>
            <w:szCs w:val="21"/>
          </w:rPr>
          <w:t>5.3</w:t>
        </w:r>
        <w:r w:rsidR="00620B15" w:rsidRPr="00620B15">
          <w:rPr>
            <w:rStyle w:val="afb"/>
            <w:rFonts w:ascii="宋体" w:eastAsia="宋体" w:hint="eastAsia"/>
            <w:noProof/>
            <w:sz w:val="21"/>
            <w:szCs w:val="21"/>
          </w:rPr>
          <w:t xml:space="preserve"> </w:t>
        </w:r>
        <w:r w:rsidR="007350E1" w:rsidRPr="00620B15">
          <w:rPr>
            <w:rStyle w:val="afb"/>
            <w:rFonts w:ascii="宋体" w:eastAsia="宋体"/>
            <w:noProof/>
            <w:sz w:val="21"/>
            <w:szCs w:val="21"/>
          </w:rPr>
          <w:t>联网配置</w:t>
        </w:r>
        <w:r w:rsidR="007350E1" w:rsidRPr="00620B15">
          <w:rPr>
            <w:rFonts w:ascii="宋体" w:eastAsia="宋体"/>
            <w:noProof/>
            <w:webHidden/>
            <w:sz w:val="21"/>
            <w:szCs w:val="21"/>
          </w:rPr>
          <w:tab/>
        </w:r>
        <w:r w:rsidR="007350E1" w:rsidRPr="00620B15">
          <w:rPr>
            <w:rFonts w:ascii="宋体" w:eastAsia="宋体"/>
            <w:noProof/>
            <w:webHidden/>
            <w:sz w:val="21"/>
            <w:szCs w:val="21"/>
          </w:rPr>
          <w:fldChar w:fldCharType="begin"/>
        </w:r>
        <w:r w:rsidR="007350E1" w:rsidRPr="00620B15">
          <w:rPr>
            <w:rFonts w:ascii="宋体" w:eastAsia="宋体"/>
            <w:noProof/>
            <w:webHidden/>
            <w:sz w:val="21"/>
            <w:szCs w:val="21"/>
          </w:rPr>
          <w:instrText xml:space="preserve"> PAGEREF _Toc23264433 \h </w:instrText>
        </w:r>
        <w:r w:rsidR="007350E1" w:rsidRPr="00620B15">
          <w:rPr>
            <w:rFonts w:ascii="宋体" w:eastAsia="宋体"/>
            <w:noProof/>
            <w:webHidden/>
            <w:sz w:val="21"/>
            <w:szCs w:val="21"/>
          </w:rPr>
        </w:r>
        <w:r w:rsidR="007350E1" w:rsidRPr="00620B15">
          <w:rPr>
            <w:rFonts w:ascii="宋体" w:eastAsia="宋体"/>
            <w:noProof/>
            <w:webHidden/>
            <w:sz w:val="21"/>
            <w:szCs w:val="21"/>
          </w:rPr>
          <w:fldChar w:fldCharType="separate"/>
        </w:r>
        <w:r w:rsidR="00BC74D8">
          <w:rPr>
            <w:rFonts w:ascii="宋体" w:eastAsia="宋体"/>
            <w:noProof/>
            <w:webHidden/>
            <w:sz w:val="21"/>
            <w:szCs w:val="21"/>
          </w:rPr>
          <w:t>5</w:t>
        </w:r>
        <w:r w:rsidR="007350E1" w:rsidRPr="00620B15">
          <w:rPr>
            <w:rFonts w:ascii="宋体" w:eastAsia="宋体"/>
            <w:noProof/>
            <w:webHidden/>
            <w:sz w:val="21"/>
            <w:szCs w:val="21"/>
          </w:rPr>
          <w:fldChar w:fldCharType="end"/>
        </w:r>
      </w:hyperlink>
    </w:p>
    <w:p w14:paraId="52DF818A" w14:textId="2F13E57E" w:rsidR="007350E1" w:rsidRPr="00620B15" w:rsidRDefault="00E839FB">
      <w:pPr>
        <w:pStyle w:val="50"/>
        <w:tabs>
          <w:tab w:val="right" w:leader="dot" w:pos="10450"/>
        </w:tabs>
        <w:rPr>
          <w:rFonts w:ascii="宋体" w:eastAsia="宋体" w:cstheme="minorBidi"/>
          <w:noProof/>
          <w:kern w:val="2"/>
          <w:sz w:val="21"/>
          <w:szCs w:val="21"/>
        </w:rPr>
      </w:pPr>
      <w:hyperlink w:anchor="_Toc23264441" w:history="1">
        <w:r w:rsidR="007350E1" w:rsidRPr="00620B15">
          <w:rPr>
            <w:rStyle w:val="afb"/>
            <w:rFonts w:ascii="宋体" w:eastAsia="宋体"/>
            <w:noProof/>
            <w:sz w:val="21"/>
            <w:szCs w:val="21"/>
          </w:rPr>
          <w:t>5.4</w:t>
        </w:r>
        <w:r w:rsidR="00620B15" w:rsidRPr="00620B15">
          <w:rPr>
            <w:rStyle w:val="afb"/>
            <w:rFonts w:ascii="宋体" w:eastAsia="宋体" w:hint="eastAsia"/>
            <w:noProof/>
            <w:sz w:val="21"/>
            <w:szCs w:val="21"/>
          </w:rPr>
          <w:t xml:space="preserve"> </w:t>
        </w:r>
        <w:r w:rsidR="007350E1" w:rsidRPr="00620B15">
          <w:rPr>
            <w:rStyle w:val="afb"/>
            <w:rFonts w:ascii="宋体" w:eastAsia="宋体"/>
            <w:noProof/>
            <w:sz w:val="21"/>
            <w:szCs w:val="21"/>
          </w:rPr>
          <w:t>插件</w:t>
        </w:r>
        <w:r w:rsidR="007350E1" w:rsidRPr="00620B15">
          <w:rPr>
            <w:rFonts w:ascii="宋体" w:eastAsia="宋体"/>
            <w:noProof/>
            <w:webHidden/>
            <w:sz w:val="21"/>
            <w:szCs w:val="21"/>
          </w:rPr>
          <w:tab/>
        </w:r>
        <w:r w:rsidR="007350E1" w:rsidRPr="00620B15">
          <w:rPr>
            <w:rFonts w:ascii="宋体" w:eastAsia="宋体"/>
            <w:noProof/>
            <w:webHidden/>
            <w:sz w:val="21"/>
            <w:szCs w:val="21"/>
          </w:rPr>
          <w:fldChar w:fldCharType="begin"/>
        </w:r>
        <w:r w:rsidR="007350E1" w:rsidRPr="00620B15">
          <w:rPr>
            <w:rFonts w:ascii="宋体" w:eastAsia="宋体"/>
            <w:noProof/>
            <w:webHidden/>
            <w:sz w:val="21"/>
            <w:szCs w:val="21"/>
          </w:rPr>
          <w:instrText xml:space="preserve"> PAGEREF _Toc23264441 \h </w:instrText>
        </w:r>
        <w:r w:rsidR="007350E1" w:rsidRPr="00620B15">
          <w:rPr>
            <w:rFonts w:ascii="宋体" w:eastAsia="宋体"/>
            <w:noProof/>
            <w:webHidden/>
            <w:sz w:val="21"/>
            <w:szCs w:val="21"/>
          </w:rPr>
        </w:r>
        <w:r w:rsidR="007350E1" w:rsidRPr="00620B15">
          <w:rPr>
            <w:rFonts w:ascii="宋体" w:eastAsia="宋体"/>
            <w:noProof/>
            <w:webHidden/>
            <w:sz w:val="21"/>
            <w:szCs w:val="21"/>
          </w:rPr>
          <w:fldChar w:fldCharType="separate"/>
        </w:r>
        <w:r w:rsidR="00BC74D8">
          <w:rPr>
            <w:rFonts w:ascii="宋体" w:eastAsia="宋体"/>
            <w:noProof/>
            <w:webHidden/>
            <w:sz w:val="21"/>
            <w:szCs w:val="21"/>
          </w:rPr>
          <w:t>9</w:t>
        </w:r>
        <w:r w:rsidR="007350E1" w:rsidRPr="00620B15">
          <w:rPr>
            <w:rFonts w:ascii="宋体" w:eastAsia="宋体"/>
            <w:noProof/>
            <w:webHidden/>
            <w:sz w:val="21"/>
            <w:szCs w:val="21"/>
          </w:rPr>
          <w:fldChar w:fldCharType="end"/>
        </w:r>
      </w:hyperlink>
    </w:p>
    <w:p w14:paraId="613CA7CB" w14:textId="0F00816D" w:rsidR="00C43433" w:rsidRDefault="007A54E8" w:rsidP="00F61000">
      <w:pPr>
        <w:tabs>
          <w:tab w:val="right" w:leader="dot" w:pos="10065"/>
          <w:tab w:val="right" w:leader="dot" w:pos="10206"/>
        </w:tabs>
        <w:spacing w:line="360" w:lineRule="auto"/>
        <w:ind w:rightChars="105" w:right="252"/>
        <w:rPr>
          <w:rFonts w:ascii="黑体" w:eastAsia="黑体" w:hAnsi="黑体"/>
          <w:sz w:val="32"/>
          <w:szCs w:val="32"/>
        </w:rPr>
      </w:pPr>
      <w:r w:rsidRPr="00196DA9">
        <w:rPr>
          <w:rFonts w:ascii="黑体" w:eastAsia="黑体" w:hAnsi="黑体"/>
          <w:sz w:val="32"/>
          <w:szCs w:val="32"/>
        </w:rPr>
        <w:fldChar w:fldCharType="end"/>
      </w:r>
    </w:p>
    <w:p w14:paraId="6EFDFFDE" w14:textId="77777777" w:rsidR="00DD0A43" w:rsidRPr="00957824" w:rsidRDefault="001D47BF" w:rsidP="00957824">
      <w:pPr>
        <w:pStyle w:val="af7"/>
        <w:spacing w:line="360" w:lineRule="auto"/>
        <w:rPr>
          <w:rFonts w:ascii="Times New Roman"/>
        </w:rPr>
      </w:pPr>
      <w:bookmarkStart w:id="11" w:name="_Toc15991869"/>
      <w:bookmarkStart w:id="12" w:name="_Toc23264411"/>
      <w:r w:rsidRPr="00957824">
        <w:rPr>
          <w:rFonts w:ascii="Times New Roman" w:hint="eastAsia"/>
        </w:rPr>
        <w:t>前</w:t>
      </w:r>
      <w:r w:rsidR="00957824">
        <w:rPr>
          <w:rFonts w:ascii="Times New Roman" w:hint="eastAsia"/>
        </w:rPr>
        <w:t xml:space="preserve">   </w:t>
      </w:r>
      <w:r w:rsidRPr="00957824">
        <w:rPr>
          <w:rFonts w:ascii="Times New Roman" w:hint="eastAsia"/>
        </w:rPr>
        <w:t>言</w:t>
      </w:r>
      <w:bookmarkEnd w:id="11"/>
      <w:bookmarkEnd w:id="12"/>
    </w:p>
    <w:p w14:paraId="5B44B923" w14:textId="3AA7477F" w:rsidR="007605B1" w:rsidRPr="007605B1" w:rsidRDefault="007605B1" w:rsidP="007605B1">
      <w:pPr>
        <w:spacing w:line="360" w:lineRule="auto"/>
        <w:ind w:firstLine="435"/>
        <w:rPr>
          <w:sz w:val="21"/>
          <w:szCs w:val="21"/>
        </w:rPr>
      </w:pPr>
      <w:r w:rsidRPr="007605B1">
        <w:rPr>
          <w:sz w:val="21"/>
          <w:szCs w:val="21"/>
        </w:rPr>
        <w:t>T/CHEAA 0001《智能家电云云互联互通》</w:t>
      </w:r>
      <w:r>
        <w:rPr>
          <w:sz w:val="21"/>
          <w:szCs w:val="21"/>
        </w:rPr>
        <w:t>标准</w:t>
      </w:r>
      <w:r w:rsidRPr="007605B1">
        <w:rPr>
          <w:sz w:val="21"/>
          <w:szCs w:val="21"/>
        </w:rPr>
        <w:t>分为以下</w:t>
      </w:r>
      <w:r>
        <w:rPr>
          <w:rFonts w:hint="eastAsia"/>
          <w:sz w:val="21"/>
          <w:szCs w:val="21"/>
        </w:rPr>
        <w:t>3</w:t>
      </w:r>
      <w:r w:rsidRPr="007605B1">
        <w:rPr>
          <w:sz w:val="21"/>
          <w:szCs w:val="21"/>
        </w:rPr>
        <w:t>个部分：</w:t>
      </w:r>
      <w:bookmarkStart w:id="13" w:name="_GoBack"/>
      <w:bookmarkEnd w:id="13"/>
    </w:p>
    <w:p w14:paraId="767F629B" w14:textId="19BD2C18" w:rsidR="007605B1" w:rsidRPr="007605B1" w:rsidRDefault="007605B1" w:rsidP="007605B1">
      <w:pPr>
        <w:spacing w:line="360" w:lineRule="auto"/>
        <w:ind w:firstLine="435"/>
        <w:rPr>
          <w:sz w:val="21"/>
          <w:szCs w:val="21"/>
        </w:rPr>
      </w:pPr>
      <w:r w:rsidRPr="007605B1">
        <w:rPr>
          <w:rFonts w:hint="eastAsia"/>
          <w:sz w:val="21"/>
          <w:szCs w:val="21"/>
        </w:rPr>
        <w:t>——第</w:t>
      </w:r>
      <w:r w:rsidRPr="007605B1">
        <w:rPr>
          <w:sz w:val="21"/>
          <w:szCs w:val="21"/>
        </w:rPr>
        <w:t>1部分：</w:t>
      </w:r>
      <w:r w:rsidR="00416847" w:rsidRPr="00416847">
        <w:rPr>
          <w:rFonts w:hint="eastAsia"/>
          <w:sz w:val="21"/>
          <w:szCs w:val="21"/>
        </w:rPr>
        <w:t>基本模型和技术要求</w:t>
      </w:r>
    </w:p>
    <w:p w14:paraId="0FF6CDEC" w14:textId="09EDEF95" w:rsidR="007605B1" w:rsidRDefault="007605B1" w:rsidP="007605B1">
      <w:pPr>
        <w:spacing w:line="360" w:lineRule="auto"/>
        <w:ind w:firstLine="435"/>
        <w:rPr>
          <w:sz w:val="21"/>
          <w:szCs w:val="21"/>
        </w:rPr>
      </w:pPr>
      <w:r w:rsidRPr="007605B1">
        <w:rPr>
          <w:rFonts w:hint="eastAsia"/>
          <w:sz w:val="21"/>
          <w:szCs w:val="21"/>
        </w:rPr>
        <w:t>——第</w:t>
      </w:r>
      <w:r w:rsidRPr="007605B1">
        <w:rPr>
          <w:sz w:val="21"/>
          <w:szCs w:val="21"/>
        </w:rPr>
        <w:t>2</w:t>
      </w:r>
      <w:r w:rsidR="00350C11">
        <w:rPr>
          <w:sz w:val="21"/>
          <w:szCs w:val="21"/>
        </w:rPr>
        <w:t>部分：</w:t>
      </w:r>
      <w:r w:rsidR="00350C11" w:rsidRPr="00350C11">
        <w:rPr>
          <w:rFonts w:hint="eastAsia"/>
          <w:sz w:val="21"/>
          <w:szCs w:val="21"/>
        </w:rPr>
        <w:t>信息安全技术要求与评估方法</w:t>
      </w:r>
    </w:p>
    <w:p w14:paraId="235FE903" w14:textId="748D04B4" w:rsidR="007605B1" w:rsidRPr="007605B1" w:rsidRDefault="007605B1" w:rsidP="007605B1">
      <w:pPr>
        <w:spacing w:line="360" w:lineRule="auto"/>
        <w:ind w:firstLine="435"/>
        <w:rPr>
          <w:sz w:val="21"/>
          <w:szCs w:val="21"/>
        </w:rPr>
      </w:pPr>
      <w:r w:rsidRPr="007605B1">
        <w:rPr>
          <w:rFonts w:hint="eastAsia"/>
          <w:sz w:val="21"/>
          <w:szCs w:val="21"/>
        </w:rPr>
        <w:t>——第</w:t>
      </w:r>
      <w:r>
        <w:rPr>
          <w:rFonts w:hint="eastAsia"/>
          <w:sz w:val="21"/>
          <w:szCs w:val="21"/>
        </w:rPr>
        <w:t>3</w:t>
      </w:r>
      <w:r w:rsidRPr="007605B1">
        <w:rPr>
          <w:sz w:val="21"/>
          <w:szCs w:val="21"/>
        </w:rPr>
        <w:t>部分：</w:t>
      </w:r>
      <w:r>
        <w:rPr>
          <w:rFonts w:hint="eastAsia"/>
          <w:sz w:val="21"/>
          <w:szCs w:val="21"/>
        </w:rPr>
        <w:t>体验</w:t>
      </w:r>
      <w:r>
        <w:rPr>
          <w:sz w:val="21"/>
          <w:szCs w:val="21"/>
        </w:rPr>
        <w:t>设计指南</w:t>
      </w:r>
    </w:p>
    <w:p w14:paraId="0A4682B9" w14:textId="32C7EBA1" w:rsidR="007605B1" w:rsidRPr="007605B1" w:rsidRDefault="007605B1" w:rsidP="007605B1">
      <w:pPr>
        <w:spacing w:line="360" w:lineRule="auto"/>
        <w:ind w:firstLine="435"/>
        <w:rPr>
          <w:sz w:val="21"/>
          <w:szCs w:val="21"/>
        </w:rPr>
      </w:pPr>
      <w:r w:rsidRPr="007605B1">
        <w:rPr>
          <w:rFonts w:hint="eastAsia"/>
          <w:sz w:val="21"/>
          <w:szCs w:val="21"/>
        </w:rPr>
        <w:t>本</w:t>
      </w:r>
      <w:r>
        <w:rPr>
          <w:rFonts w:hint="eastAsia"/>
          <w:sz w:val="21"/>
          <w:szCs w:val="21"/>
        </w:rPr>
        <w:t>标准</w:t>
      </w:r>
      <w:r w:rsidRPr="007605B1">
        <w:rPr>
          <w:rFonts w:hint="eastAsia"/>
          <w:sz w:val="21"/>
          <w:szCs w:val="21"/>
        </w:rPr>
        <w:t>部分为</w:t>
      </w:r>
      <w:r w:rsidRPr="007605B1">
        <w:rPr>
          <w:sz w:val="21"/>
          <w:szCs w:val="21"/>
        </w:rPr>
        <w:t>T/CHEAA 0001的第</w:t>
      </w:r>
      <w:r>
        <w:rPr>
          <w:rFonts w:hint="eastAsia"/>
          <w:sz w:val="21"/>
          <w:szCs w:val="21"/>
        </w:rPr>
        <w:t>3</w:t>
      </w:r>
      <w:r w:rsidRPr="007605B1">
        <w:rPr>
          <w:sz w:val="21"/>
          <w:szCs w:val="21"/>
        </w:rPr>
        <w:t>部分。</w:t>
      </w:r>
    </w:p>
    <w:p w14:paraId="214DE1C9" w14:textId="346241DA" w:rsidR="00DD0A43" w:rsidRDefault="001D47BF">
      <w:pPr>
        <w:spacing w:line="360" w:lineRule="auto"/>
        <w:ind w:firstLine="435"/>
        <w:rPr>
          <w:sz w:val="21"/>
          <w:szCs w:val="21"/>
        </w:rPr>
      </w:pPr>
      <w:r>
        <w:rPr>
          <w:sz w:val="21"/>
          <w:szCs w:val="21"/>
        </w:rPr>
        <w:t>本</w:t>
      </w:r>
      <w:r w:rsidR="007605B1">
        <w:rPr>
          <w:sz w:val="21"/>
          <w:szCs w:val="21"/>
        </w:rPr>
        <w:t>标准</w:t>
      </w:r>
      <w:r w:rsidR="007605B1">
        <w:rPr>
          <w:rFonts w:hint="eastAsia"/>
          <w:sz w:val="21"/>
          <w:szCs w:val="21"/>
        </w:rPr>
        <w:t>部分</w:t>
      </w:r>
      <w:r>
        <w:rPr>
          <w:sz w:val="21"/>
          <w:szCs w:val="21"/>
        </w:rPr>
        <w:t>提出了一套</w:t>
      </w:r>
      <w:r>
        <w:rPr>
          <w:rFonts w:hint="eastAsia"/>
          <w:sz w:val="21"/>
          <w:szCs w:val="21"/>
        </w:rPr>
        <w:t>不同家电</w:t>
      </w:r>
      <w:r>
        <w:rPr>
          <w:sz w:val="21"/>
          <w:szCs w:val="21"/>
        </w:rPr>
        <w:t>厂商</w:t>
      </w:r>
      <w:r>
        <w:rPr>
          <w:rFonts w:hint="eastAsia"/>
          <w:sz w:val="21"/>
          <w:szCs w:val="21"/>
        </w:rPr>
        <w:t>智能系统间实现</w:t>
      </w:r>
      <w:r>
        <w:rPr>
          <w:sz w:val="21"/>
          <w:szCs w:val="21"/>
        </w:rPr>
        <w:t>互联互通</w:t>
      </w:r>
      <w:r w:rsidR="00C14951">
        <w:rPr>
          <w:rFonts w:hint="eastAsia"/>
          <w:sz w:val="21"/>
          <w:szCs w:val="21"/>
        </w:rPr>
        <w:t>所建议参考的</w:t>
      </w:r>
      <w:r>
        <w:rPr>
          <w:rFonts w:hint="eastAsia"/>
          <w:sz w:val="21"/>
          <w:szCs w:val="21"/>
        </w:rPr>
        <w:t>设计</w:t>
      </w:r>
      <w:r>
        <w:rPr>
          <w:sz w:val="21"/>
          <w:szCs w:val="21"/>
        </w:rPr>
        <w:t>方案，</w:t>
      </w:r>
      <w:r>
        <w:rPr>
          <w:rFonts w:hint="eastAsia"/>
          <w:sz w:val="21"/>
          <w:szCs w:val="21"/>
        </w:rPr>
        <w:t>即</w:t>
      </w:r>
      <w:r>
        <w:rPr>
          <w:sz w:val="21"/>
          <w:szCs w:val="21"/>
        </w:rPr>
        <w:t>通过统一的</w:t>
      </w:r>
      <w:r>
        <w:rPr>
          <w:rFonts w:hint="eastAsia"/>
          <w:sz w:val="21"/>
          <w:szCs w:val="21"/>
        </w:rPr>
        <w:t>设计原则，使用户在跨厂商、跨平台使用智能家电时，可获得良好的体验。</w:t>
      </w:r>
    </w:p>
    <w:p w14:paraId="13837B67" w14:textId="4958DD0E" w:rsidR="00BD1E3E" w:rsidRPr="00BD1E3E" w:rsidRDefault="00BD1E3E" w:rsidP="00BD1E3E">
      <w:pPr>
        <w:spacing w:line="360" w:lineRule="auto"/>
        <w:ind w:firstLine="435"/>
        <w:rPr>
          <w:sz w:val="21"/>
          <w:szCs w:val="21"/>
        </w:rPr>
      </w:pPr>
      <w:r w:rsidRPr="007605B1">
        <w:rPr>
          <w:rFonts w:hint="eastAsia"/>
          <w:sz w:val="21"/>
          <w:szCs w:val="21"/>
        </w:rPr>
        <w:t>本</w:t>
      </w:r>
      <w:r>
        <w:rPr>
          <w:rFonts w:hint="eastAsia"/>
          <w:sz w:val="21"/>
          <w:szCs w:val="21"/>
        </w:rPr>
        <w:t>标准</w:t>
      </w:r>
      <w:r w:rsidRPr="007605B1">
        <w:rPr>
          <w:rFonts w:hint="eastAsia"/>
          <w:sz w:val="21"/>
          <w:szCs w:val="21"/>
        </w:rPr>
        <w:t>部分按照</w:t>
      </w:r>
      <w:r w:rsidRPr="007605B1">
        <w:rPr>
          <w:sz w:val="21"/>
          <w:szCs w:val="21"/>
        </w:rPr>
        <w:t>GB/T 1.1—2009给出的规则起草。</w:t>
      </w:r>
    </w:p>
    <w:p w14:paraId="43DB927E" w14:textId="388509FC" w:rsidR="00DD0A43" w:rsidRDefault="001D47BF">
      <w:pPr>
        <w:spacing w:line="360" w:lineRule="auto"/>
        <w:ind w:firstLine="435"/>
        <w:rPr>
          <w:rFonts w:cs="Times New Roman"/>
          <w:sz w:val="21"/>
          <w:szCs w:val="21"/>
        </w:rPr>
      </w:pPr>
      <w:r>
        <w:rPr>
          <w:rFonts w:cs="Times New Roman"/>
          <w:sz w:val="21"/>
          <w:szCs w:val="21"/>
        </w:rPr>
        <w:t>本</w:t>
      </w:r>
      <w:r w:rsidR="007605B1">
        <w:rPr>
          <w:rFonts w:cs="Times New Roman"/>
          <w:sz w:val="21"/>
          <w:szCs w:val="21"/>
        </w:rPr>
        <w:t>标准</w:t>
      </w:r>
      <w:r w:rsidR="007605B1">
        <w:rPr>
          <w:rFonts w:cs="Times New Roman" w:hint="eastAsia"/>
          <w:sz w:val="21"/>
          <w:szCs w:val="21"/>
        </w:rPr>
        <w:t>部分</w:t>
      </w:r>
      <w:r>
        <w:rPr>
          <w:rFonts w:cs="Times New Roman"/>
          <w:sz w:val="21"/>
          <w:szCs w:val="21"/>
        </w:rPr>
        <w:t>由中国家用电器协会提出。</w:t>
      </w:r>
    </w:p>
    <w:p w14:paraId="598FC7A2" w14:textId="62DCCE74" w:rsidR="00DD0A43" w:rsidRDefault="001D47BF">
      <w:pPr>
        <w:spacing w:line="360" w:lineRule="auto"/>
        <w:ind w:firstLine="435"/>
        <w:rPr>
          <w:rFonts w:cs="Times New Roman"/>
          <w:sz w:val="21"/>
          <w:szCs w:val="21"/>
        </w:rPr>
      </w:pPr>
      <w:r>
        <w:rPr>
          <w:rFonts w:cs="Times New Roman"/>
          <w:sz w:val="21"/>
          <w:szCs w:val="21"/>
        </w:rPr>
        <w:t>本</w:t>
      </w:r>
      <w:r w:rsidR="007605B1">
        <w:rPr>
          <w:rFonts w:cs="Times New Roman"/>
          <w:sz w:val="21"/>
          <w:szCs w:val="21"/>
        </w:rPr>
        <w:t>标准</w:t>
      </w:r>
      <w:r w:rsidR="007605B1">
        <w:rPr>
          <w:rFonts w:cs="Times New Roman" w:hint="eastAsia"/>
          <w:sz w:val="21"/>
          <w:szCs w:val="21"/>
        </w:rPr>
        <w:t>部分</w:t>
      </w:r>
      <w:r>
        <w:rPr>
          <w:rFonts w:cs="Times New Roman"/>
          <w:sz w:val="21"/>
          <w:szCs w:val="21"/>
        </w:rPr>
        <w:t>由中国家用电器协会标准化委员会归口。</w:t>
      </w:r>
    </w:p>
    <w:p w14:paraId="7BEA8636" w14:textId="01026E12" w:rsidR="00DD0A43" w:rsidRDefault="001D47BF">
      <w:pPr>
        <w:spacing w:line="360" w:lineRule="auto"/>
        <w:ind w:firstLine="435"/>
        <w:rPr>
          <w:rFonts w:cs="Times New Roman"/>
          <w:sz w:val="21"/>
          <w:szCs w:val="21"/>
        </w:rPr>
      </w:pPr>
      <w:r>
        <w:rPr>
          <w:rFonts w:cs="Times New Roman" w:hint="eastAsia"/>
          <w:sz w:val="21"/>
          <w:szCs w:val="21"/>
        </w:rPr>
        <w:t>本标准</w:t>
      </w:r>
      <w:r w:rsidR="007605B1">
        <w:rPr>
          <w:rFonts w:cs="Times New Roman" w:hint="eastAsia"/>
          <w:sz w:val="21"/>
          <w:szCs w:val="21"/>
        </w:rPr>
        <w:t>部分</w:t>
      </w:r>
      <w:r w:rsidR="00BD1E3E">
        <w:rPr>
          <w:rFonts w:cs="Times New Roman" w:hint="eastAsia"/>
          <w:sz w:val="21"/>
          <w:szCs w:val="21"/>
        </w:rPr>
        <w:t>之</w:t>
      </w:r>
      <w:r>
        <w:rPr>
          <w:rFonts w:cs="Times New Roman" w:hint="eastAsia"/>
          <w:sz w:val="21"/>
          <w:szCs w:val="21"/>
        </w:rPr>
        <w:t>版权归中国家用电器协会所有，未经中国家用电器协会许可不得随意复制，其他机构采用本标准的技术内容制修订标准须经中国家用电器协会允许，任何单位或个人引用本标准的内容需指明本标准的标准号。</w:t>
      </w:r>
    </w:p>
    <w:p w14:paraId="6F2BC930" w14:textId="55455113" w:rsidR="00DD0A43" w:rsidRDefault="001D47BF">
      <w:pPr>
        <w:spacing w:line="360" w:lineRule="auto"/>
        <w:ind w:firstLine="435"/>
        <w:rPr>
          <w:rFonts w:cs="Times New Roman"/>
          <w:sz w:val="21"/>
          <w:szCs w:val="21"/>
        </w:rPr>
      </w:pPr>
      <w:r>
        <w:rPr>
          <w:rFonts w:cs="Times New Roman" w:hint="eastAsia"/>
          <w:sz w:val="21"/>
          <w:szCs w:val="21"/>
        </w:rPr>
        <w:t>截至本标准</w:t>
      </w:r>
      <w:r w:rsidR="00BD1E3E">
        <w:rPr>
          <w:rFonts w:cs="Times New Roman" w:hint="eastAsia"/>
          <w:sz w:val="21"/>
          <w:szCs w:val="21"/>
        </w:rPr>
        <w:t>部分</w:t>
      </w:r>
      <w:r>
        <w:rPr>
          <w:rFonts w:cs="Times New Roman" w:hint="eastAsia"/>
          <w:sz w:val="21"/>
          <w:szCs w:val="21"/>
        </w:rPr>
        <w:t>正式发布之日，中国家用电器协会未收到任何有关于本标准涉及专利的报告，中国家用电器协会不负责确认本标准的某些内容是否还存在涉及专利的可能性。</w:t>
      </w:r>
    </w:p>
    <w:p w14:paraId="7DD23523" w14:textId="4A185CB0" w:rsidR="00DD0A43" w:rsidRDefault="001D47BF">
      <w:pPr>
        <w:spacing w:line="360" w:lineRule="auto"/>
        <w:ind w:firstLine="435"/>
        <w:rPr>
          <w:rFonts w:cs="Times New Roman"/>
          <w:sz w:val="21"/>
          <w:szCs w:val="21"/>
        </w:rPr>
      </w:pPr>
      <w:r>
        <w:rPr>
          <w:rFonts w:cs="Times New Roman"/>
          <w:sz w:val="21"/>
          <w:szCs w:val="21"/>
        </w:rPr>
        <w:t>本标准</w:t>
      </w:r>
      <w:r w:rsidR="007605B1">
        <w:rPr>
          <w:rFonts w:cs="Times New Roman"/>
          <w:sz w:val="21"/>
          <w:szCs w:val="21"/>
        </w:rPr>
        <w:t>部分</w:t>
      </w:r>
      <w:r>
        <w:rPr>
          <w:rFonts w:cs="Times New Roman"/>
          <w:sz w:val="21"/>
          <w:szCs w:val="21"/>
        </w:rPr>
        <w:t>起草单位：</w:t>
      </w:r>
    </w:p>
    <w:p w14:paraId="027D4992" w14:textId="5D8BBD8F" w:rsidR="00AD5900" w:rsidRDefault="00AD5900">
      <w:pPr>
        <w:spacing w:line="360" w:lineRule="auto"/>
        <w:ind w:firstLine="435"/>
        <w:rPr>
          <w:rFonts w:cs="Times New Roman"/>
          <w:sz w:val="21"/>
          <w:szCs w:val="21"/>
        </w:rPr>
      </w:pPr>
      <w:r>
        <w:rPr>
          <w:rFonts w:cs="Times New Roman" w:hint="eastAsia"/>
          <w:sz w:val="21"/>
          <w:szCs w:val="21"/>
        </w:rPr>
        <w:t>[待补充]</w:t>
      </w:r>
    </w:p>
    <w:p w14:paraId="54F3F775" w14:textId="23A8A99A" w:rsidR="00AD5900" w:rsidRDefault="001D47BF">
      <w:pPr>
        <w:spacing w:line="360" w:lineRule="auto"/>
        <w:ind w:firstLine="435"/>
        <w:rPr>
          <w:rFonts w:cs="Times New Roman"/>
          <w:sz w:val="21"/>
          <w:szCs w:val="21"/>
        </w:rPr>
      </w:pPr>
      <w:r>
        <w:rPr>
          <w:rFonts w:cs="Times New Roman" w:hint="eastAsia"/>
          <w:sz w:val="21"/>
          <w:szCs w:val="21"/>
        </w:rPr>
        <w:t>本标准</w:t>
      </w:r>
      <w:r w:rsidR="007605B1">
        <w:rPr>
          <w:rFonts w:cs="Times New Roman" w:hint="eastAsia"/>
          <w:sz w:val="21"/>
          <w:szCs w:val="21"/>
        </w:rPr>
        <w:t>部分</w:t>
      </w:r>
      <w:r>
        <w:rPr>
          <w:rFonts w:cs="Times New Roman" w:hint="eastAsia"/>
          <w:sz w:val="21"/>
          <w:szCs w:val="21"/>
        </w:rPr>
        <w:t>起草人：</w:t>
      </w:r>
    </w:p>
    <w:p w14:paraId="2D1721C6" w14:textId="1C2EFE0D" w:rsidR="00DD0A43" w:rsidRPr="00C30EE2" w:rsidRDefault="00AD5900" w:rsidP="00C30EE2">
      <w:pPr>
        <w:spacing w:line="360" w:lineRule="auto"/>
        <w:ind w:firstLine="435"/>
        <w:rPr>
          <w:rFonts w:cs="Times New Roman"/>
          <w:sz w:val="21"/>
          <w:szCs w:val="21"/>
        </w:rPr>
      </w:pPr>
      <w:r>
        <w:rPr>
          <w:rFonts w:cs="Times New Roman" w:hint="eastAsia"/>
          <w:sz w:val="21"/>
          <w:szCs w:val="21"/>
        </w:rPr>
        <w:t>[待补充]</w:t>
      </w:r>
    </w:p>
    <w:p w14:paraId="6B777282" w14:textId="77777777" w:rsidR="00DD0A43" w:rsidRDefault="001D47BF">
      <w:pPr>
        <w:pStyle w:val="af7"/>
        <w:spacing w:line="360" w:lineRule="auto"/>
        <w:rPr>
          <w:rFonts w:hAnsi="黑体"/>
          <w:szCs w:val="32"/>
        </w:rPr>
      </w:pPr>
      <w:bookmarkStart w:id="14" w:name="_Toc497923935"/>
      <w:bookmarkStart w:id="15" w:name="_Toc15991870"/>
      <w:bookmarkStart w:id="16" w:name="_Toc23264412"/>
      <w:r>
        <w:rPr>
          <w:rFonts w:hAnsi="黑体" w:hint="eastAsia"/>
          <w:szCs w:val="32"/>
        </w:rPr>
        <w:t>引</w:t>
      </w:r>
      <w:r w:rsidR="00957824">
        <w:rPr>
          <w:rFonts w:hAnsi="黑体" w:hint="eastAsia"/>
          <w:szCs w:val="32"/>
        </w:rPr>
        <w:t xml:space="preserve">   </w:t>
      </w:r>
      <w:r>
        <w:rPr>
          <w:rFonts w:hAnsi="黑体"/>
          <w:szCs w:val="32"/>
        </w:rPr>
        <w:t>言</w:t>
      </w:r>
      <w:bookmarkEnd w:id="14"/>
      <w:bookmarkEnd w:id="15"/>
      <w:bookmarkEnd w:id="16"/>
    </w:p>
    <w:p w14:paraId="6070CD4D" w14:textId="3BA15993" w:rsidR="00DD0A43" w:rsidRDefault="001D47BF">
      <w:pPr>
        <w:pStyle w:val="af6"/>
        <w:spacing w:line="360" w:lineRule="auto"/>
        <w:rPr>
          <w:rFonts w:hAnsi="宋体"/>
          <w:szCs w:val="21"/>
        </w:rPr>
      </w:pPr>
      <w:r>
        <w:rPr>
          <w:rFonts w:hAnsi="宋体"/>
          <w:szCs w:val="21"/>
        </w:rPr>
        <w:t>随着越来越多的智能家用电器与互联网、</w:t>
      </w:r>
      <w:proofErr w:type="gramStart"/>
      <w:r>
        <w:rPr>
          <w:rFonts w:hAnsi="宋体"/>
          <w:szCs w:val="21"/>
        </w:rPr>
        <w:t>物联网络</w:t>
      </w:r>
      <w:proofErr w:type="gramEnd"/>
      <w:r>
        <w:rPr>
          <w:rFonts w:hAnsi="宋体"/>
          <w:szCs w:val="21"/>
        </w:rPr>
        <w:t>连接，</w:t>
      </w:r>
      <w:r>
        <w:rPr>
          <w:rFonts w:hAnsi="宋体" w:hint="eastAsia"/>
          <w:szCs w:val="21"/>
        </w:rPr>
        <w:t>众多家电</w:t>
      </w:r>
      <w:r>
        <w:rPr>
          <w:rFonts w:hAnsi="宋体"/>
          <w:szCs w:val="21"/>
        </w:rPr>
        <w:t>厂商都建立了自己独立的智能家电</w:t>
      </w:r>
      <w:r>
        <w:rPr>
          <w:rFonts w:hAnsi="宋体" w:hint="eastAsia"/>
          <w:szCs w:val="21"/>
        </w:rPr>
        <w:t>通讯</w:t>
      </w:r>
      <w:r>
        <w:rPr>
          <w:rFonts w:hAnsi="宋体"/>
          <w:szCs w:val="21"/>
        </w:rPr>
        <w:t>协议和</w:t>
      </w:r>
      <w:r>
        <w:rPr>
          <w:rFonts w:hAnsi="宋体" w:hint="eastAsia"/>
          <w:szCs w:val="21"/>
        </w:rPr>
        <w:t>云</w:t>
      </w:r>
      <w:r>
        <w:rPr>
          <w:rFonts w:hAnsi="宋体"/>
          <w:szCs w:val="21"/>
        </w:rPr>
        <w:t>平台管理自己的智能家电设备</w:t>
      </w:r>
      <w:r w:rsidR="00AD5900">
        <w:rPr>
          <w:rFonts w:hAnsi="宋体" w:hint="eastAsia"/>
          <w:szCs w:val="21"/>
        </w:rPr>
        <w:t>。除了技术层面的</w:t>
      </w:r>
      <w:r w:rsidR="005142FC">
        <w:rPr>
          <w:rFonts w:hAnsi="宋体" w:hint="eastAsia"/>
          <w:szCs w:val="21"/>
        </w:rPr>
        <w:t>拉通，让用户在使用多厂商智能设备时具备一致的用户体验，能更全面的为用户创造价值，</w:t>
      </w:r>
      <w:r w:rsidR="00AD5900">
        <w:rPr>
          <w:rFonts w:hAnsi="宋体" w:hint="eastAsia"/>
          <w:szCs w:val="21"/>
        </w:rPr>
        <w:t>所以，</w:t>
      </w:r>
      <w:r w:rsidR="005142FC">
        <w:rPr>
          <w:rFonts w:hAnsi="宋体" w:hint="eastAsia"/>
          <w:szCs w:val="21"/>
        </w:rPr>
        <w:t>建立与实施云云互联互通的</w:t>
      </w:r>
      <w:r w:rsidR="00AD5900">
        <w:rPr>
          <w:rFonts w:hAnsi="宋体" w:hint="eastAsia"/>
          <w:szCs w:val="21"/>
        </w:rPr>
        <w:t>体验设计指南有</w:t>
      </w:r>
      <w:r w:rsidR="005142FC">
        <w:rPr>
          <w:rFonts w:hAnsi="宋体" w:hint="eastAsia"/>
          <w:szCs w:val="21"/>
        </w:rPr>
        <w:t>重要的实际意义</w:t>
      </w:r>
      <w:r>
        <w:rPr>
          <w:rFonts w:hAnsi="宋体" w:hint="eastAsia"/>
          <w:szCs w:val="21"/>
        </w:rPr>
        <w:t>。</w:t>
      </w:r>
    </w:p>
    <w:p w14:paraId="6280E859" w14:textId="2E856590" w:rsidR="00DD0A43" w:rsidRDefault="001D47BF">
      <w:pPr>
        <w:spacing w:line="360" w:lineRule="auto"/>
        <w:ind w:firstLine="240"/>
        <w:rPr>
          <w:sz w:val="21"/>
          <w:szCs w:val="21"/>
        </w:rPr>
      </w:pPr>
      <w:r>
        <w:rPr>
          <w:rFonts w:hint="eastAsia"/>
          <w:sz w:val="21"/>
          <w:szCs w:val="21"/>
        </w:rPr>
        <w:t xml:space="preserve">  基于家电协会云云互通的技术标准，使不同家电厂商智能系统间实现互联互通的轻量级解决方案。</w:t>
      </w:r>
      <w:r w:rsidR="006F23C6">
        <w:rPr>
          <w:rFonts w:hint="eastAsia"/>
          <w:sz w:val="21"/>
          <w:szCs w:val="21"/>
        </w:rPr>
        <w:t>本标准</w:t>
      </w:r>
      <w:r w:rsidR="00C30EE2">
        <w:rPr>
          <w:rFonts w:hint="eastAsia"/>
          <w:sz w:val="21"/>
          <w:szCs w:val="21"/>
        </w:rPr>
        <w:t>部分</w:t>
      </w:r>
      <w:r>
        <w:rPr>
          <w:rFonts w:hint="eastAsia"/>
          <w:sz w:val="21"/>
          <w:szCs w:val="21"/>
        </w:rPr>
        <w:t>为确保用户添加和使用</w:t>
      </w:r>
      <w:r w:rsidR="004D12AD">
        <w:rPr>
          <w:rFonts w:hint="eastAsia"/>
          <w:sz w:val="21"/>
          <w:szCs w:val="21"/>
        </w:rPr>
        <w:t>跨厂商、跨平台</w:t>
      </w:r>
      <w:r w:rsidR="006E6A00">
        <w:rPr>
          <w:rFonts w:hint="eastAsia"/>
          <w:sz w:val="21"/>
          <w:szCs w:val="21"/>
        </w:rPr>
        <w:t>智能家电设备</w:t>
      </w:r>
      <w:r>
        <w:rPr>
          <w:rFonts w:hint="eastAsia"/>
          <w:sz w:val="21"/>
          <w:szCs w:val="21"/>
        </w:rPr>
        <w:t>，能够获取统一和良好的体验奠定基础。</w:t>
      </w:r>
      <w:r w:rsidR="00515FFF">
        <w:rPr>
          <w:rFonts w:hint="eastAsia"/>
          <w:sz w:val="21"/>
          <w:szCs w:val="21"/>
        </w:rPr>
        <w:t>由于目前各厂商的主要用户交互入口为</w:t>
      </w:r>
      <w:r w:rsidR="00515FFF" w:rsidRPr="006E6A00">
        <w:rPr>
          <w:sz w:val="21"/>
          <w:szCs w:val="21"/>
        </w:rPr>
        <w:t>移动互联网应用</w:t>
      </w:r>
      <w:r w:rsidR="00515FFF">
        <w:rPr>
          <w:rFonts w:hint="eastAsia"/>
          <w:sz w:val="21"/>
          <w:szCs w:val="21"/>
        </w:rPr>
        <w:t>（App），</w:t>
      </w:r>
      <w:r w:rsidR="006E6A00">
        <w:rPr>
          <w:rFonts w:hint="eastAsia"/>
          <w:sz w:val="21"/>
          <w:szCs w:val="21"/>
        </w:rPr>
        <w:t>本</w:t>
      </w:r>
      <w:r w:rsidR="00515FFF">
        <w:rPr>
          <w:rFonts w:hint="eastAsia"/>
          <w:sz w:val="21"/>
          <w:szCs w:val="21"/>
        </w:rPr>
        <w:t>标准</w:t>
      </w:r>
      <w:r w:rsidR="00C30EE2">
        <w:rPr>
          <w:rFonts w:hint="eastAsia"/>
          <w:sz w:val="21"/>
          <w:szCs w:val="21"/>
        </w:rPr>
        <w:t>部分</w:t>
      </w:r>
      <w:r w:rsidR="00515FFF">
        <w:rPr>
          <w:rFonts w:hint="eastAsia"/>
          <w:sz w:val="21"/>
          <w:szCs w:val="21"/>
        </w:rPr>
        <w:t>将</w:t>
      </w:r>
      <w:r w:rsidR="006E6A00">
        <w:rPr>
          <w:rFonts w:hint="eastAsia"/>
          <w:sz w:val="21"/>
          <w:szCs w:val="21"/>
        </w:rPr>
        <w:t>重点描述App</w:t>
      </w:r>
      <w:r w:rsidR="00515FFF">
        <w:rPr>
          <w:rFonts w:hint="eastAsia"/>
          <w:sz w:val="21"/>
          <w:szCs w:val="21"/>
        </w:rPr>
        <w:t>部分的设计规范。</w:t>
      </w:r>
    </w:p>
    <w:p w14:paraId="065E9552" w14:textId="77777777" w:rsidR="00DD0A43" w:rsidRDefault="00DD0A43">
      <w:pPr>
        <w:spacing w:line="360" w:lineRule="auto"/>
        <w:ind w:firstLine="240"/>
        <w:rPr>
          <w:sz w:val="21"/>
          <w:szCs w:val="21"/>
        </w:rPr>
      </w:pPr>
    </w:p>
    <w:p w14:paraId="75932F58" w14:textId="77777777" w:rsidR="00DD0A43" w:rsidRDefault="00DD0A43">
      <w:pPr>
        <w:spacing w:line="360" w:lineRule="auto"/>
        <w:ind w:firstLine="240"/>
        <w:rPr>
          <w:sz w:val="21"/>
          <w:szCs w:val="21"/>
        </w:rPr>
      </w:pPr>
    </w:p>
    <w:p w14:paraId="2A8C4AE4" w14:textId="77777777" w:rsidR="00DD0A43" w:rsidRDefault="00DD0A43">
      <w:pPr>
        <w:spacing w:line="360" w:lineRule="auto"/>
        <w:ind w:firstLine="240"/>
        <w:rPr>
          <w:sz w:val="21"/>
          <w:szCs w:val="21"/>
        </w:rPr>
      </w:pPr>
    </w:p>
    <w:p w14:paraId="6321D37C" w14:textId="77777777" w:rsidR="00DD0A43" w:rsidRDefault="00DD0A43">
      <w:pPr>
        <w:spacing w:line="360" w:lineRule="auto"/>
        <w:ind w:firstLine="240"/>
        <w:rPr>
          <w:sz w:val="21"/>
          <w:szCs w:val="21"/>
        </w:rPr>
      </w:pPr>
    </w:p>
    <w:p w14:paraId="23BB20E7" w14:textId="77777777" w:rsidR="00DD0A43" w:rsidRDefault="00DD0A43">
      <w:pPr>
        <w:spacing w:line="360" w:lineRule="auto"/>
        <w:ind w:firstLine="240"/>
        <w:rPr>
          <w:sz w:val="21"/>
          <w:szCs w:val="21"/>
        </w:rPr>
      </w:pPr>
    </w:p>
    <w:p w14:paraId="5CEA0420" w14:textId="77777777" w:rsidR="00DD0A43" w:rsidRDefault="00DD0A43">
      <w:pPr>
        <w:spacing w:line="360" w:lineRule="auto"/>
        <w:ind w:firstLine="240"/>
        <w:rPr>
          <w:sz w:val="21"/>
          <w:szCs w:val="21"/>
        </w:rPr>
      </w:pPr>
    </w:p>
    <w:p w14:paraId="18AD2109" w14:textId="77777777" w:rsidR="00DD0A43" w:rsidRDefault="00DD0A43">
      <w:pPr>
        <w:spacing w:line="360" w:lineRule="auto"/>
        <w:rPr>
          <w:sz w:val="21"/>
          <w:szCs w:val="21"/>
        </w:rPr>
      </w:pPr>
    </w:p>
    <w:p w14:paraId="44D90ED7" w14:textId="77777777" w:rsidR="00DD0A43" w:rsidRDefault="00DD0A43">
      <w:pPr>
        <w:spacing w:line="360" w:lineRule="auto"/>
        <w:rPr>
          <w:sz w:val="21"/>
          <w:szCs w:val="21"/>
        </w:rPr>
      </w:pPr>
    </w:p>
    <w:p w14:paraId="561B2D43" w14:textId="77777777" w:rsidR="00DD0A43" w:rsidRDefault="00DD0A43">
      <w:pPr>
        <w:spacing w:line="360" w:lineRule="auto"/>
        <w:rPr>
          <w:sz w:val="21"/>
          <w:szCs w:val="21"/>
        </w:rPr>
      </w:pPr>
    </w:p>
    <w:p w14:paraId="6F9C259D" w14:textId="77777777" w:rsidR="00BC74D8" w:rsidRDefault="00BC74D8" w:rsidP="00BD1E3E">
      <w:pPr>
        <w:widowControl w:val="0"/>
        <w:spacing w:before="640" w:after="560"/>
        <w:jc w:val="center"/>
        <w:rPr>
          <w:rFonts w:ascii="Times New Roman" w:eastAsia="黑体" w:hAnsi="Times New Roman" w:cs="Times New Roman"/>
          <w:kern w:val="2"/>
          <w:sz w:val="36"/>
          <w:szCs w:val="36"/>
        </w:rPr>
        <w:sectPr w:rsidR="00BC74D8" w:rsidSect="00C92B06">
          <w:headerReference w:type="default" r:id="rId15"/>
          <w:footerReference w:type="default" r:id="rId16"/>
          <w:pgSz w:w="11900" w:h="16840"/>
          <w:pgMar w:top="720" w:right="720" w:bottom="720" w:left="720" w:header="851" w:footer="992" w:gutter="0"/>
          <w:pgNumType w:fmt="upperRoman" w:start="1"/>
          <w:cols w:space="425"/>
          <w:docGrid w:type="lines" w:linePitch="423"/>
        </w:sectPr>
      </w:pPr>
    </w:p>
    <w:p w14:paraId="32AE3667" w14:textId="60A33103" w:rsidR="00D11C89" w:rsidRDefault="001D47BF" w:rsidP="00BD1E3E">
      <w:pPr>
        <w:widowControl w:val="0"/>
        <w:spacing w:before="640" w:after="560"/>
        <w:jc w:val="center"/>
        <w:rPr>
          <w:rFonts w:ascii="Times New Roman" w:eastAsia="黑体" w:hAnsi="Times New Roman" w:cs="Times New Roman"/>
          <w:kern w:val="2"/>
          <w:sz w:val="36"/>
          <w:szCs w:val="36"/>
        </w:rPr>
      </w:pPr>
      <w:r w:rsidRPr="000924C3">
        <w:rPr>
          <w:rFonts w:ascii="Times New Roman" w:eastAsia="黑体" w:hAnsi="Times New Roman" w:cs="Times New Roman" w:hint="eastAsia"/>
          <w:kern w:val="2"/>
          <w:sz w:val="36"/>
          <w:szCs w:val="36"/>
        </w:rPr>
        <w:t>智能家电云云</w:t>
      </w:r>
      <w:r w:rsidR="00D11C89">
        <w:rPr>
          <w:rFonts w:ascii="Times New Roman" w:eastAsia="黑体" w:hAnsi="Times New Roman" w:cs="Times New Roman" w:hint="eastAsia"/>
          <w:kern w:val="2"/>
          <w:sz w:val="36"/>
          <w:szCs w:val="36"/>
        </w:rPr>
        <w:t>互联</w:t>
      </w:r>
      <w:r w:rsidRPr="000924C3">
        <w:rPr>
          <w:rFonts w:ascii="Times New Roman" w:eastAsia="黑体" w:hAnsi="Times New Roman" w:cs="Times New Roman" w:hint="eastAsia"/>
          <w:kern w:val="2"/>
          <w:sz w:val="36"/>
          <w:szCs w:val="36"/>
        </w:rPr>
        <w:t>互通</w:t>
      </w:r>
      <w:r w:rsidR="00D11C89">
        <w:rPr>
          <w:rFonts w:ascii="Times New Roman" w:eastAsia="黑体" w:hAnsi="Times New Roman" w:cs="Times New Roman" w:hint="eastAsia"/>
          <w:kern w:val="2"/>
          <w:sz w:val="36"/>
          <w:szCs w:val="36"/>
        </w:rPr>
        <w:t xml:space="preserve"> </w:t>
      </w:r>
    </w:p>
    <w:p w14:paraId="6069D9D8" w14:textId="52C338A6" w:rsidR="00DD0A43" w:rsidRPr="000924C3" w:rsidRDefault="00D11C89" w:rsidP="00BD1E3E">
      <w:pPr>
        <w:widowControl w:val="0"/>
        <w:spacing w:before="640" w:after="560"/>
        <w:jc w:val="center"/>
        <w:rPr>
          <w:rFonts w:ascii="Times New Roman" w:eastAsia="黑体" w:hAnsi="Times New Roman" w:cs="Times New Roman"/>
          <w:kern w:val="2"/>
          <w:sz w:val="36"/>
          <w:szCs w:val="36"/>
        </w:rPr>
      </w:pPr>
      <w:r w:rsidRPr="00D11C89">
        <w:rPr>
          <w:rFonts w:ascii="Times New Roman" w:eastAsia="黑体" w:hAnsi="Times New Roman" w:cs="Times New Roman" w:hint="eastAsia"/>
          <w:kern w:val="2"/>
          <w:sz w:val="36"/>
          <w:szCs w:val="36"/>
        </w:rPr>
        <w:t>第</w:t>
      </w:r>
      <w:r w:rsidR="00DB2229">
        <w:rPr>
          <w:rFonts w:ascii="Times New Roman" w:eastAsia="黑体" w:hAnsi="Times New Roman" w:cs="Times New Roman" w:hint="eastAsia"/>
          <w:kern w:val="2"/>
          <w:sz w:val="36"/>
          <w:szCs w:val="36"/>
        </w:rPr>
        <w:t>3</w:t>
      </w:r>
      <w:r w:rsidRPr="00D11C89">
        <w:rPr>
          <w:rFonts w:ascii="Times New Roman" w:eastAsia="黑体" w:hAnsi="Times New Roman" w:cs="Times New Roman"/>
          <w:kern w:val="2"/>
          <w:sz w:val="36"/>
          <w:szCs w:val="36"/>
        </w:rPr>
        <w:t>部分</w:t>
      </w:r>
      <w:r>
        <w:rPr>
          <w:rFonts w:ascii="Times New Roman" w:eastAsia="黑体" w:hAnsi="Times New Roman" w:cs="Times New Roman" w:hint="eastAsia"/>
          <w:kern w:val="2"/>
          <w:sz w:val="36"/>
          <w:szCs w:val="36"/>
        </w:rPr>
        <w:t>：</w:t>
      </w:r>
      <w:r w:rsidR="00352145">
        <w:rPr>
          <w:rFonts w:ascii="Times New Roman" w:eastAsia="黑体" w:hAnsi="Times New Roman" w:cs="Times New Roman" w:hint="eastAsia"/>
          <w:kern w:val="2"/>
          <w:sz w:val="36"/>
          <w:szCs w:val="36"/>
        </w:rPr>
        <w:t>体验</w:t>
      </w:r>
      <w:r w:rsidR="001D47BF" w:rsidRPr="000924C3">
        <w:rPr>
          <w:rFonts w:ascii="Times New Roman" w:eastAsia="黑体" w:hAnsi="Times New Roman" w:cs="Times New Roman" w:hint="eastAsia"/>
          <w:kern w:val="2"/>
          <w:sz w:val="36"/>
          <w:szCs w:val="36"/>
        </w:rPr>
        <w:t>设计</w:t>
      </w:r>
      <w:r w:rsidR="00C14951" w:rsidRPr="000924C3">
        <w:rPr>
          <w:rFonts w:ascii="Times New Roman" w:eastAsia="黑体" w:hAnsi="Times New Roman" w:cs="Times New Roman" w:hint="eastAsia"/>
          <w:kern w:val="2"/>
          <w:sz w:val="36"/>
          <w:szCs w:val="36"/>
        </w:rPr>
        <w:t>指南</w:t>
      </w:r>
    </w:p>
    <w:p w14:paraId="57D717CC" w14:textId="77777777" w:rsidR="00DD0A43" w:rsidRPr="000924C3" w:rsidRDefault="007A54E8" w:rsidP="000924C3">
      <w:pPr>
        <w:pStyle w:val="1b"/>
        <w:spacing w:before="423" w:after="423" w:line="360" w:lineRule="auto"/>
        <w:rPr>
          <w:rFonts w:ascii="Times New Roman"/>
        </w:rPr>
      </w:pPr>
      <w:bookmarkStart w:id="17" w:name="_Toc15991871"/>
      <w:bookmarkStart w:id="18" w:name="_Toc23264413"/>
      <w:r>
        <w:rPr>
          <w:rFonts w:ascii="Times New Roman" w:hint="eastAsia"/>
        </w:rPr>
        <w:t>1</w:t>
      </w:r>
      <w:r w:rsidR="001D47BF" w:rsidRPr="000924C3">
        <w:rPr>
          <w:rFonts w:ascii="Times New Roman" w:hint="eastAsia"/>
        </w:rPr>
        <w:t>范围</w:t>
      </w:r>
      <w:bookmarkEnd w:id="17"/>
      <w:bookmarkEnd w:id="18"/>
    </w:p>
    <w:p w14:paraId="71B8CF43" w14:textId="4E961782" w:rsidR="00DD0A43" w:rsidRDefault="001D47BF" w:rsidP="00C14951">
      <w:pPr>
        <w:spacing w:line="360" w:lineRule="auto"/>
        <w:ind w:firstLine="480"/>
        <w:rPr>
          <w:sz w:val="21"/>
          <w:szCs w:val="21"/>
        </w:rPr>
      </w:pPr>
      <w:r>
        <w:rPr>
          <w:rFonts w:hint="eastAsia"/>
          <w:sz w:val="21"/>
          <w:szCs w:val="21"/>
        </w:rPr>
        <w:t>本标准</w:t>
      </w:r>
      <w:r w:rsidR="00C30EE2">
        <w:rPr>
          <w:rFonts w:hint="eastAsia"/>
          <w:sz w:val="21"/>
          <w:szCs w:val="21"/>
        </w:rPr>
        <w:t>部分</w:t>
      </w:r>
      <w:r w:rsidR="009872CC">
        <w:rPr>
          <w:rFonts w:hint="eastAsia"/>
          <w:sz w:val="21"/>
          <w:szCs w:val="21"/>
        </w:rPr>
        <w:t>提出</w:t>
      </w:r>
      <w:r>
        <w:rPr>
          <w:rFonts w:hint="eastAsia"/>
          <w:sz w:val="21"/>
          <w:szCs w:val="21"/>
        </w:rPr>
        <w:t>了在用户</w:t>
      </w:r>
      <w:r w:rsidR="00C14951">
        <w:rPr>
          <w:rFonts w:hint="eastAsia"/>
          <w:sz w:val="21"/>
          <w:szCs w:val="21"/>
        </w:rPr>
        <w:t>安装</w:t>
      </w:r>
      <w:r w:rsidR="006E6A00" w:rsidRPr="006E6A00">
        <w:rPr>
          <w:sz w:val="21"/>
          <w:szCs w:val="21"/>
        </w:rPr>
        <w:t>移动互联网应用</w:t>
      </w:r>
      <w:r w:rsidR="006E6A00">
        <w:rPr>
          <w:rFonts w:hint="eastAsia"/>
          <w:sz w:val="21"/>
          <w:szCs w:val="21"/>
        </w:rPr>
        <w:t>（App）</w:t>
      </w:r>
      <w:r w:rsidR="0051417B">
        <w:rPr>
          <w:rFonts w:hint="eastAsia"/>
          <w:sz w:val="21"/>
          <w:szCs w:val="21"/>
        </w:rPr>
        <w:t>、</w:t>
      </w:r>
      <w:r w:rsidR="006E6A00">
        <w:rPr>
          <w:rFonts w:hint="eastAsia"/>
          <w:sz w:val="21"/>
          <w:szCs w:val="21"/>
        </w:rPr>
        <w:t>让智能</w:t>
      </w:r>
      <w:r w:rsidR="00C14951">
        <w:rPr>
          <w:rFonts w:hint="eastAsia"/>
          <w:sz w:val="21"/>
          <w:szCs w:val="21"/>
        </w:rPr>
        <w:t>设备</w:t>
      </w:r>
      <w:r w:rsidR="006E6A00">
        <w:rPr>
          <w:rFonts w:hint="eastAsia"/>
          <w:sz w:val="21"/>
          <w:szCs w:val="21"/>
        </w:rPr>
        <w:t>配置联网</w:t>
      </w:r>
      <w:r w:rsidR="00C14951">
        <w:rPr>
          <w:rFonts w:hint="eastAsia"/>
          <w:sz w:val="21"/>
          <w:szCs w:val="21"/>
        </w:rPr>
        <w:t>、</w:t>
      </w:r>
      <w:r w:rsidR="006E6A00">
        <w:rPr>
          <w:rFonts w:hint="eastAsia"/>
          <w:sz w:val="21"/>
          <w:szCs w:val="21"/>
        </w:rPr>
        <w:t>操控智能</w:t>
      </w:r>
      <w:r w:rsidR="00C14951">
        <w:rPr>
          <w:rFonts w:hint="eastAsia"/>
          <w:sz w:val="21"/>
          <w:szCs w:val="21"/>
        </w:rPr>
        <w:t>设备</w:t>
      </w:r>
      <w:r w:rsidR="004D12AD">
        <w:rPr>
          <w:rFonts w:hint="eastAsia"/>
          <w:sz w:val="21"/>
          <w:szCs w:val="21"/>
        </w:rPr>
        <w:t>等过程中</w:t>
      </w:r>
      <w:r w:rsidR="006E6A00">
        <w:rPr>
          <w:rFonts w:hint="eastAsia"/>
          <w:sz w:val="21"/>
          <w:szCs w:val="21"/>
        </w:rPr>
        <w:t>，</w:t>
      </w:r>
      <w:r>
        <w:rPr>
          <w:rFonts w:hint="eastAsia"/>
          <w:sz w:val="21"/>
          <w:szCs w:val="21"/>
        </w:rPr>
        <w:t>露出信息、术语、指引图片、配色、字体和控件</w:t>
      </w:r>
      <w:r w:rsidR="006E6A00">
        <w:rPr>
          <w:rFonts w:hint="eastAsia"/>
          <w:sz w:val="21"/>
          <w:szCs w:val="21"/>
        </w:rPr>
        <w:t>的</w:t>
      </w:r>
      <w:r>
        <w:rPr>
          <w:rFonts w:hint="eastAsia"/>
          <w:sz w:val="21"/>
          <w:szCs w:val="21"/>
        </w:rPr>
        <w:t>设计</w:t>
      </w:r>
      <w:r w:rsidR="006E6A00">
        <w:rPr>
          <w:rFonts w:hint="eastAsia"/>
          <w:sz w:val="21"/>
          <w:szCs w:val="21"/>
        </w:rPr>
        <w:t>规范，为不同厂商的体验一致</w:t>
      </w:r>
      <w:r>
        <w:rPr>
          <w:rFonts w:hint="eastAsia"/>
          <w:sz w:val="21"/>
          <w:szCs w:val="21"/>
        </w:rPr>
        <w:t>起到参考和引导作用。</w:t>
      </w:r>
    </w:p>
    <w:p w14:paraId="59F43B98" w14:textId="77777777" w:rsidR="00DD0A43" w:rsidRPr="000924C3" w:rsidRDefault="007A54E8" w:rsidP="000924C3">
      <w:pPr>
        <w:pStyle w:val="1b"/>
        <w:spacing w:before="423" w:after="423" w:line="360" w:lineRule="auto"/>
        <w:rPr>
          <w:rFonts w:ascii="Times New Roman"/>
          <w:szCs w:val="21"/>
        </w:rPr>
      </w:pPr>
      <w:bookmarkStart w:id="19" w:name="_Toc15991872"/>
      <w:bookmarkStart w:id="20" w:name="_Toc23264414"/>
      <w:r>
        <w:rPr>
          <w:rFonts w:ascii="Times New Roman" w:hint="eastAsia"/>
          <w:szCs w:val="21"/>
        </w:rPr>
        <w:t>2</w:t>
      </w:r>
      <w:r w:rsidR="001D47BF" w:rsidRPr="000924C3">
        <w:rPr>
          <w:rFonts w:ascii="Times New Roman" w:hint="eastAsia"/>
          <w:szCs w:val="21"/>
        </w:rPr>
        <w:t>规范性引用文件</w:t>
      </w:r>
      <w:bookmarkEnd w:id="19"/>
      <w:bookmarkEnd w:id="20"/>
    </w:p>
    <w:p w14:paraId="099F129C" w14:textId="53EB144D" w:rsidR="00DD0A43" w:rsidRPr="007F1815" w:rsidRDefault="001D47BF" w:rsidP="007F1815">
      <w:pPr>
        <w:spacing w:line="360" w:lineRule="auto"/>
        <w:ind w:firstLineChars="200" w:firstLine="420"/>
        <w:rPr>
          <w:rFonts w:cs="Times New Roman"/>
          <w:sz w:val="21"/>
          <w:szCs w:val="21"/>
        </w:rPr>
      </w:pPr>
      <w:r w:rsidRPr="007F1815">
        <w:rPr>
          <w:rFonts w:cs="Times New Roman" w:hint="eastAsia"/>
          <w:sz w:val="21"/>
          <w:szCs w:val="21"/>
        </w:rPr>
        <w:t>下列引用文件对于本标准</w:t>
      </w:r>
      <w:r w:rsidR="00C30EE2">
        <w:rPr>
          <w:rFonts w:cs="Times New Roman" w:hint="eastAsia"/>
          <w:sz w:val="21"/>
          <w:szCs w:val="21"/>
        </w:rPr>
        <w:t>部分</w:t>
      </w:r>
      <w:r w:rsidRPr="007F1815">
        <w:rPr>
          <w:rFonts w:cs="Times New Roman" w:hint="eastAsia"/>
          <w:sz w:val="21"/>
          <w:szCs w:val="21"/>
        </w:rPr>
        <w:t>必不可少。凡是注日期的引用文件，仅注日期适用于本版本。不标注日期的引用文件，其最新版本（包括所有的修改单）适用于本标准</w:t>
      </w:r>
      <w:r w:rsidR="00BD1E3E">
        <w:rPr>
          <w:rFonts w:cs="Times New Roman" w:hint="eastAsia"/>
          <w:sz w:val="21"/>
          <w:szCs w:val="21"/>
        </w:rPr>
        <w:t>部分</w:t>
      </w:r>
      <w:r w:rsidRPr="007F1815">
        <w:rPr>
          <w:rFonts w:cs="Times New Roman" w:hint="eastAsia"/>
          <w:sz w:val="21"/>
          <w:szCs w:val="21"/>
        </w:rPr>
        <w:t>。</w:t>
      </w:r>
    </w:p>
    <w:p w14:paraId="36999CBA" w14:textId="77777777" w:rsidR="00547B19" w:rsidRPr="007F1815" w:rsidRDefault="00547B19" w:rsidP="007F1815">
      <w:pPr>
        <w:spacing w:line="360" w:lineRule="auto"/>
        <w:ind w:firstLineChars="200" w:firstLine="420"/>
        <w:rPr>
          <w:rFonts w:cs="Times New Roman"/>
          <w:sz w:val="21"/>
          <w:szCs w:val="21"/>
        </w:rPr>
      </w:pPr>
      <w:r w:rsidRPr="007F1815">
        <w:rPr>
          <w:rFonts w:cs="Times New Roman" w:hint="eastAsia"/>
          <w:sz w:val="21"/>
          <w:szCs w:val="21"/>
        </w:rPr>
        <w:t>T/CHEAA 0001-2017  智能家电云云互联互通标准</w:t>
      </w:r>
    </w:p>
    <w:p w14:paraId="4D630E7D" w14:textId="0E8418B8" w:rsidR="00DD0A43" w:rsidRPr="007F1815" w:rsidRDefault="00547B19" w:rsidP="007F1815">
      <w:pPr>
        <w:spacing w:line="360" w:lineRule="auto"/>
        <w:ind w:firstLineChars="200" w:firstLine="420"/>
        <w:rPr>
          <w:rFonts w:cs="Times New Roman"/>
          <w:sz w:val="21"/>
          <w:szCs w:val="21"/>
        </w:rPr>
      </w:pPr>
      <w:r w:rsidRPr="007F1815">
        <w:rPr>
          <w:rFonts w:cs="Times New Roman"/>
          <w:sz w:val="21"/>
          <w:szCs w:val="21"/>
        </w:rPr>
        <w:t>GB/T 15565.1-2008</w:t>
      </w:r>
      <w:r w:rsidRPr="007F1815">
        <w:rPr>
          <w:rFonts w:cs="Times New Roman" w:hint="eastAsia"/>
          <w:sz w:val="21"/>
          <w:szCs w:val="21"/>
        </w:rPr>
        <w:t xml:space="preserve">  </w:t>
      </w:r>
      <w:r w:rsidRPr="007F1815">
        <w:rPr>
          <w:rFonts w:cs="Times New Roman"/>
          <w:sz w:val="21"/>
          <w:szCs w:val="21"/>
        </w:rPr>
        <w:t>图形符号 术语 第1部分：通用</w:t>
      </w:r>
      <w:r w:rsidR="001D47BF" w:rsidRPr="007F1815">
        <w:rPr>
          <w:rFonts w:cs="Times New Roman"/>
          <w:sz w:val="21"/>
          <w:szCs w:val="21"/>
        </w:rPr>
        <w:t>GB/T 16902.4-2017</w:t>
      </w:r>
      <w:r w:rsidR="001D47BF" w:rsidRPr="007F1815">
        <w:rPr>
          <w:rFonts w:cs="Times New Roman" w:hint="eastAsia"/>
          <w:sz w:val="21"/>
          <w:szCs w:val="21"/>
        </w:rPr>
        <w:t xml:space="preserve">  </w:t>
      </w:r>
      <w:r w:rsidR="001D47BF" w:rsidRPr="007F1815">
        <w:rPr>
          <w:rFonts w:cs="Times New Roman"/>
          <w:sz w:val="21"/>
          <w:szCs w:val="21"/>
        </w:rPr>
        <w:t>设备用图形符号表示规则 第4部分：图形符号用作图标的重绘指南</w:t>
      </w:r>
    </w:p>
    <w:p w14:paraId="6C2FB9B5" w14:textId="77777777" w:rsidR="00DD0A43" w:rsidRPr="007F1815" w:rsidRDefault="001D47BF" w:rsidP="007F1815">
      <w:pPr>
        <w:spacing w:line="360" w:lineRule="auto"/>
        <w:ind w:firstLineChars="200" w:firstLine="420"/>
        <w:rPr>
          <w:rFonts w:cs="Times New Roman"/>
          <w:sz w:val="21"/>
          <w:szCs w:val="21"/>
        </w:rPr>
      </w:pPr>
      <w:r w:rsidRPr="007F1815">
        <w:rPr>
          <w:rFonts w:cs="Times New Roman"/>
          <w:sz w:val="21"/>
          <w:szCs w:val="21"/>
        </w:rPr>
        <w:t>GB/T 16902.5-2017</w:t>
      </w:r>
      <w:r w:rsidRPr="007F1815">
        <w:rPr>
          <w:rFonts w:cs="Times New Roman" w:hint="eastAsia"/>
          <w:sz w:val="21"/>
          <w:szCs w:val="21"/>
        </w:rPr>
        <w:t xml:space="preserve">  </w:t>
      </w:r>
      <w:r w:rsidRPr="007F1815">
        <w:rPr>
          <w:rFonts w:cs="Times New Roman"/>
          <w:sz w:val="21"/>
          <w:szCs w:val="21"/>
        </w:rPr>
        <w:t>设备用图形符号表示规则 第5部分：图标的设计指南</w:t>
      </w:r>
    </w:p>
    <w:p w14:paraId="5330EAEE" w14:textId="77777777" w:rsidR="00547B19" w:rsidRPr="007F1815" w:rsidRDefault="00547B19" w:rsidP="007F1815">
      <w:pPr>
        <w:spacing w:line="360" w:lineRule="auto"/>
        <w:ind w:firstLineChars="200" w:firstLine="420"/>
        <w:rPr>
          <w:rFonts w:cs="Times New Roman"/>
          <w:sz w:val="21"/>
          <w:szCs w:val="21"/>
        </w:rPr>
      </w:pPr>
      <w:r w:rsidRPr="007F1815">
        <w:rPr>
          <w:rFonts w:cs="Times New Roman" w:hint="eastAsia"/>
          <w:sz w:val="21"/>
          <w:szCs w:val="21"/>
        </w:rPr>
        <w:t>GB/T 28219-2018   智能家用电器通用技术要求</w:t>
      </w:r>
    </w:p>
    <w:p w14:paraId="16B185EE" w14:textId="77777777" w:rsidR="00DD0A43" w:rsidRDefault="001D47BF" w:rsidP="000924C3">
      <w:pPr>
        <w:pStyle w:val="1b"/>
        <w:spacing w:before="423" w:after="423" w:line="360" w:lineRule="auto"/>
        <w:rPr>
          <w:rFonts w:ascii="Times New Roman"/>
          <w:szCs w:val="21"/>
        </w:rPr>
      </w:pPr>
      <w:bookmarkStart w:id="21" w:name="_Toc15991873"/>
      <w:bookmarkStart w:id="22" w:name="_Toc23264415"/>
      <w:r w:rsidRPr="000924C3">
        <w:rPr>
          <w:rFonts w:ascii="Times New Roman"/>
          <w:szCs w:val="21"/>
        </w:rPr>
        <w:t>3</w:t>
      </w:r>
      <w:r w:rsidRPr="000924C3">
        <w:rPr>
          <w:rFonts w:ascii="Times New Roman" w:hint="eastAsia"/>
          <w:szCs w:val="21"/>
        </w:rPr>
        <w:t>术语和定义</w:t>
      </w:r>
      <w:bookmarkEnd w:id="21"/>
      <w:bookmarkEnd w:id="22"/>
    </w:p>
    <w:p w14:paraId="1427EC98" w14:textId="77777777" w:rsidR="00471CC6" w:rsidRDefault="002A4328" w:rsidP="00E21A29">
      <w:pPr>
        <w:pStyle w:val="21"/>
      </w:pPr>
      <w:bookmarkStart w:id="23" w:name="_Toc23264416"/>
      <w:r w:rsidRPr="000924C3">
        <w:rPr>
          <w:rFonts w:hint="eastAsia"/>
        </w:rPr>
        <w:t>3.1</w:t>
      </w:r>
    </w:p>
    <w:p w14:paraId="336BAA4B" w14:textId="5AAC3D96" w:rsidR="002A4328" w:rsidRPr="000924C3" w:rsidRDefault="002A4328" w:rsidP="00471CC6">
      <w:pPr>
        <w:pStyle w:val="21"/>
        <w:ind w:firstLineChars="200" w:firstLine="422"/>
      </w:pPr>
      <w:r w:rsidRPr="000924C3">
        <w:rPr>
          <w:rFonts w:hint="eastAsia"/>
        </w:rPr>
        <w:t>智能</w:t>
      </w:r>
      <w:r>
        <w:rPr>
          <w:rFonts w:hint="eastAsia"/>
        </w:rPr>
        <w:t>intelligence</w:t>
      </w:r>
      <w:bookmarkEnd w:id="23"/>
    </w:p>
    <w:p w14:paraId="4470C6E1" w14:textId="77777777" w:rsidR="002A4328" w:rsidRDefault="002A4328" w:rsidP="002A4328">
      <w:pPr>
        <w:spacing w:line="360" w:lineRule="auto"/>
        <w:ind w:firstLineChars="200" w:firstLine="420"/>
        <w:rPr>
          <w:rFonts w:cs="Times New Roman"/>
          <w:sz w:val="21"/>
          <w:szCs w:val="21"/>
        </w:rPr>
      </w:pPr>
      <w:r>
        <w:rPr>
          <w:rFonts w:cs="Times New Roman"/>
          <w:sz w:val="21"/>
          <w:szCs w:val="21"/>
        </w:rPr>
        <w:t>具</w:t>
      </w:r>
      <w:r>
        <w:rPr>
          <w:rFonts w:cs="Times New Roman" w:hint="eastAsia"/>
          <w:sz w:val="21"/>
          <w:szCs w:val="21"/>
        </w:rPr>
        <w:t>有</w:t>
      </w:r>
      <w:r>
        <w:rPr>
          <w:rFonts w:cs="Times New Roman"/>
          <w:sz w:val="21"/>
          <w:szCs w:val="21"/>
        </w:rPr>
        <w:t>人类或类似人类智慧特征的</w:t>
      </w:r>
      <w:r>
        <w:rPr>
          <w:rFonts w:cs="Times New Roman" w:hint="eastAsia"/>
          <w:sz w:val="21"/>
          <w:szCs w:val="21"/>
        </w:rPr>
        <w:t>能力。</w:t>
      </w:r>
    </w:p>
    <w:p w14:paraId="358A7217" w14:textId="77777777" w:rsidR="002A4328" w:rsidRPr="006641D7" w:rsidRDefault="002A4328" w:rsidP="006641D7">
      <w:pPr>
        <w:spacing w:line="360" w:lineRule="auto"/>
        <w:ind w:firstLine="420"/>
        <w:rPr>
          <w:color w:val="000000" w:themeColor="text1"/>
          <w:sz w:val="18"/>
          <w:szCs w:val="18"/>
        </w:rPr>
      </w:pPr>
      <w:r w:rsidRPr="006641D7">
        <w:rPr>
          <w:rFonts w:hint="eastAsia"/>
          <w:color w:val="000000" w:themeColor="text1"/>
          <w:sz w:val="18"/>
          <w:szCs w:val="18"/>
        </w:rPr>
        <w:t>注：</w:t>
      </w:r>
      <w:r w:rsidRPr="006641D7">
        <w:rPr>
          <w:color w:val="000000" w:themeColor="text1"/>
          <w:sz w:val="18"/>
          <w:szCs w:val="18"/>
        </w:rPr>
        <w:t>人类或类似人类智慧特征</w:t>
      </w:r>
      <w:r w:rsidRPr="006641D7">
        <w:rPr>
          <w:rFonts w:hint="eastAsia"/>
          <w:color w:val="000000" w:themeColor="text1"/>
          <w:sz w:val="18"/>
          <w:szCs w:val="18"/>
        </w:rPr>
        <w:t>，</w:t>
      </w:r>
      <w:r w:rsidRPr="006641D7">
        <w:rPr>
          <w:color w:val="000000" w:themeColor="text1"/>
          <w:sz w:val="18"/>
          <w:szCs w:val="18"/>
        </w:rPr>
        <w:t>表现为在实现某个目的的过程汇总</w:t>
      </w:r>
      <w:r w:rsidRPr="006641D7">
        <w:rPr>
          <w:rFonts w:hint="eastAsia"/>
          <w:color w:val="000000" w:themeColor="text1"/>
          <w:sz w:val="18"/>
          <w:szCs w:val="18"/>
        </w:rPr>
        <w:t>，</w:t>
      </w:r>
      <w:r w:rsidRPr="006641D7">
        <w:rPr>
          <w:color w:val="000000" w:themeColor="text1"/>
          <w:sz w:val="18"/>
          <w:szCs w:val="18"/>
        </w:rPr>
        <w:t>总会经历一个或多个的感知</w:t>
      </w:r>
      <w:r w:rsidRPr="006641D7">
        <w:rPr>
          <w:rFonts w:hint="eastAsia"/>
          <w:color w:val="000000" w:themeColor="text1"/>
          <w:sz w:val="18"/>
          <w:szCs w:val="18"/>
        </w:rPr>
        <w:t>、</w:t>
      </w:r>
      <w:r w:rsidRPr="006641D7">
        <w:rPr>
          <w:color w:val="000000" w:themeColor="text1"/>
          <w:sz w:val="18"/>
          <w:szCs w:val="18"/>
        </w:rPr>
        <w:t>决策</w:t>
      </w:r>
      <w:r w:rsidRPr="006641D7">
        <w:rPr>
          <w:rFonts w:hint="eastAsia"/>
          <w:color w:val="000000" w:themeColor="text1"/>
          <w:sz w:val="18"/>
          <w:szCs w:val="18"/>
        </w:rPr>
        <w:t>、</w:t>
      </w:r>
      <w:r w:rsidRPr="006641D7">
        <w:rPr>
          <w:color w:val="000000" w:themeColor="text1"/>
          <w:sz w:val="18"/>
          <w:szCs w:val="18"/>
        </w:rPr>
        <w:t>执行的过程或过程循环</w:t>
      </w:r>
      <w:r w:rsidRPr="006641D7">
        <w:rPr>
          <w:rFonts w:hint="eastAsia"/>
          <w:color w:val="000000" w:themeColor="text1"/>
          <w:sz w:val="18"/>
          <w:szCs w:val="18"/>
        </w:rPr>
        <w:t>，</w:t>
      </w:r>
      <w:r w:rsidRPr="006641D7">
        <w:rPr>
          <w:color w:val="000000" w:themeColor="text1"/>
          <w:sz w:val="18"/>
          <w:szCs w:val="18"/>
        </w:rPr>
        <w:t>并在其中通过不断学习</w:t>
      </w:r>
      <w:r w:rsidRPr="006641D7">
        <w:rPr>
          <w:rFonts w:hint="eastAsia"/>
          <w:color w:val="000000" w:themeColor="text1"/>
          <w:sz w:val="18"/>
          <w:szCs w:val="18"/>
        </w:rPr>
        <w:t>，</w:t>
      </w:r>
      <w:r w:rsidRPr="006641D7">
        <w:rPr>
          <w:color w:val="000000" w:themeColor="text1"/>
          <w:sz w:val="18"/>
          <w:szCs w:val="18"/>
        </w:rPr>
        <w:t>提高自身实现目的的能力</w:t>
      </w:r>
      <w:r w:rsidR="00C36FD9" w:rsidRPr="006641D7">
        <w:rPr>
          <w:color w:val="000000" w:themeColor="text1"/>
          <w:sz w:val="18"/>
          <w:szCs w:val="18"/>
        </w:rPr>
        <w:t>和实现目的效率与效果</w:t>
      </w:r>
      <w:r w:rsidR="00C36FD9" w:rsidRPr="006641D7">
        <w:rPr>
          <w:rFonts w:hint="eastAsia"/>
          <w:color w:val="000000" w:themeColor="text1"/>
          <w:sz w:val="18"/>
          <w:szCs w:val="18"/>
        </w:rPr>
        <w:t>；</w:t>
      </w:r>
      <w:r w:rsidR="00C36FD9" w:rsidRPr="006641D7">
        <w:rPr>
          <w:color w:val="000000" w:themeColor="text1"/>
          <w:sz w:val="18"/>
          <w:szCs w:val="18"/>
        </w:rPr>
        <w:t>本标准认为</w:t>
      </w:r>
      <w:r w:rsidR="00C36FD9" w:rsidRPr="006641D7">
        <w:rPr>
          <w:rFonts w:hint="eastAsia"/>
          <w:color w:val="000000" w:themeColor="text1"/>
          <w:sz w:val="18"/>
          <w:szCs w:val="18"/>
        </w:rPr>
        <w:t>，</w:t>
      </w:r>
      <w:r w:rsidRPr="006641D7">
        <w:rPr>
          <w:rFonts w:hint="eastAsia"/>
          <w:color w:val="000000" w:themeColor="text1"/>
          <w:sz w:val="18"/>
          <w:szCs w:val="18"/>
        </w:rPr>
        <w:t>在体现</w:t>
      </w:r>
      <w:r w:rsidRPr="006641D7">
        <w:rPr>
          <w:color w:val="000000" w:themeColor="text1"/>
          <w:sz w:val="18"/>
          <w:szCs w:val="18"/>
        </w:rPr>
        <w:t>人类或类似人类的智慧特征上</w:t>
      </w:r>
      <w:r w:rsidRPr="006641D7">
        <w:rPr>
          <w:rFonts w:hint="eastAsia"/>
          <w:color w:val="000000" w:themeColor="text1"/>
          <w:sz w:val="18"/>
          <w:szCs w:val="18"/>
        </w:rPr>
        <w:t>，</w:t>
      </w:r>
      <w:r w:rsidRPr="006641D7">
        <w:rPr>
          <w:color w:val="000000" w:themeColor="text1"/>
          <w:sz w:val="18"/>
          <w:szCs w:val="18"/>
        </w:rPr>
        <w:t>感知</w:t>
      </w:r>
      <w:r w:rsidRPr="006641D7">
        <w:rPr>
          <w:rFonts w:hint="eastAsia"/>
          <w:color w:val="000000" w:themeColor="text1"/>
          <w:sz w:val="18"/>
          <w:szCs w:val="18"/>
        </w:rPr>
        <w:t>、</w:t>
      </w:r>
      <w:r w:rsidRPr="006641D7">
        <w:rPr>
          <w:color w:val="000000" w:themeColor="text1"/>
          <w:sz w:val="18"/>
          <w:szCs w:val="18"/>
        </w:rPr>
        <w:t>决策</w:t>
      </w:r>
      <w:r w:rsidRPr="006641D7">
        <w:rPr>
          <w:rFonts w:hint="eastAsia"/>
          <w:color w:val="000000" w:themeColor="text1"/>
          <w:sz w:val="18"/>
          <w:szCs w:val="18"/>
        </w:rPr>
        <w:t>、</w:t>
      </w:r>
      <w:r w:rsidRPr="006641D7">
        <w:rPr>
          <w:color w:val="000000" w:themeColor="text1"/>
          <w:sz w:val="18"/>
          <w:szCs w:val="18"/>
        </w:rPr>
        <w:t>执行和在其中的学习的各项能力和过程具有不可或缺性</w:t>
      </w:r>
      <w:r w:rsidRPr="006641D7">
        <w:rPr>
          <w:rFonts w:hint="eastAsia"/>
          <w:color w:val="000000" w:themeColor="text1"/>
          <w:sz w:val="18"/>
          <w:szCs w:val="18"/>
        </w:rPr>
        <w:t>。</w:t>
      </w:r>
    </w:p>
    <w:p w14:paraId="29AC87C2" w14:textId="0B3EA4AC" w:rsidR="002A4328" w:rsidRPr="00BE4C54" w:rsidRDefault="002A4328" w:rsidP="00BE4C54">
      <w:pPr>
        <w:spacing w:beforeLines="50" w:before="211" w:afterLines="50" w:after="211"/>
        <w:ind w:firstLineChars="200" w:firstLine="420"/>
        <w:rPr>
          <w:rFonts w:ascii="Times New Roman" w:hAnsi="Times New Roman" w:cs="Times New Roman"/>
          <w:sz w:val="21"/>
          <w:szCs w:val="21"/>
        </w:rPr>
      </w:pPr>
      <w:r w:rsidRPr="00BE4C54">
        <w:rPr>
          <w:rFonts w:ascii="Times New Roman" w:hAnsi="Times New Roman" w:cs="Times New Roman"/>
          <w:sz w:val="21"/>
          <w:szCs w:val="21"/>
        </w:rPr>
        <w:t>[</w:t>
      </w:r>
      <w:r w:rsidR="00D70042" w:rsidRPr="00BE4C54">
        <w:rPr>
          <w:rFonts w:ascii="Times New Roman" w:hAnsi="Times New Roman" w:cs="Times New Roman"/>
          <w:sz w:val="21"/>
          <w:szCs w:val="21"/>
        </w:rPr>
        <w:t>GB/T 28219-2018</w:t>
      </w:r>
      <w:r w:rsidRPr="00BE4C54">
        <w:rPr>
          <w:rFonts w:asciiTheme="minorEastAsia" w:hAnsiTheme="minorEastAsia" w:cs="Times New Roman"/>
          <w:sz w:val="21"/>
          <w:szCs w:val="21"/>
        </w:rPr>
        <w:t>，</w:t>
      </w:r>
      <w:r w:rsidRPr="00BE4C54">
        <w:rPr>
          <w:rFonts w:ascii="Times New Roman" w:hAnsi="Times New Roman" w:cs="Times New Roman"/>
          <w:sz w:val="21"/>
          <w:szCs w:val="21"/>
        </w:rPr>
        <w:t>定义</w:t>
      </w:r>
      <w:r w:rsidRPr="00BE4C54">
        <w:rPr>
          <w:rFonts w:ascii="Times New Roman" w:hAnsi="Times New Roman" w:cs="Times New Roman"/>
          <w:sz w:val="21"/>
          <w:szCs w:val="21"/>
        </w:rPr>
        <w:t>3.</w:t>
      </w:r>
      <w:r w:rsidR="00D70042" w:rsidRPr="00BE4C54">
        <w:rPr>
          <w:rFonts w:ascii="Times New Roman" w:hAnsi="Times New Roman" w:cs="Times New Roman" w:hint="eastAsia"/>
          <w:sz w:val="21"/>
          <w:szCs w:val="21"/>
        </w:rPr>
        <w:t>1</w:t>
      </w:r>
      <w:r w:rsidRPr="00BE4C54">
        <w:rPr>
          <w:rFonts w:ascii="Times New Roman" w:hAnsi="Times New Roman" w:cs="Times New Roman"/>
          <w:sz w:val="21"/>
          <w:szCs w:val="21"/>
        </w:rPr>
        <w:t xml:space="preserve"> ]</w:t>
      </w:r>
    </w:p>
    <w:p w14:paraId="5AE0F4FE" w14:textId="46FBC788" w:rsidR="00D1059D" w:rsidRPr="000924C3" w:rsidRDefault="001D47BF" w:rsidP="00E21A29">
      <w:pPr>
        <w:pStyle w:val="21"/>
      </w:pPr>
      <w:bookmarkStart w:id="24" w:name="_Toc15991874"/>
      <w:bookmarkStart w:id="25" w:name="_Toc23264417"/>
      <w:r w:rsidRPr="000924C3">
        <w:rPr>
          <w:rFonts w:hint="eastAsia"/>
        </w:rPr>
        <w:t>3.</w:t>
      </w:r>
      <w:r w:rsidR="00D70042">
        <w:rPr>
          <w:rFonts w:hint="eastAsia"/>
        </w:rPr>
        <w:t>2</w:t>
      </w:r>
      <w:r w:rsidRPr="000924C3">
        <w:rPr>
          <w:rFonts w:hint="eastAsia"/>
        </w:rPr>
        <w:t>智能</w:t>
      </w:r>
      <w:bookmarkEnd w:id="24"/>
      <w:r w:rsidR="00D1059D">
        <w:rPr>
          <w:rFonts w:hint="eastAsia"/>
        </w:rPr>
        <w:t>化技术 intelligent technologies</w:t>
      </w:r>
      <w:bookmarkEnd w:id="25"/>
    </w:p>
    <w:p w14:paraId="0323941C" w14:textId="442296E1" w:rsidR="00DD0A43" w:rsidRDefault="000A668B" w:rsidP="000A668B">
      <w:pPr>
        <w:spacing w:line="360" w:lineRule="auto"/>
        <w:ind w:firstLineChars="200" w:firstLine="420"/>
        <w:rPr>
          <w:rFonts w:cs="Times New Roman"/>
          <w:sz w:val="21"/>
          <w:szCs w:val="21"/>
        </w:rPr>
      </w:pPr>
      <w:r>
        <w:rPr>
          <w:rFonts w:cs="Times New Roman" w:hint="eastAsia"/>
          <w:sz w:val="21"/>
          <w:szCs w:val="21"/>
        </w:rPr>
        <w:t>使产品</w:t>
      </w:r>
      <w:r>
        <w:rPr>
          <w:rFonts w:cs="Times New Roman"/>
          <w:sz w:val="21"/>
          <w:szCs w:val="21"/>
        </w:rPr>
        <w:t>或事物具备人类或类似人类智慧特征的技术或技术解决方案</w:t>
      </w:r>
      <w:r w:rsidR="001D47BF">
        <w:rPr>
          <w:rFonts w:cs="Times New Roman"/>
          <w:sz w:val="21"/>
          <w:szCs w:val="21"/>
        </w:rPr>
        <w:t>。</w:t>
      </w:r>
    </w:p>
    <w:p w14:paraId="06F5B5DD" w14:textId="77777777" w:rsidR="000A668B" w:rsidRPr="004A4598" w:rsidRDefault="000A668B" w:rsidP="006641D7">
      <w:pPr>
        <w:spacing w:line="360" w:lineRule="auto"/>
        <w:ind w:firstLine="420"/>
        <w:rPr>
          <w:color w:val="000000" w:themeColor="text1"/>
          <w:sz w:val="18"/>
          <w:szCs w:val="18"/>
        </w:rPr>
      </w:pPr>
      <w:r w:rsidRPr="004A4598">
        <w:rPr>
          <w:rFonts w:hint="eastAsia"/>
          <w:color w:val="000000" w:themeColor="text1"/>
          <w:sz w:val="18"/>
          <w:szCs w:val="18"/>
        </w:rPr>
        <w:t>注</w:t>
      </w:r>
      <w:r w:rsidR="002A4328" w:rsidRPr="004A4598">
        <w:rPr>
          <w:color w:val="000000" w:themeColor="text1"/>
          <w:sz w:val="18"/>
          <w:szCs w:val="18"/>
        </w:rPr>
        <w:t>1</w:t>
      </w:r>
      <w:r w:rsidRPr="004A4598">
        <w:rPr>
          <w:rFonts w:hint="eastAsia"/>
          <w:color w:val="000000" w:themeColor="text1"/>
          <w:sz w:val="18"/>
          <w:szCs w:val="18"/>
        </w:rPr>
        <w:t>：智能化技术也可称为人工智能技术、人工智慧技术等。</w:t>
      </w:r>
    </w:p>
    <w:p w14:paraId="1B4EA1E7" w14:textId="77777777" w:rsidR="000A668B" w:rsidRPr="004A4598" w:rsidRDefault="000A668B" w:rsidP="006641D7">
      <w:pPr>
        <w:spacing w:line="360" w:lineRule="auto"/>
        <w:ind w:firstLine="420"/>
        <w:rPr>
          <w:color w:val="000000" w:themeColor="text1"/>
          <w:sz w:val="18"/>
          <w:szCs w:val="18"/>
        </w:rPr>
      </w:pPr>
      <w:r w:rsidRPr="004A4598">
        <w:rPr>
          <w:rFonts w:hint="eastAsia"/>
          <w:color w:val="000000" w:themeColor="text1"/>
          <w:sz w:val="18"/>
          <w:szCs w:val="18"/>
        </w:rPr>
        <w:t>注</w:t>
      </w:r>
      <w:r w:rsidR="002A4328" w:rsidRPr="004A4598">
        <w:rPr>
          <w:color w:val="000000" w:themeColor="text1"/>
          <w:sz w:val="18"/>
          <w:szCs w:val="18"/>
        </w:rPr>
        <w:t>2</w:t>
      </w:r>
      <w:r w:rsidRPr="004A4598">
        <w:rPr>
          <w:rFonts w:hint="eastAsia"/>
          <w:color w:val="000000" w:themeColor="text1"/>
          <w:sz w:val="18"/>
          <w:szCs w:val="18"/>
        </w:rPr>
        <w:t>：智能化技术综合了现代通信与信息技术、计算机技术、软件技术、网络技术、控制技术、测量技术、音视频技术、机电技术及其他领域（包括边缘领域）的软硬件技术的部分或全部内容。</w:t>
      </w:r>
    </w:p>
    <w:p w14:paraId="1E5E6938" w14:textId="110A6185" w:rsidR="002A4328" w:rsidRPr="004A4598" w:rsidRDefault="002A4328" w:rsidP="004A4598">
      <w:pPr>
        <w:spacing w:beforeLines="50" w:before="211" w:afterLines="50" w:after="211"/>
        <w:ind w:firstLineChars="200" w:firstLine="420"/>
        <w:rPr>
          <w:rFonts w:ascii="Times New Roman" w:hAnsi="Times New Roman" w:cs="Times New Roman"/>
          <w:sz w:val="21"/>
          <w:szCs w:val="21"/>
        </w:rPr>
      </w:pPr>
      <w:r w:rsidRPr="00BE4C54">
        <w:rPr>
          <w:rFonts w:ascii="Times New Roman" w:hAnsi="Times New Roman" w:cs="Times New Roman"/>
          <w:sz w:val="21"/>
          <w:szCs w:val="21"/>
        </w:rPr>
        <w:t>[</w:t>
      </w:r>
      <w:r w:rsidR="00C36FD9" w:rsidRPr="00BE4C54">
        <w:rPr>
          <w:rFonts w:ascii="Times New Roman" w:hAnsi="Times New Roman" w:cs="Times New Roman"/>
          <w:sz w:val="21"/>
          <w:szCs w:val="21"/>
        </w:rPr>
        <w:t>GB/T 28219-2018</w:t>
      </w:r>
      <w:r w:rsidR="00C36FD9" w:rsidRPr="00BE4C54">
        <w:rPr>
          <w:rFonts w:asciiTheme="minorEastAsia" w:hAnsiTheme="minorEastAsia" w:cs="Times New Roman"/>
          <w:sz w:val="21"/>
          <w:szCs w:val="21"/>
        </w:rPr>
        <w:t>，</w:t>
      </w:r>
      <w:r w:rsidRPr="00BE4C54">
        <w:rPr>
          <w:rFonts w:ascii="Times New Roman" w:hAnsi="Times New Roman" w:cs="Times New Roman"/>
          <w:sz w:val="21"/>
          <w:szCs w:val="21"/>
        </w:rPr>
        <w:t>定义</w:t>
      </w:r>
      <w:r w:rsidRPr="00BE4C54">
        <w:rPr>
          <w:rFonts w:ascii="Times New Roman" w:hAnsi="Times New Roman" w:cs="Times New Roman"/>
          <w:sz w:val="21"/>
          <w:szCs w:val="21"/>
        </w:rPr>
        <w:t>3.</w:t>
      </w:r>
      <w:r w:rsidR="00C36FD9" w:rsidRPr="00BE4C54">
        <w:rPr>
          <w:rFonts w:ascii="Times New Roman" w:hAnsi="Times New Roman" w:cs="Times New Roman" w:hint="eastAsia"/>
          <w:sz w:val="21"/>
          <w:szCs w:val="21"/>
        </w:rPr>
        <w:t>6</w:t>
      </w:r>
      <w:r w:rsidRPr="00BE4C54">
        <w:rPr>
          <w:rFonts w:ascii="Times New Roman" w:hAnsi="Times New Roman" w:cs="Times New Roman"/>
          <w:sz w:val="21"/>
          <w:szCs w:val="21"/>
        </w:rPr>
        <w:t xml:space="preserve"> ]</w:t>
      </w:r>
    </w:p>
    <w:p w14:paraId="26F7458D" w14:textId="77777777" w:rsidR="00D1059D" w:rsidRPr="00BE4C54" w:rsidRDefault="00D1059D" w:rsidP="00E21A29">
      <w:pPr>
        <w:pStyle w:val="21"/>
      </w:pPr>
      <w:bookmarkStart w:id="26" w:name="_Toc23264418"/>
      <w:r w:rsidRPr="00BE4C54">
        <w:rPr>
          <w:rFonts w:hint="eastAsia"/>
        </w:rPr>
        <w:t>3.</w:t>
      </w:r>
      <w:r w:rsidR="00D70042" w:rsidRPr="00BE4C54">
        <w:rPr>
          <w:rFonts w:hint="eastAsia"/>
        </w:rPr>
        <w:t>3</w:t>
      </w:r>
      <w:r w:rsidRPr="00BE4C54">
        <w:rPr>
          <w:rFonts w:hint="eastAsia"/>
        </w:rPr>
        <w:t>智能化能力</w:t>
      </w:r>
      <w:r w:rsidR="00C36FD9" w:rsidRPr="00BE4C54">
        <w:rPr>
          <w:rFonts w:hint="eastAsia"/>
        </w:rPr>
        <w:t xml:space="preserve"> intelligent ability</w:t>
      </w:r>
      <w:bookmarkEnd w:id="26"/>
    </w:p>
    <w:p w14:paraId="7733F6E4" w14:textId="77777777" w:rsidR="00D1059D" w:rsidRPr="00BE4C54" w:rsidRDefault="00C36FD9" w:rsidP="00D1059D">
      <w:pPr>
        <w:spacing w:line="360" w:lineRule="auto"/>
        <w:ind w:firstLineChars="200" w:firstLine="420"/>
        <w:rPr>
          <w:rFonts w:cs="Times New Roman"/>
          <w:sz w:val="21"/>
          <w:szCs w:val="21"/>
        </w:rPr>
      </w:pPr>
      <w:r w:rsidRPr="00BE4C54">
        <w:rPr>
          <w:rFonts w:cs="Times New Roman" w:hint="eastAsia"/>
          <w:sz w:val="21"/>
          <w:szCs w:val="21"/>
        </w:rPr>
        <w:t>应用了智能化技术而使</w:t>
      </w:r>
      <w:r w:rsidR="00517B35" w:rsidRPr="00BE4C54">
        <w:rPr>
          <w:rFonts w:cs="Times New Roman" w:hint="eastAsia"/>
          <w:sz w:val="21"/>
          <w:szCs w:val="21"/>
        </w:rPr>
        <w:t>过程或产品具备的与智能化技术相对应的能力</w:t>
      </w:r>
      <w:r w:rsidR="00D1059D" w:rsidRPr="00BE4C54">
        <w:rPr>
          <w:rFonts w:cs="Times New Roman"/>
          <w:sz w:val="21"/>
          <w:szCs w:val="21"/>
        </w:rPr>
        <w:t>。</w:t>
      </w:r>
    </w:p>
    <w:p w14:paraId="1F938805" w14:textId="77777777" w:rsidR="00517B35" w:rsidRPr="006E17CE" w:rsidRDefault="00517B35" w:rsidP="006641D7">
      <w:pPr>
        <w:spacing w:line="360" w:lineRule="auto"/>
        <w:ind w:firstLine="420"/>
        <w:rPr>
          <w:color w:val="000000" w:themeColor="text1"/>
          <w:sz w:val="18"/>
          <w:szCs w:val="18"/>
        </w:rPr>
      </w:pPr>
      <w:r w:rsidRPr="006E17CE">
        <w:rPr>
          <w:rFonts w:hint="eastAsia"/>
          <w:color w:val="000000" w:themeColor="text1"/>
          <w:sz w:val="18"/>
          <w:szCs w:val="18"/>
        </w:rPr>
        <w:t>注1：智能化能力也包括能力实现的过程。</w:t>
      </w:r>
    </w:p>
    <w:p w14:paraId="79D5FB5C" w14:textId="77777777" w:rsidR="00517B35" w:rsidRPr="006E17CE" w:rsidRDefault="00517B35" w:rsidP="006641D7">
      <w:pPr>
        <w:spacing w:line="360" w:lineRule="auto"/>
        <w:ind w:firstLine="420"/>
        <w:rPr>
          <w:color w:val="000000" w:themeColor="text1"/>
          <w:sz w:val="18"/>
          <w:szCs w:val="18"/>
        </w:rPr>
      </w:pPr>
      <w:r w:rsidRPr="006E17CE">
        <w:rPr>
          <w:rFonts w:hint="eastAsia"/>
          <w:color w:val="000000" w:themeColor="text1"/>
          <w:sz w:val="18"/>
          <w:szCs w:val="18"/>
        </w:rPr>
        <w:t>注2：</w:t>
      </w:r>
      <w:r w:rsidR="00EF1F9E" w:rsidRPr="006E17CE">
        <w:rPr>
          <w:rFonts w:hint="eastAsia"/>
          <w:color w:val="000000" w:themeColor="text1"/>
          <w:sz w:val="18"/>
          <w:szCs w:val="18"/>
        </w:rPr>
        <w:t>智能化能力应用于具体产品上，则体现为该产品的智能化功能</w:t>
      </w:r>
      <w:r w:rsidRPr="006E17CE">
        <w:rPr>
          <w:rFonts w:hint="eastAsia"/>
          <w:color w:val="000000" w:themeColor="text1"/>
          <w:sz w:val="18"/>
          <w:szCs w:val="18"/>
        </w:rPr>
        <w:t>。</w:t>
      </w:r>
    </w:p>
    <w:p w14:paraId="5352231D" w14:textId="380B573F" w:rsidR="00517B35" w:rsidRPr="00AE7AC4" w:rsidRDefault="00517B35" w:rsidP="00AE7AC4">
      <w:pPr>
        <w:spacing w:beforeLines="50" w:before="211" w:afterLines="50" w:after="211"/>
        <w:ind w:firstLineChars="200" w:firstLine="420"/>
        <w:rPr>
          <w:rFonts w:ascii="Times New Roman" w:hAnsi="Times New Roman" w:cs="Times New Roman"/>
          <w:sz w:val="21"/>
          <w:szCs w:val="21"/>
        </w:rPr>
      </w:pPr>
      <w:r w:rsidRPr="00BE4C54">
        <w:rPr>
          <w:rFonts w:ascii="Times New Roman" w:hAnsi="Times New Roman" w:cs="Times New Roman"/>
          <w:sz w:val="21"/>
          <w:szCs w:val="21"/>
        </w:rPr>
        <w:t>[GB/T 28219-2018</w:t>
      </w:r>
      <w:r w:rsidRPr="00BE4C54">
        <w:rPr>
          <w:rFonts w:asciiTheme="minorEastAsia" w:hAnsiTheme="minorEastAsia" w:cs="Times New Roman"/>
          <w:sz w:val="21"/>
          <w:szCs w:val="21"/>
        </w:rPr>
        <w:t>，</w:t>
      </w:r>
      <w:r w:rsidRPr="00BE4C54">
        <w:rPr>
          <w:rFonts w:ascii="Times New Roman" w:hAnsi="Times New Roman" w:cs="Times New Roman"/>
          <w:sz w:val="21"/>
          <w:szCs w:val="21"/>
        </w:rPr>
        <w:t>定义</w:t>
      </w:r>
      <w:r w:rsidRPr="00BE4C54">
        <w:rPr>
          <w:rFonts w:ascii="Times New Roman" w:hAnsi="Times New Roman" w:cs="Times New Roman"/>
          <w:sz w:val="21"/>
          <w:szCs w:val="21"/>
        </w:rPr>
        <w:t>3.</w:t>
      </w:r>
      <w:r w:rsidR="008754CC" w:rsidRPr="00BE4C54">
        <w:rPr>
          <w:rFonts w:ascii="Times New Roman" w:hAnsi="Times New Roman" w:cs="Times New Roman" w:hint="eastAsia"/>
          <w:sz w:val="21"/>
          <w:szCs w:val="21"/>
        </w:rPr>
        <w:t>7</w:t>
      </w:r>
      <w:r w:rsidRPr="00BE4C54">
        <w:rPr>
          <w:rFonts w:ascii="Times New Roman" w:hAnsi="Times New Roman" w:cs="Times New Roman"/>
          <w:sz w:val="21"/>
          <w:szCs w:val="21"/>
        </w:rPr>
        <w:t xml:space="preserve"> ]</w:t>
      </w:r>
    </w:p>
    <w:p w14:paraId="1119F298" w14:textId="77777777" w:rsidR="00D1059D" w:rsidRPr="00BE4C54" w:rsidRDefault="00D1059D" w:rsidP="00E21A29">
      <w:pPr>
        <w:pStyle w:val="21"/>
      </w:pPr>
      <w:bookmarkStart w:id="27" w:name="_Toc23264419"/>
      <w:r w:rsidRPr="00BE4C54">
        <w:rPr>
          <w:rFonts w:hint="eastAsia"/>
        </w:rPr>
        <w:t>3.</w:t>
      </w:r>
      <w:r w:rsidR="00D70042" w:rsidRPr="00BE4C54">
        <w:rPr>
          <w:rFonts w:hint="eastAsia"/>
        </w:rPr>
        <w:t>4</w:t>
      </w:r>
      <w:r w:rsidRPr="00BE4C54">
        <w:rPr>
          <w:rFonts w:hint="eastAsia"/>
        </w:rPr>
        <w:t>智能家用电器</w:t>
      </w:r>
      <w:r w:rsidR="00DB01E7" w:rsidRPr="00BE4C54">
        <w:rPr>
          <w:rFonts w:hint="eastAsia"/>
        </w:rPr>
        <w:t xml:space="preserve">  </w:t>
      </w:r>
      <w:r w:rsidR="008754CC" w:rsidRPr="00BE4C54">
        <w:rPr>
          <w:rFonts w:hint="eastAsia"/>
        </w:rPr>
        <w:t>intelligent household appliances</w:t>
      </w:r>
      <w:bookmarkEnd w:id="27"/>
    </w:p>
    <w:p w14:paraId="2B7C69A4" w14:textId="77777777" w:rsidR="006562DF" w:rsidRDefault="006562DF" w:rsidP="006562DF">
      <w:pPr>
        <w:spacing w:line="360" w:lineRule="auto"/>
        <w:ind w:firstLineChars="200" w:firstLine="420"/>
        <w:rPr>
          <w:rFonts w:cs="Times New Roman"/>
          <w:sz w:val="21"/>
          <w:szCs w:val="21"/>
        </w:rPr>
      </w:pPr>
      <w:r>
        <w:rPr>
          <w:rFonts w:cs="Times New Roman" w:hint="eastAsia"/>
          <w:sz w:val="21"/>
          <w:szCs w:val="21"/>
        </w:rPr>
        <w:t>应用了智能化技术或具有了智能化能力/功能的家用和类似用途电器</w:t>
      </w:r>
      <w:r>
        <w:rPr>
          <w:rFonts w:cs="Times New Roman"/>
          <w:sz w:val="21"/>
          <w:szCs w:val="21"/>
        </w:rPr>
        <w:t>。</w:t>
      </w:r>
    </w:p>
    <w:p w14:paraId="5EED89CD" w14:textId="77777777" w:rsidR="006562DF" w:rsidRPr="006641D7" w:rsidRDefault="006562DF" w:rsidP="006641D7">
      <w:pPr>
        <w:spacing w:line="360" w:lineRule="auto"/>
        <w:ind w:firstLine="420"/>
        <w:rPr>
          <w:color w:val="000000" w:themeColor="text1"/>
          <w:sz w:val="18"/>
          <w:szCs w:val="18"/>
        </w:rPr>
      </w:pPr>
      <w:r w:rsidRPr="006641D7">
        <w:rPr>
          <w:rFonts w:hint="eastAsia"/>
          <w:color w:val="000000" w:themeColor="text1"/>
          <w:sz w:val="18"/>
          <w:szCs w:val="18"/>
        </w:rPr>
        <w:t>注：智能家用电器可简称为智能家电，也可称为智慧家电、人工智能家电等。</w:t>
      </w:r>
    </w:p>
    <w:p w14:paraId="59CC536A" w14:textId="3C5C9FD7" w:rsidR="00566C95" w:rsidRPr="000924C3" w:rsidRDefault="00566C95" w:rsidP="00E21A29">
      <w:pPr>
        <w:pStyle w:val="21"/>
      </w:pPr>
      <w:bookmarkStart w:id="28" w:name="_Toc23264420"/>
      <w:r w:rsidRPr="000924C3">
        <w:rPr>
          <w:rFonts w:hint="eastAsia"/>
        </w:rPr>
        <w:t>3.</w:t>
      </w:r>
      <w:r>
        <w:rPr>
          <w:rFonts w:hint="eastAsia"/>
        </w:rPr>
        <w:t>5</w:t>
      </w:r>
      <w:r w:rsidRPr="000924C3">
        <w:rPr>
          <w:rFonts w:hint="eastAsia"/>
        </w:rPr>
        <w:t>智能</w:t>
      </w:r>
      <w:proofErr w:type="gramStart"/>
      <w:r w:rsidRPr="000924C3">
        <w:rPr>
          <w:rFonts w:hint="eastAsia"/>
        </w:rPr>
        <w:t>家电云</w:t>
      </w:r>
      <w:proofErr w:type="gramEnd"/>
      <w:r w:rsidRPr="000924C3">
        <w:rPr>
          <w:rFonts w:hint="eastAsia"/>
        </w:rPr>
        <w:t>平台</w:t>
      </w:r>
      <w:r w:rsidR="00D24483">
        <w:rPr>
          <w:rFonts w:hint="eastAsia"/>
        </w:rPr>
        <w:t xml:space="preserve"> </w:t>
      </w:r>
      <w:r w:rsidR="00D24483" w:rsidRPr="00D24483">
        <w:t>cloud platform of smart household appliance</w:t>
      </w:r>
      <w:bookmarkEnd w:id="28"/>
    </w:p>
    <w:p w14:paraId="0EA8F076" w14:textId="1EE2E412" w:rsidR="00566C95" w:rsidRDefault="00566C95" w:rsidP="007F1815">
      <w:pPr>
        <w:spacing w:line="360" w:lineRule="auto"/>
        <w:ind w:firstLineChars="200" w:firstLine="420"/>
        <w:rPr>
          <w:rFonts w:cs="Times New Roman"/>
          <w:sz w:val="21"/>
          <w:szCs w:val="21"/>
        </w:rPr>
      </w:pPr>
      <w:r>
        <w:rPr>
          <w:rFonts w:cs="Times New Roman"/>
          <w:sz w:val="21"/>
          <w:szCs w:val="21"/>
        </w:rPr>
        <w:t>是指能够实现智能家电、智能家电应用的接入和管理，为智能家电提供家电管理、操作、控制等应用服务的</w:t>
      </w:r>
      <w:proofErr w:type="gramStart"/>
      <w:r>
        <w:rPr>
          <w:rFonts w:cs="Times New Roman"/>
          <w:sz w:val="21"/>
          <w:szCs w:val="21"/>
        </w:rPr>
        <w:t>云计算</w:t>
      </w:r>
      <w:proofErr w:type="gramEnd"/>
      <w:r>
        <w:rPr>
          <w:rFonts w:cs="Times New Roman"/>
          <w:sz w:val="21"/>
          <w:szCs w:val="21"/>
        </w:rPr>
        <w:t>服务器及相关系统。</w:t>
      </w:r>
    </w:p>
    <w:p w14:paraId="021DA860" w14:textId="77777777" w:rsidR="00566C95" w:rsidRPr="000924C3" w:rsidRDefault="00566C95" w:rsidP="00E21A29">
      <w:pPr>
        <w:pStyle w:val="21"/>
      </w:pPr>
      <w:bookmarkStart w:id="29" w:name="_Toc23264421"/>
      <w:r w:rsidRPr="000924C3">
        <w:rPr>
          <w:rFonts w:hint="eastAsia"/>
        </w:rPr>
        <w:t>3.</w:t>
      </w:r>
      <w:r>
        <w:rPr>
          <w:rFonts w:hint="eastAsia"/>
        </w:rPr>
        <w:t>6云云</w:t>
      </w:r>
      <w:r w:rsidRPr="000924C3">
        <w:rPr>
          <w:rFonts w:hint="eastAsia"/>
        </w:rPr>
        <w:t>互联</w:t>
      </w:r>
      <w:r>
        <w:rPr>
          <w:rFonts w:hint="eastAsia"/>
        </w:rPr>
        <w:t>互通</w:t>
      </w:r>
      <w:r w:rsidR="00846FAE">
        <w:rPr>
          <w:rFonts w:hint="eastAsia"/>
        </w:rPr>
        <w:t xml:space="preserve">  c</w:t>
      </w:r>
      <w:r w:rsidR="00846FAE" w:rsidRPr="00846FAE">
        <w:t>loud to cloud interconnection</w:t>
      </w:r>
      <w:bookmarkEnd w:id="29"/>
    </w:p>
    <w:p w14:paraId="46D1259E" w14:textId="77777777" w:rsidR="005802A0" w:rsidRPr="00846FAE" w:rsidRDefault="00846FAE" w:rsidP="00CD65C4">
      <w:pPr>
        <w:spacing w:line="360" w:lineRule="auto"/>
        <w:ind w:firstLineChars="200" w:firstLine="420"/>
        <w:rPr>
          <w:rFonts w:cs="Times New Roman"/>
          <w:sz w:val="21"/>
          <w:szCs w:val="21"/>
        </w:rPr>
      </w:pPr>
      <w:r w:rsidRPr="007F1815">
        <w:rPr>
          <w:rFonts w:cs="Times New Roman"/>
          <w:sz w:val="21"/>
          <w:szCs w:val="21"/>
        </w:rPr>
        <w:t>通过</w:t>
      </w:r>
      <w:r w:rsidRPr="007F1815">
        <w:rPr>
          <w:rFonts w:cs="Times New Roman" w:hint="eastAsia"/>
          <w:sz w:val="21"/>
          <w:szCs w:val="21"/>
        </w:rPr>
        <w:t>公开</w:t>
      </w:r>
      <w:r w:rsidRPr="007F1815">
        <w:rPr>
          <w:rFonts w:cs="Times New Roman"/>
          <w:sz w:val="21"/>
          <w:szCs w:val="21"/>
        </w:rPr>
        <w:t>的标准协议，使各个厂商可实现各自云平台间信息的直接交互，使用户可通过任意厂商的交互终端实现对各个厂商设备及服务的添加、控制、信息获取等功能。</w:t>
      </w:r>
    </w:p>
    <w:p w14:paraId="04A5A9E7" w14:textId="028D6729" w:rsidR="00D24483" w:rsidRDefault="00D24483" w:rsidP="00D24483">
      <w:pPr>
        <w:pStyle w:val="21"/>
      </w:pPr>
      <w:bookmarkStart w:id="30" w:name="_Toc23264422"/>
      <w:bookmarkStart w:id="31" w:name="_Toc15991875"/>
      <w:r w:rsidRPr="000924C3">
        <w:rPr>
          <w:rFonts w:hint="eastAsia"/>
        </w:rPr>
        <w:t>3.</w:t>
      </w:r>
      <w:r>
        <w:t>7</w:t>
      </w:r>
      <w:r>
        <w:rPr>
          <w:rFonts w:hint="eastAsia"/>
        </w:rPr>
        <w:t xml:space="preserve">移动互联网应用  </w:t>
      </w:r>
      <w:r w:rsidRPr="00D24483">
        <w:t>mobile internet application</w:t>
      </w:r>
      <w:bookmarkEnd w:id="30"/>
    </w:p>
    <w:p w14:paraId="0AE019C1" w14:textId="5A0B857B" w:rsidR="00D24483" w:rsidRPr="00D24483" w:rsidRDefault="00D24483" w:rsidP="00D24483">
      <w:pPr>
        <w:spacing w:line="360" w:lineRule="auto"/>
        <w:ind w:firstLineChars="200" w:firstLine="420"/>
        <w:rPr>
          <w:rFonts w:cs="Times New Roman"/>
          <w:sz w:val="21"/>
          <w:szCs w:val="21"/>
        </w:rPr>
      </w:pPr>
      <w:r w:rsidRPr="00D24483">
        <w:rPr>
          <w:rFonts w:cs="Times New Roman"/>
          <w:sz w:val="21"/>
          <w:szCs w:val="21"/>
        </w:rPr>
        <w:t>安装、运行在移动智能终端上的应用程序，简称App。</w:t>
      </w:r>
    </w:p>
    <w:p w14:paraId="609D07D3" w14:textId="58EFE96C" w:rsidR="00DD0A43" w:rsidRPr="00CD65C4" w:rsidRDefault="001D47BF" w:rsidP="00E21A29">
      <w:pPr>
        <w:pStyle w:val="21"/>
      </w:pPr>
      <w:bookmarkStart w:id="32" w:name="_Toc23264423"/>
      <w:r w:rsidRPr="00CD65C4">
        <w:t>3.</w:t>
      </w:r>
      <w:r w:rsidR="00D24483">
        <w:t>8</w:t>
      </w:r>
      <w:r w:rsidR="00F910A3">
        <w:rPr>
          <w:rFonts w:hint="eastAsia"/>
        </w:rPr>
        <w:t>联网配置</w:t>
      </w:r>
      <w:bookmarkEnd w:id="31"/>
      <w:r w:rsidR="00F910A3">
        <w:rPr>
          <w:rFonts w:hint="eastAsia"/>
        </w:rPr>
        <w:t xml:space="preserve"> </w:t>
      </w:r>
      <w:r w:rsidR="00D24483">
        <w:rPr>
          <w:rFonts w:hint="eastAsia"/>
        </w:rPr>
        <w:t>n</w:t>
      </w:r>
      <w:r w:rsidR="00D24483">
        <w:t>etwork c</w:t>
      </w:r>
      <w:r w:rsidR="00F910A3" w:rsidRPr="00F910A3">
        <w:t>onfiguration</w:t>
      </w:r>
      <w:bookmarkEnd w:id="32"/>
    </w:p>
    <w:p w14:paraId="034209F0" w14:textId="0BD2D6B6" w:rsidR="00DD0A43" w:rsidRPr="007F1815" w:rsidRDefault="001D47BF" w:rsidP="007F1815">
      <w:pPr>
        <w:spacing w:line="360" w:lineRule="auto"/>
        <w:ind w:firstLineChars="200" w:firstLine="420"/>
        <w:rPr>
          <w:rFonts w:cs="Times New Roman"/>
          <w:sz w:val="21"/>
          <w:szCs w:val="21"/>
        </w:rPr>
      </w:pPr>
      <w:r w:rsidRPr="007F1815">
        <w:rPr>
          <w:rFonts w:cs="Times New Roman" w:hint="eastAsia"/>
          <w:sz w:val="21"/>
          <w:szCs w:val="21"/>
        </w:rPr>
        <w:t>将智能家电连入</w:t>
      </w:r>
      <w:r w:rsidRPr="007F1815">
        <w:rPr>
          <w:rFonts w:cs="Times New Roman"/>
          <w:sz w:val="21"/>
          <w:szCs w:val="21"/>
        </w:rPr>
        <w:t>Internet和接入云平台的过程</w:t>
      </w:r>
      <w:r w:rsidR="00F910A3" w:rsidRPr="007F1815">
        <w:rPr>
          <w:rFonts w:cs="Times New Roman" w:hint="eastAsia"/>
          <w:sz w:val="21"/>
          <w:szCs w:val="21"/>
        </w:rPr>
        <w:t>，下简称“配网”</w:t>
      </w:r>
      <w:r w:rsidRPr="007F1815">
        <w:rPr>
          <w:rFonts w:cs="Times New Roman"/>
          <w:sz w:val="21"/>
          <w:szCs w:val="21"/>
        </w:rPr>
        <w:t>。</w:t>
      </w:r>
    </w:p>
    <w:p w14:paraId="1783FF53" w14:textId="0FEFEE15" w:rsidR="00DD0A43" w:rsidRPr="00CD65C4" w:rsidRDefault="001D47BF" w:rsidP="00E21A29">
      <w:pPr>
        <w:pStyle w:val="21"/>
      </w:pPr>
      <w:bookmarkStart w:id="33" w:name="_Toc15991876"/>
      <w:bookmarkStart w:id="34" w:name="_Toc23264424"/>
      <w:r w:rsidRPr="00CD65C4">
        <w:t>3.</w:t>
      </w:r>
      <w:r w:rsidR="00D24483">
        <w:t>9</w:t>
      </w:r>
      <w:r w:rsidRPr="00CD65C4">
        <w:rPr>
          <w:rFonts w:hint="eastAsia"/>
        </w:rPr>
        <w:t>插件</w:t>
      </w:r>
      <w:bookmarkEnd w:id="33"/>
      <w:r w:rsidR="00D24483">
        <w:rPr>
          <w:rFonts w:hint="eastAsia"/>
        </w:rPr>
        <w:t xml:space="preserve"> p</w:t>
      </w:r>
      <w:r w:rsidR="00D24483">
        <w:t>lugin</w:t>
      </w:r>
      <w:bookmarkEnd w:id="34"/>
    </w:p>
    <w:p w14:paraId="3DE6E367" w14:textId="77777777" w:rsidR="00DD0A43" w:rsidRPr="007F1815" w:rsidRDefault="001D47BF" w:rsidP="007F1815">
      <w:pPr>
        <w:spacing w:line="360" w:lineRule="auto"/>
        <w:ind w:firstLineChars="200" w:firstLine="420"/>
        <w:rPr>
          <w:rFonts w:cs="Times New Roman"/>
          <w:sz w:val="21"/>
          <w:szCs w:val="21"/>
        </w:rPr>
      </w:pPr>
      <w:r w:rsidRPr="007F1815">
        <w:rPr>
          <w:rFonts w:cs="Times New Roman"/>
          <w:sz w:val="21"/>
          <w:szCs w:val="21"/>
        </w:rPr>
        <w:t>插件是指由</w:t>
      </w:r>
      <w:r w:rsidRPr="007F1815">
        <w:rPr>
          <w:rFonts w:cs="Times New Roman" w:hint="eastAsia"/>
          <w:sz w:val="21"/>
          <w:szCs w:val="21"/>
        </w:rPr>
        <w:t>各厂商</w:t>
      </w:r>
      <w:r w:rsidRPr="007F1815">
        <w:rPr>
          <w:rFonts w:cs="Times New Roman"/>
          <w:sz w:val="21"/>
          <w:szCs w:val="21"/>
        </w:rPr>
        <w:t>开发的，</w:t>
      </w:r>
      <w:r w:rsidR="00823FF4" w:rsidRPr="007F1815">
        <w:rPr>
          <w:rFonts w:cs="Times New Roman" w:hint="eastAsia"/>
          <w:sz w:val="21"/>
          <w:szCs w:val="21"/>
        </w:rPr>
        <w:t>遵循</w:t>
      </w:r>
      <w:r w:rsidR="00FC0E47" w:rsidRPr="007F1815">
        <w:rPr>
          <w:rFonts w:cs="Times New Roman" w:hint="eastAsia"/>
          <w:sz w:val="21"/>
          <w:szCs w:val="21"/>
        </w:rPr>
        <w:t>一定应用规范</w:t>
      </w:r>
      <w:r w:rsidR="00823FF4" w:rsidRPr="007F1815">
        <w:rPr>
          <w:rFonts w:cs="Times New Roman" w:hint="eastAsia"/>
          <w:sz w:val="21"/>
          <w:szCs w:val="21"/>
        </w:rPr>
        <w:t>应用程序接口</w:t>
      </w:r>
      <w:r w:rsidR="00FC0E47" w:rsidRPr="007F1815">
        <w:rPr>
          <w:rFonts w:cs="Times New Roman" w:hint="eastAsia"/>
          <w:sz w:val="21"/>
          <w:szCs w:val="21"/>
        </w:rPr>
        <w:t>编写出来的程序，</w:t>
      </w:r>
      <w:r w:rsidRPr="007F1815">
        <w:rPr>
          <w:rFonts w:cs="Times New Roman"/>
          <w:sz w:val="21"/>
          <w:szCs w:val="21"/>
        </w:rPr>
        <w:t>用于完整设备控制。大多数情况下一个品类的设备使用同一个插件，但也有部分特殊型号有单独的插件</w:t>
      </w:r>
      <w:r w:rsidRPr="007F1815">
        <w:rPr>
          <w:rFonts w:cs="Times New Roman" w:hint="eastAsia"/>
          <w:sz w:val="21"/>
          <w:szCs w:val="21"/>
        </w:rPr>
        <w:t>。</w:t>
      </w:r>
    </w:p>
    <w:p w14:paraId="700FF980" w14:textId="7D719789" w:rsidR="00DD0A43" w:rsidRPr="000924C3" w:rsidRDefault="001D47BF" w:rsidP="000924C3">
      <w:pPr>
        <w:pStyle w:val="1b"/>
        <w:spacing w:before="423" w:after="423" w:line="360" w:lineRule="auto"/>
        <w:rPr>
          <w:rFonts w:ascii="Times New Roman"/>
          <w:szCs w:val="21"/>
        </w:rPr>
      </w:pPr>
      <w:bookmarkStart w:id="35" w:name="_Toc15991880"/>
      <w:bookmarkStart w:id="36" w:name="_Toc23264425"/>
      <w:r w:rsidRPr="000924C3">
        <w:rPr>
          <w:rFonts w:ascii="Times New Roman" w:hint="eastAsia"/>
          <w:szCs w:val="21"/>
        </w:rPr>
        <w:t>4</w:t>
      </w:r>
      <w:bookmarkEnd w:id="35"/>
      <w:r w:rsidR="003F0FF9">
        <w:rPr>
          <w:rFonts w:ascii="Times New Roman" w:hint="eastAsia"/>
          <w:szCs w:val="21"/>
        </w:rPr>
        <w:t>认知要素</w:t>
      </w:r>
      <w:bookmarkEnd w:id="36"/>
    </w:p>
    <w:p w14:paraId="2FE39970" w14:textId="75A16A5B" w:rsidR="00DD0A43" w:rsidRPr="000924C3" w:rsidRDefault="001D47BF" w:rsidP="00E21A29">
      <w:pPr>
        <w:pStyle w:val="21"/>
      </w:pPr>
      <w:bookmarkStart w:id="37" w:name="_Toc15991881"/>
      <w:bookmarkStart w:id="38" w:name="_Toc23264426"/>
      <w:r w:rsidRPr="000924C3">
        <w:rPr>
          <w:rFonts w:hint="eastAsia"/>
        </w:rPr>
        <w:t>4.1标识</w:t>
      </w:r>
      <w:bookmarkEnd w:id="37"/>
      <w:bookmarkEnd w:id="38"/>
    </w:p>
    <w:p w14:paraId="498233EE" w14:textId="11D6A773" w:rsidR="00DD0A43" w:rsidRPr="007F1815" w:rsidRDefault="001D47BF" w:rsidP="007F1815">
      <w:pPr>
        <w:spacing w:line="360" w:lineRule="auto"/>
        <w:ind w:firstLineChars="200" w:firstLine="420"/>
        <w:rPr>
          <w:rFonts w:cs="Times New Roman"/>
          <w:sz w:val="21"/>
          <w:szCs w:val="21"/>
        </w:rPr>
      </w:pPr>
      <w:r w:rsidRPr="007F1815">
        <w:rPr>
          <w:rFonts w:cs="Times New Roman" w:hint="eastAsia"/>
          <w:sz w:val="21"/>
          <w:szCs w:val="21"/>
        </w:rPr>
        <w:t>不同厂商生产的智能</w:t>
      </w:r>
      <w:r w:rsidR="00243A2A" w:rsidRPr="007F1815">
        <w:rPr>
          <w:rFonts w:cs="Times New Roman" w:hint="eastAsia"/>
          <w:sz w:val="21"/>
          <w:szCs w:val="21"/>
        </w:rPr>
        <w:t>家电</w:t>
      </w:r>
      <w:r w:rsidRPr="007F1815">
        <w:rPr>
          <w:rFonts w:cs="Times New Roman" w:hint="eastAsia"/>
          <w:sz w:val="21"/>
          <w:szCs w:val="21"/>
        </w:rPr>
        <w:t>，</w:t>
      </w:r>
      <w:r w:rsidR="003F0FF9" w:rsidRPr="007F1815">
        <w:rPr>
          <w:rFonts w:cs="Times New Roman" w:hint="eastAsia"/>
          <w:sz w:val="21"/>
          <w:szCs w:val="21"/>
        </w:rPr>
        <w:t>宜</w:t>
      </w:r>
      <w:r w:rsidRPr="007F1815">
        <w:rPr>
          <w:rFonts w:cs="Times New Roman" w:hint="eastAsia"/>
          <w:sz w:val="21"/>
          <w:szCs w:val="21"/>
        </w:rPr>
        <w:t>有标识告知用户，此产品支持云云互联互通</w:t>
      </w:r>
      <w:r w:rsidR="00243A2A" w:rsidRPr="007F1815">
        <w:rPr>
          <w:rFonts w:cs="Times New Roman" w:hint="eastAsia"/>
          <w:sz w:val="21"/>
          <w:szCs w:val="21"/>
        </w:rPr>
        <w:t>标准</w:t>
      </w:r>
      <w:r w:rsidRPr="007F1815">
        <w:rPr>
          <w:rFonts w:cs="Times New Roman" w:hint="eastAsia"/>
          <w:sz w:val="21"/>
          <w:szCs w:val="21"/>
        </w:rPr>
        <w:t>。</w:t>
      </w:r>
    </w:p>
    <w:p w14:paraId="230F0DED" w14:textId="0AB576DF" w:rsidR="00DD0A43" w:rsidRPr="000924C3" w:rsidRDefault="00F62972" w:rsidP="00E21A29">
      <w:pPr>
        <w:pStyle w:val="21"/>
      </w:pPr>
      <w:bookmarkStart w:id="39" w:name="_Toc15991882"/>
      <w:bookmarkStart w:id="40" w:name="_Toc23264427"/>
      <w:r w:rsidRPr="000924C3">
        <w:rPr>
          <w:rFonts w:hint="eastAsia"/>
        </w:rPr>
        <w:t xml:space="preserve">4.2 </w:t>
      </w:r>
      <w:r>
        <w:rPr>
          <w:rFonts w:hint="eastAsia"/>
        </w:rPr>
        <w:t>呈现方式</w:t>
      </w:r>
      <w:bookmarkEnd w:id="39"/>
      <w:bookmarkEnd w:id="40"/>
    </w:p>
    <w:p w14:paraId="7B0FBF80" w14:textId="54CF2304" w:rsidR="00243A2A" w:rsidRDefault="001D47BF" w:rsidP="00B67826">
      <w:pPr>
        <w:spacing w:line="360" w:lineRule="auto"/>
        <w:ind w:firstLine="420"/>
        <w:rPr>
          <w:sz w:val="21"/>
          <w:szCs w:val="21"/>
        </w:rPr>
      </w:pPr>
      <w:r>
        <w:rPr>
          <w:rFonts w:hint="eastAsia"/>
          <w:sz w:val="21"/>
          <w:szCs w:val="21"/>
        </w:rPr>
        <w:t>标识</w:t>
      </w:r>
      <w:r w:rsidR="003F0FF9">
        <w:rPr>
          <w:rFonts w:hint="eastAsia"/>
          <w:sz w:val="21"/>
          <w:szCs w:val="21"/>
        </w:rPr>
        <w:t>宜</w:t>
      </w:r>
      <w:r>
        <w:rPr>
          <w:rFonts w:hint="eastAsia"/>
          <w:sz w:val="21"/>
          <w:szCs w:val="21"/>
        </w:rPr>
        <w:t>通过二维码、logo、文案或者互相结合等形式展现给用户。</w:t>
      </w:r>
    </w:p>
    <w:p w14:paraId="7D45F58C" w14:textId="17444442" w:rsidR="00B67826" w:rsidRPr="00E1186E" w:rsidRDefault="00243A2A" w:rsidP="00243A2A">
      <w:pPr>
        <w:spacing w:line="360" w:lineRule="auto"/>
        <w:ind w:firstLine="420"/>
        <w:rPr>
          <w:sz w:val="21"/>
          <w:szCs w:val="21"/>
        </w:rPr>
      </w:pPr>
      <w:bookmarkStart w:id="41" w:name="_Toc15991883"/>
      <w:r w:rsidRPr="00E1186E">
        <w:rPr>
          <w:rFonts w:hint="eastAsia"/>
          <w:sz w:val="21"/>
          <w:szCs w:val="21"/>
        </w:rPr>
        <w:t>对不同的互联互通的场景，宜使用不同样式的标识。不同的场景包含例如：1、</w:t>
      </w:r>
      <w:r w:rsidRPr="00E1186E">
        <w:rPr>
          <w:sz w:val="21"/>
          <w:szCs w:val="21"/>
        </w:rPr>
        <w:t>A</w:t>
      </w:r>
      <w:r w:rsidRPr="00E1186E">
        <w:rPr>
          <w:rFonts w:hint="eastAsia"/>
          <w:sz w:val="21"/>
          <w:szCs w:val="21"/>
        </w:rPr>
        <w:t>厂商的</w:t>
      </w:r>
      <w:r w:rsidRPr="00E1186E">
        <w:rPr>
          <w:sz w:val="21"/>
          <w:szCs w:val="21"/>
        </w:rPr>
        <w:t>App</w:t>
      </w:r>
      <w:r w:rsidRPr="00E1186E">
        <w:rPr>
          <w:rFonts w:hint="eastAsia"/>
          <w:sz w:val="21"/>
          <w:szCs w:val="21"/>
        </w:rPr>
        <w:t>直接添加并控制</w:t>
      </w:r>
      <w:r w:rsidRPr="00E1186E">
        <w:rPr>
          <w:sz w:val="21"/>
          <w:szCs w:val="21"/>
        </w:rPr>
        <w:t>B</w:t>
      </w:r>
      <w:r w:rsidRPr="00E1186E">
        <w:rPr>
          <w:rFonts w:hint="eastAsia"/>
          <w:sz w:val="21"/>
          <w:szCs w:val="21"/>
        </w:rPr>
        <w:t>厂商的家电设备；2、</w:t>
      </w:r>
      <w:r w:rsidRPr="00E1186E">
        <w:rPr>
          <w:sz w:val="21"/>
          <w:szCs w:val="21"/>
        </w:rPr>
        <w:t>A</w:t>
      </w:r>
      <w:r w:rsidRPr="00E1186E">
        <w:rPr>
          <w:rFonts w:hint="eastAsia"/>
          <w:sz w:val="21"/>
          <w:szCs w:val="21"/>
        </w:rPr>
        <w:t>厂商的</w:t>
      </w:r>
      <w:r w:rsidRPr="00E1186E">
        <w:rPr>
          <w:sz w:val="21"/>
          <w:szCs w:val="21"/>
        </w:rPr>
        <w:t>App</w:t>
      </w:r>
      <w:r w:rsidRPr="00E1186E">
        <w:rPr>
          <w:rFonts w:hint="eastAsia"/>
          <w:sz w:val="21"/>
          <w:szCs w:val="21"/>
        </w:rPr>
        <w:t>通过授权，通过云云对接，查看、控制B厂商的</w:t>
      </w:r>
      <w:proofErr w:type="gramStart"/>
      <w:r w:rsidRPr="00E1186E">
        <w:rPr>
          <w:rFonts w:hint="eastAsia"/>
          <w:sz w:val="21"/>
          <w:szCs w:val="21"/>
        </w:rPr>
        <w:t>家设备</w:t>
      </w:r>
      <w:proofErr w:type="gramEnd"/>
      <w:r w:rsidRPr="00E1186E">
        <w:rPr>
          <w:rFonts w:hint="eastAsia"/>
          <w:sz w:val="21"/>
          <w:szCs w:val="21"/>
        </w:rPr>
        <w:t>等。</w:t>
      </w:r>
      <w:bookmarkEnd w:id="41"/>
    </w:p>
    <w:p w14:paraId="7FE9FCE2" w14:textId="77777777" w:rsidR="00DD0A43" w:rsidRPr="000924C3" w:rsidRDefault="001D47BF" w:rsidP="000924C3">
      <w:pPr>
        <w:pStyle w:val="1b"/>
        <w:spacing w:before="423" w:after="423" w:line="360" w:lineRule="auto"/>
        <w:rPr>
          <w:rFonts w:ascii="Times New Roman"/>
          <w:szCs w:val="21"/>
        </w:rPr>
      </w:pPr>
      <w:bookmarkStart w:id="42" w:name="_Toc15991884"/>
      <w:bookmarkStart w:id="43" w:name="_Toc23264428"/>
      <w:r w:rsidRPr="000924C3">
        <w:rPr>
          <w:rFonts w:ascii="Times New Roman" w:hint="eastAsia"/>
          <w:szCs w:val="21"/>
        </w:rPr>
        <w:t>5</w:t>
      </w:r>
      <w:r w:rsidRPr="000924C3">
        <w:rPr>
          <w:rFonts w:ascii="Times New Roman" w:hint="eastAsia"/>
          <w:szCs w:val="21"/>
        </w:rPr>
        <w:t>设计</w:t>
      </w:r>
      <w:r w:rsidR="009D3039">
        <w:rPr>
          <w:rFonts w:ascii="Times New Roman" w:hint="eastAsia"/>
          <w:szCs w:val="21"/>
        </w:rPr>
        <w:t>指引</w:t>
      </w:r>
      <w:bookmarkEnd w:id="42"/>
      <w:bookmarkEnd w:id="43"/>
    </w:p>
    <w:p w14:paraId="4E976236" w14:textId="36704954" w:rsidR="00DD0A43" w:rsidRPr="000924C3" w:rsidRDefault="001D47BF" w:rsidP="00E21A29">
      <w:pPr>
        <w:pStyle w:val="21"/>
      </w:pPr>
      <w:bookmarkStart w:id="44" w:name="_Toc15991885"/>
      <w:bookmarkStart w:id="45" w:name="_Toc23264429"/>
      <w:r w:rsidRPr="000924C3">
        <w:rPr>
          <w:rFonts w:hint="eastAsia"/>
        </w:rPr>
        <w:t>5</w:t>
      </w:r>
      <w:r w:rsidRPr="000924C3">
        <w:t>.1</w:t>
      </w:r>
      <w:bookmarkStart w:id="46" w:name="_Toc528673506"/>
      <w:bookmarkStart w:id="47" w:name="_Toc528155036"/>
      <w:r w:rsidRPr="000924C3">
        <w:rPr>
          <w:rFonts w:hint="eastAsia"/>
        </w:rPr>
        <w:t>App</w:t>
      </w:r>
      <w:r w:rsidR="00E1186E">
        <w:rPr>
          <w:rFonts w:hint="eastAsia"/>
        </w:rPr>
        <w:t>层级</w:t>
      </w:r>
      <w:r w:rsidRPr="000924C3">
        <w:rPr>
          <w:rFonts w:hint="eastAsia"/>
        </w:rPr>
        <w:t>架构</w:t>
      </w:r>
      <w:bookmarkEnd w:id="44"/>
      <w:bookmarkEnd w:id="45"/>
      <w:bookmarkEnd w:id="46"/>
      <w:bookmarkEnd w:id="47"/>
    </w:p>
    <w:p w14:paraId="24B2CDCC" w14:textId="3F38A8A4" w:rsidR="00DD0A43" w:rsidRDefault="001D47BF" w:rsidP="00A8644C">
      <w:pPr>
        <w:spacing w:line="360" w:lineRule="auto"/>
        <w:ind w:firstLine="420"/>
        <w:rPr>
          <w:sz w:val="21"/>
          <w:szCs w:val="21"/>
        </w:rPr>
      </w:pPr>
      <w:r w:rsidRPr="008A4800">
        <w:rPr>
          <w:sz w:val="21"/>
          <w:szCs w:val="21"/>
        </w:rPr>
        <w:t>A</w:t>
      </w:r>
      <w:r w:rsidR="00243A2A">
        <w:rPr>
          <w:sz w:val="21"/>
          <w:szCs w:val="21"/>
        </w:rPr>
        <w:t>pp</w:t>
      </w:r>
      <w:r w:rsidRPr="008A4800">
        <w:rPr>
          <w:sz w:val="21"/>
          <w:szCs w:val="21"/>
        </w:rPr>
        <w:t>整体架构从里往外</w:t>
      </w:r>
      <w:r w:rsidR="009A2FC2">
        <w:rPr>
          <w:sz w:val="21"/>
          <w:szCs w:val="21"/>
        </w:rPr>
        <w:t>宜</w:t>
      </w:r>
      <w:r w:rsidRPr="008A4800">
        <w:rPr>
          <w:sz w:val="21"/>
          <w:szCs w:val="21"/>
        </w:rPr>
        <w:t>分为</w:t>
      </w:r>
      <w:r w:rsidR="00D3453D">
        <w:rPr>
          <w:rFonts w:hint="eastAsia"/>
          <w:sz w:val="21"/>
          <w:szCs w:val="21"/>
        </w:rPr>
        <w:t>五</w:t>
      </w:r>
      <w:r w:rsidR="00A8644C">
        <w:rPr>
          <w:sz w:val="21"/>
          <w:szCs w:val="21"/>
        </w:rPr>
        <w:t>层：背景层、结构层、内容层、导航层与模态层</w:t>
      </w:r>
      <w:r w:rsidR="00A8644C">
        <w:rPr>
          <w:rFonts w:hint="eastAsia"/>
          <w:sz w:val="21"/>
          <w:szCs w:val="21"/>
        </w:rPr>
        <w:t>，</w:t>
      </w:r>
      <w:r w:rsidR="00A8644C">
        <w:rPr>
          <w:sz w:val="21"/>
          <w:szCs w:val="21"/>
        </w:rPr>
        <w:t>如图</w:t>
      </w:r>
      <w:r w:rsidR="00A8644C">
        <w:rPr>
          <w:rFonts w:hint="eastAsia"/>
          <w:sz w:val="21"/>
          <w:szCs w:val="21"/>
        </w:rPr>
        <w:t>1。</w:t>
      </w:r>
    </w:p>
    <w:p w14:paraId="7BAA7CC2" w14:textId="77777777" w:rsidR="00A8644C" w:rsidRPr="00A8644C" w:rsidRDefault="00A8644C" w:rsidP="00A8644C">
      <w:pPr>
        <w:spacing w:line="360" w:lineRule="auto"/>
        <w:ind w:firstLine="420"/>
        <w:rPr>
          <w:rFonts w:ascii="宋体-简" w:eastAsia="宋体-简" w:hAnsi="宋体-简"/>
          <w:sz w:val="21"/>
          <w:szCs w:val="21"/>
          <w:lang w:val="zh-TW"/>
        </w:rPr>
      </w:pPr>
    </w:p>
    <w:p w14:paraId="7A8DD31D" w14:textId="77777777" w:rsidR="00DD0A43" w:rsidRDefault="001D47BF" w:rsidP="00243A2A">
      <w:pPr>
        <w:spacing w:line="360" w:lineRule="auto"/>
        <w:rPr>
          <w:rFonts w:ascii="黑体" w:eastAsia="黑体" w:hAnsi="黑体"/>
          <w:sz w:val="21"/>
          <w:szCs w:val="21"/>
        </w:rPr>
      </w:pPr>
      <w:r>
        <w:rPr>
          <w:noProof/>
        </w:rPr>
        <w:drawing>
          <wp:inline distT="0" distB="0" distL="0" distR="0" wp14:anchorId="2685D680" wp14:editId="7782A8E4">
            <wp:extent cx="6479540" cy="230568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6480000" cy="2306255"/>
                    </a:xfrm>
                    <a:prstGeom prst="rect">
                      <a:avLst/>
                    </a:prstGeom>
                  </pic:spPr>
                </pic:pic>
              </a:graphicData>
            </a:graphic>
          </wp:inline>
        </w:drawing>
      </w:r>
      <w:r>
        <w:rPr>
          <w:noProof/>
        </w:rPr>
        <w:drawing>
          <wp:inline distT="0" distB="0" distL="0" distR="0" wp14:anchorId="6A961C1A" wp14:editId="1BC0F33B">
            <wp:extent cx="6479540" cy="682625"/>
            <wp:effectExtent l="0" t="0" r="0" b="0"/>
            <wp:docPr id="1073741829" name="officeArt object"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officeArt object" descr="Picture 3"/>
                    <pic:cNvPicPr>
                      <a:picLocks noChangeAspect="1"/>
                    </pic:cNvPicPr>
                  </pic:nvPicPr>
                  <pic:blipFill>
                    <a:blip r:embed="rId18"/>
                    <a:srcRect t="85199" b="-7106"/>
                    <a:stretch>
                      <a:fillRect/>
                    </a:stretch>
                  </pic:blipFill>
                  <pic:spPr>
                    <a:xfrm>
                      <a:off x="0" y="0"/>
                      <a:ext cx="6480000" cy="682864"/>
                    </a:xfrm>
                    <a:prstGeom prst="rect">
                      <a:avLst/>
                    </a:prstGeom>
                    <a:ln>
                      <a:noFill/>
                    </a:ln>
                    <a:effectLst/>
                  </pic:spPr>
                </pic:pic>
              </a:graphicData>
            </a:graphic>
          </wp:inline>
        </w:drawing>
      </w:r>
    </w:p>
    <w:p w14:paraId="2DE8EEBB" w14:textId="77777777" w:rsidR="00243A2A" w:rsidRPr="00A8644C" w:rsidRDefault="00243A2A" w:rsidP="00243A2A">
      <w:pPr>
        <w:jc w:val="center"/>
        <w:rPr>
          <w:rFonts w:ascii="黑体" w:eastAsia="黑体" w:hAnsi="黑体"/>
          <w:sz w:val="21"/>
          <w:szCs w:val="21"/>
        </w:rPr>
      </w:pPr>
      <w:r w:rsidRPr="00A8644C">
        <w:rPr>
          <w:rFonts w:ascii="黑体" w:eastAsia="黑体" w:hAnsi="黑体" w:hint="eastAsia"/>
          <w:sz w:val="21"/>
          <w:szCs w:val="21"/>
        </w:rPr>
        <w:t>图</w:t>
      </w:r>
      <w:r w:rsidRPr="00A8644C">
        <w:rPr>
          <w:rFonts w:ascii="黑体" w:eastAsia="黑体" w:hAnsi="黑体"/>
          <w:sz w:val="21"/>
          <w:szCs w:val="21"/>
        </w:rPr>
        <w:t>1</w:t>
      </w:r>
      <w:r w:rsidRPr="00A8644C">
        <w:rPr>
          <w:rFonts w:ascii="黑体" w:eastAsia="黑体" w:hAnsi="黑体" w:hint="eastAsia"/>
          <w:sz w:val="21"/>
          <w:szCs w:val="21"/>
        </w:rPr>
        <w:t xml:space="preserve"> App层级架构</w:t>
      </w:r>
    </w:p>
    <w:p w14:paraId="1D26FC17" w14:textId="77777777" w:rsidR="00DD0A43" w:rsidRPr="000924C3" w:rsidRDefault="001D47BF" w:rsidP="00E21A29">
      <w:pPr>
        <w:pStyle w:val="21"/>
      </w:pPr>
      <w:bookmarkStart w:id="48" w:name="_Toc15991886"/>
      <w:bookmarkStart w:id="49" w:name="_Toc23264430"/>
      <w:r w:rsidRPr="000924C3">
        <w:rPr>
          <w:rFonts w:hint="eastAsia"/>
        </w:rPr>
        <w:t>5.</w:t>
      </w:r>
      <w:r w:rsidRPr="000924C3">
        <w:t>2</w:t>
      </w:r>
      <w:r w:rsidRPr="000924C3">
        <w:rPr>
          <w:rFonts w:hint="eastAsia"/>
        </w:rPr>
        <w:t>注册/登录</w:t>
      </w:r>
      <w:bookmarkEnd w:id="48"/>
      <w:bookmarkEnd w:id="49"/>
    </w:p>
    <w:p w14:paraId="7BA1C443" w14:textId="77777777" w:rsidR="00DD0A43" w:rsidRPr="00395DE7" w:rsidRDefault="001D47BF" w:rsidP="008A3246">
      <w:pPr>
        <w:pStyle w:val="21"/>
        <w:outlineLvl w:val="5"/>
      </w:pPr>
      <w:bookmarkStart w:id="50" w:name="_Toc15991887"/>
      <w:bookmarkStart w:id="51" w:name="_Toc23264431"/>
      <w:r w:rsidRPr="00395DE7">
        <w:rPr>
          <w:rFonts w:hint="eastAsia"/>
        </w:rPr>
        <w:t>5.</w:t>
      </w:r>
      <w:r w:rsidRPr="00395DE7">
        <w:t>2</w:t>
      </w:r>
      <w:r w:rsidRPr="00395DE7">
        <w:rPr>
          <w:rFonts w:hint="eastAsia"/>
        </w:rPr>
        <w:t>.1注册/登录信息</w:t>
      </w:r>
      <w:bookmarkEnd w:id="50"/>
      <w:bookmarkEnd w:id="51"/>
    </w:p>
    <w:p w14:paraId="07F32A3E" w14:textId="77777777" w:rsidR="00DD0A43" w:rsidRDefault="001D47BF" w:rsidP="003C1D20">
      <w:pPr>
        <w:spacing w:line="360" w:lineRule="auto"/>
        <w:ind w:firstLine="420"/>
        <w:rPr>
          <w:sz w:val="21"/>
          <w:szCs w:val="21"/>
        </w:rPr>
      </w:pPr>
      <w:r>
        <w:rPr>
          <w:rFonts w:hint="eastAsia"/>
          <w:sz w:val="21"/>
          <w:szCs w:val="21"/>
        </w:rPr>
        <w:t>注册登录</w:t>
      </w:r>
      <w:proofErr w:type="gramStart"/>
      <w:r w:rsidR="009A2FC2">
        <w:rPr>
          <w:rFonts w:hint="eastAsia"/>
          <w:sz w:val="21"/>
          <w:szCs w:val="21"/>
        </w:rPr>
        <w:t>宜</w:t>
      </w:r>
      <w:r>
        <w:rPr>
          <w:rFonts w:hint="eastAsia"/>
          <w:sz w:val="21"/>
          <w:szCs w:val="21"/>
        </w:rPr>
        <w:t>至少</w:t>
      </w:r>
      <w:proofErr w:type="gramEnd"/>
      <w:r>
        <w:rPr>
          <w:rFonts w:hint="eastAsia"/>
          <w:sz w:val="21"/>
          <w:szCs w:val="21"/>
        </w:rPr>
        <w:t>包含账号/手机号、密码/验证码</w:t>
      </w:r>
      <w:r w:rsidR="00243A2A">
        <w:rPr>
          <w:rFonts w:hint="eastAsia"/>
          <w:sz w:val="21"/>
          <w:szCs w:val="21"/>
        </w:rPr>
        <w:t>等</w:t>
      </w:r>
      <w:r>
        <w:rPr>
          <w:rFonts w:hint="eastAsia"/>
          <w:sz w:val="21"/>
          <w:szCs w:val="21"/>
        </w:rPr>
        <w:t xml:space="preserve">信息。 </w:t>
      </w:r>
    </w:p>
    <w:p w14:paraId="16A82F38" w14:textId="77777777" w:rsidR="00DD0A43" w:rsidRPr="00395DE7" w:rsidRDefault="001D47BF" w:rsidP="008A3246">
      <w:pPr>
        <w:pStyle w:val="21"/>
        <w:outlineLvl w:val="5"/>
      </w:pPr>
      <w:bookmarkStart w:id="52" w:name="_Toc15991888"/>
      <w:bookmarkStart w:id="53" w:name="_Toc23264432"/>
      <w:r w:rsidRPr="00395DE7">
        <w:rPr>
          <w:rFonts w:hint="eastAsia"/>
        </w:rPr>
        <w:t>5.</w:t>
      </w:r>
      <w:r w:rsidRPr="00395DE7">
        <w:t>2</w:t>
      </w:r>
      <w:r w:rsidRPr="00395DE7">
        <w:rPr>
          <w:rFonts w:hint="eastAsia"/>
        </w:rPr>
        <w:t>.2注册/登录方式</w:t>
      </w:r>
      <w:bookmarkEnd w:id="52"/>
      <w:bookmarkEnd w:id="53"/>
    </w:p>
    <w:p w14:paraId="4D282EA4" w14:textId="77777777" w:rsidR="00DD0A43" w:rsidRDefault="001D47BF">
      <w:pPr>
        <w:spacing w:line="360" w:lineRule="auto"/>
        <w:ind w:firstLine="420"/>
        <w:rPr>
          <w:sz w:val="21"/>
          <w:szCs w:val="21"/>
        </w:rPr>
      </w:pPr>
      <w:r>
        <w:rPr>
          <w:rFonts w:hint="eastAsia"/>
          <w:sz w:val="21"/>
          <w:szCs w:val="21"/>
        </w:rPr>
        <w:t>注册/登录</w:t>
      </w:r>
      <w:proofErr w:type="gramStart"/>
      <w:r w:rsidR="009A2FC2">
        <w:rPr>
          <w:rFonts w:hint="eastAsia"/>
          <w:sz w:val="21"/>
          <w:szCs w:val="21"/>
        </w:rPr>
        <w:t>宜</w:t>
      </w:r>
      <w:r>
        <w:rPr>
          <w:rFonts w:hint="eastAsia"/>
          <w:sz w:val="21"/>
          <w:szCs w:val="21"/>
        </w:rPr>
        <w:t>至少</w:t>
      </w:r>
      <w:proofErr w:type="gramEnd"/>
      <w:r>
        <w:rPr>
          <w:rFonts w:hint="eastAsia"/>
          <w:sz w:val="21"/>
          <w:szCs w:val="21"/>
        </w:rPr>
        <w:t>支持以下方式中的一种：1.账号密码</w:t>
      </w:r>
      <w:r w:rsidR="002E2FC6">
        <w:rPr>
          <w:rFonts w:hint="eastAsia"/>
          <w:sz w:val="21"/>
          <w:szCs w:val="21"/>
        </w:rPr>
        <w:t>，</w:t>
      </w:r>
      <w:r>
        <w:rPr>
          <w:rFonts w:hint="eastAsia"/>
          <w:sz w:val="21"/>
          <w:szCs w:val="21"/>
        </w:rPr>
        <w:t>2.通过手机号码获取验证码</w:t>
      </w:r>
      <w:r w:rsidR="002E2FC6">
        <w:rPr>
          <w:rFonts w:hint="eastAsia"/>
          <w:sz w:val="21"/>
          <w:szCs w:val="21"/>
        </w:rPr>
        <w:t>，</w:t>
      </w:r>
      <w:r>
        <w:rPr>
          <w:rFonts w:hint="eastAsia"/>
          <w:sz w:val="21"/>
          <w:szCs w:val="21"/>
        </w:rPr>
        <w:t>3.第三方登录（如QQ、微信、</w:t>
      </w:r>
      <w:proofErr w:type="gramStart"/>
      <w:r>
        <w:rPr>
          <w:rFonts w:hint="eastAsia"/>
          <w:sz w:val="21"/>
          <w:szCs w:val="21"/>
        </w:rPr>
        <w:t>微博等</w:t>
      </w:r>
      <w:proofErr w:type="gramEnd"/>
      <w:r>
        <w:rPr>
          <w:rFonts w:hint="eastAsia"/>
          <w:sz w:val="21"/>
          <w:szCs w:val="21"/>
        </w:rPr>
        <w:t>）</w:t>
      </w:r>
      <w:r w:rsidR="002E2FC6">
        <w:rPr>
          <w:rFonts w:hint="eastAsia"/>
          <w:sz w:val="21"/>
          <w:szCs w:val="21"/>
        </w:rPr>
        <w:t>。</w:t>
      </w:r>
    </w:p>
    <w:p w14:paraId="1992255E" w14:textId="58B2D5C6" w:rsidR="00DD0A43" w:rsidRDefault="009A2FC2">
      <w:pPr>
        <w:spacing w:line="360" w:lineRule="auto"/>
        <w:ind w:firstLine="420"/>
        <w:rPr>
          <w:sz w:val="21"/>
          <w:szCs w:val="21"/>
        </w:rPr>
      </w:pPr>
      <w:r>
        <w:rPr>
          <w:rFonts w:hint="eastAsia"/>
          <w:sz w:val="21"/>
          <w:szCs w:val="21"/>
        </w:rPr>
        <w:t>宜</w:t>
      </w:r>
      <w:r w:rsidR="001D47BF">
        <w:rPr>
          <w:rFonts w:hint="eastAsia"/>
          <w:sz w:val="21"/>
          <w:szCs w:val="21"/>
        </w:rPr>
        <w:t>尽量避免反复注册/登录操作，在合理的时间内无需用户重新登录。</w:t>
      </w:r>
      <w:proofErr w:type="gramStart"/>
      <w:r w:rsidR="001D47BF">
        <w:rPr>
          <w:rFonts w:hint="eastAsia"/>
          <w:sz w:val="21"/>
          <w:szCs w:val="21"/>
        </w:rPr>
        <w:t>若不同</w:t>
      </w:r>
      <w:proofErr w:type="gramEnd"/>
      <w:r w:rsidR="001D47BF">
        <w:rPr>
          <w:rFonts w:hint="eastAsia"/>
          <w:sz w:val="21"/>
          <w:szCs w:val="21"/>
        </w:rPr>
        <w:t>厂商账号信息需要互通</w:t>
      </w:r>
      <w:r w:rsidR="0051417B">
        <w:rPr>
          <w:rFonts w:hint="eastAsia"/>
          <w:sz w:val="21"/>
          <w:szCs w:val="21"/>
        </w:rPr>
        <w:t>、授权</w:t>
      </w:r>
      <w:r w:rsidR="001D47BF">
        <w:rPr>
          <w:rFonts w:hint="eastAsia"/>
          <w:sz w:val="21"/>
          <w:szCs w:val="21"/>
        </w:rPr>
        <w:t>，在完成授权之后，若无特殊原因（例如：协议变更等）无需重新授权。</w:t>
      </w:r>
    </w:p>
    <w:p w14:paraId="16B04E2F" w14:textId="3361808F" w:rsidR="00DD0A43" w:rsidRPr="000924C3" w:rsidRDefault="001D47BF" w:rsidP="00E21A29">
      <w:pPr>
        <w:pStyle w:val="21"/>
      </w:pPr>
      <w:bookmarkStart w:id="54" w:name="_Toc15991889"/>
      <w:bookmarkStart w:id="55" w:name="_Toc23264433"/>
      <w:r w:rsidRPr="000924C3">
        <w:rPr>
          <w:rFonts w:hint="eastAsia"/>
        </w:rPr>
        <w:t>5.</w:t>
      </w:r>
      <w:r w:rsidRPr="000924C3">
        <w:t>3</w:t>
      </w:r>
      <w:r w:rsidR="00F910A3">
        <w:rPr>
          <w:rFonts w:hint="eastAsia"/>
        </w:rPr>
        <w:t>联</w:t>
      </w:r>
      <w:r w:rsidRPr="000924C3">
        <w:rPr>
          <w:rFonts w:hint="eastAsia"/>
        </w:rPr>
        <w:t>网</w:t>
      </w:r>
      <w:bookmarkEnd w:id="54"/>
      <w:r w:rsidR="00F910A3">
        <w:rPr>
          <w:rFonts w:hint="eastAsia"/>
        </w:rPr>
        <w:t>配置</w:t>
      </w:r>
      <w:bookmarkEnd w:id="55"/>
    </w:p>
    <w:p w14:paraId="04B41C0C" w14:textId="77777777" w:rsidR="00DD0A43" w:rsidRPr="00395DE7" w:rsidRDefault="001D47BF" w:rsidP="00426DD2">
      <w:pPr>
        <w:pStyle w:val="21"/>
        <w:outlineLvl w:val="5"/>
      </w:pPr>
      <w:bookmarkStart w:id="56" w:name="_Toc15991890"/>
      <w:bookmarkStart w:id="57" w:name="_Toc23264434"/>
      <w:r w:rsidRPr="00395DE7">
        <w:rPr>
          <w:rFonts w:hint="eastAsia"/>
        </w:rPr>
        <w:t>5.</w:t>
      </w:r>
      <w:r w:rsidRPr="00395DE7">
        <w:t>3</w:t>
      </w:r>
      <w:r w:rsidRPr="00395DE7">
        <w:rPr>
          <w:rFonts w:hint="eastAsia"/>
        </w:rPr>
        <w:t>.1配网方式</w:t>
      </w:r>
      <w:bookmarkEnd w:id="56"/>
      <w:bookmarkEnd w:id="57"/>
    </w:p>
    <w:p w14:paraId="0CA4A9F7" w14:textId="3DE8D89E" w:rsidR="00DD0A43" w:rsidRDefault="001D47BF" w:rsidP="003C1D20">
      <w:pPr>
        <w:spacing w:line="360" w:lineRule="auto"/>
        <w:ind w:firstLine="420"/>
        <w:rPr>
          <w:sz w:val="21"/>
          <w:szCs w:val="21"/>
        </w:rPr>
      </w:pPr>
      <w:r>
        <w:rPr>
          <w:rFonts w:hint="eastAsia"/>
          <w:sz w:val="21"/>
          <w:szCs w:val="21"/>
        </w:rPr>
        <w:t>不同厂商生产的家用智能电器</w:t>
      </w:r>
      <w:proofErr w:type="gramStart"/>
      <w:r w:rsidR="009A2FC2">
        <w:rPr>
          <w:rFonts w:hint="eastAsia"/>
          <w:sz w:val="21"/>
          <w:szCs w:val="21"/>
        </w:rPr>
        <w:t>宜</w:t>
      </w:r>
      <w:r>
        <w:rPr>
          <w:rFonts w:hint="eastAsia"/>
          <w:sz w:val="21"/>
          <w:szCs w:val="21"/>
        </w:rPr>
        <w:t>至少</w:t>
      </w:r>
      <w:proofErr w:type="gramEnd"/>
      <w:r>
        <w:rPr>
          <w:rFonts w:hint="eastAsia"/>
          <w:sz w:val="21"/>
          <w:szCs w:val="21"/>
        </w:rPr>
        <w:t>要支持扫描二维码、选择</w:t>
      </w:r>
      <w:r w:rsidR="0051417B">
        <w:rPr>
          <w:rFonts w:hint="eastAsia"/>
          <w:sz w:val="21"/>
          <w:szCs w:val="21"/>
        </w:rPr>
        <w:t>品牌、</w:t>
      </w:r>
      <w:r>
        <w:rPr>
          <w:rFonts w:hint="eastAsia"/>
          <w:sz w:val="21"/>
          <w:szCs w:val="21"/>
        </w:rPr>
        <w:t>品类、自发现</w:t>
      </w:r>
      <w:r w:rsidR="0087593C">
        <w:rPr>
          <w:rFonts w:hint="eastAsia"/>
          <w:sz w:val="21"/>
          <w:szCs w:val="21"/>
        </w:rPr>
        <w:t>（自动扫描）</w:t>
      </w:r>
      <w:r w:rsidR="00722F04">
        <w:rPr>
          <w:rFonts w:hint="eastAsia"/>
          <w:sz w:val="21"/>
          <w:szCs w:val="21"/>
        </w:rPr>
        <w:t>等</w:t>
      </w:r>
      <w:r>
        <w:rPr>
          <w:rFonts w:hint="eastAsia"/>
          <w:sz w:val="21"/>
          <w:szCs w:val="21"/>
        </w:rPr>
        <w:t>添加设备方式中的一种</w:t>
      </w:r>
      <w:r w:rsidR="002E2FC6">
        <w:rPr>
          <w:rFonts w:hint="eastAsia"/>
          <w:sz w:val="21"/>
          <w:szCs w:val="21"/>
        </w:rPr>
        <w:t>。</w:t>
      </w:r>
    </w:p>
    <w:p w14:paraId="241925A6" w14:textId="77777777" w:rsidR="00DD0A43" w:rsidRPr="00395DE7" w:rsidRDefault="001D47BF" w:rsidP="00426DD2">
      <w:pPr>
        <w:pStyle w:val="21"/>
        <w:outlineLvl w:val="5"/>
      </w:pPr>
      <w:bookmarkStart w:id="58" w:name="_Toc15991891"/>
      <w:bookmarkStart w:id="59" w:name="_Toc23264435"/>
      <w:r w:rsidRPr="00395DE7">
        <w:rPr>
          <w:rFonts w:hint="eastAsia"/>
        </w:rPr>
        <w:t>5.</w:t>
      </w:r>
      <w:r w:rsidRPr="00395DE7">
        <w:t>3</w:t>
      </w:r>
      <w:r w:rsidRPr="00395DE7">
        <w:rPr>
          <w:rFonts w:hint="eastAsia"/>
        </w:rPr>
        <w:t>.2配网引导形式</w:t>
      </w:r>
      <w:bookmarkEnd w:id="58"/>
      <w:bookmarkEnd w:id="59"/>
    </w:p>
    <w:p w14:paraId="73C61EA1" w14:textId="3F5012E0" w:rsidR="00DD0A43" w:rsidRDefault="001D47BF" w:rsidP="003C1D20">
      <w:pPr>
        <w:spacing w:line="360" w:lineRule="auto"/>
        <w:ind w:firstLine="420"/>
        <w:rPr>
          <w:sz w:val="21"/>
          <w:szCs w:val="21"/>
        </w:rPr>
      </w:pPr>
      <w:r>
        <w:rPr>
          <w:rFonts w:hint="eastAsia"/>
          <w:sz w:val="21"/>
          <w:szCs w:val="21"/>
        </w:rPr>
        <w:t>配网引导的形式</w:t>
      </w:r>
      <w:r w:rsidR="009A2FC2">
        <w:rPr>
          <w:rFonts w:hint="eastAsia"/>
          <w:sz w:val="21"/>
          <w:szCs w:val="21"/>
        </w:rPr>
        <w:t>不宜</w:t>
      </w:r>
      <w:r>
        <w:rPr>
          <w:rFonts w:hint="eastAsia"/>
          <w:sz w:val="21"/>
          <w:szCs w:val="21"/>
        </w:rPr>
        <w:t>使用纯文字的引导，</w:t>
      </w:r>
      <w:r w:rsidR="009A2FC2">
        <w:rPr>
          <w:rFonts w:hint="eastAsia"/>
          <w:sz w:val="21"/>
          <w:szCs w:val="21"/>
        </w:rPr>
        <w:t>宜</w:t>
      </w:r>
      <w:r>
        <w:rPr>
          <w:rFonts w:hint="eastAsia"/>
          <w:sz w:val="21"/>
          <w:szCs w:val="21"/>
        </w:rPr>
        <w:t>使用图片</w:t>
      </w:r>
      <w:r>
        <w:rPr>
          <w:sz w:val="21"/>
          <w:szCs w:val="21"/>
        </w:rPr>
        <w:t>、</w:t>
      </w:r>
      <w:r w:rsidRPr="007F1815">
        <w:rPr>
          <w:sz w:val="21"/>
          <w:szCs w:val="21"/>
        </w:rPr>
        <w:t>动画</w:t>
      </w:r>
      <w:r>
        <w:rPr>
          <w:rFonts w:hint="eastAsia"/>
          <w:sz w:val="21"/>
          <w:szCs w:val="21"/>
        </w:rPr>
        <w:t>与文字结合的引导形式；</w:t>
      </w:r>
    </w:p>
    <w:p w14:paraId="03F2AA43" w14:textId="01684A25" w:rsidR="00DD0A43" w:rsidRDefault="001D47BF" w:rsidP="003C1D20">
      <w:pPr>
        <w:spacing w:line="360" w:lineRule="auto"/>
        <w:ind w:firstLine="420"/>
        <w:rPr>
          <w:sz w:val="21"/>
          <w:szCs w:val="21"/>
        </w:rPr>
      </w:pPr>
      <w:r w:rsidRPr="007F1815">
        <w:rPr>
          <w:rFonts w:hint="eastAsia"/>
          <w:sz w:val="21"/>
          <w:szCs w:val="21"/>
        </w:rPr>
        <w:t>图片</w:t>
      </w:r>
      <w:r w:rsidRPr="007F1815">
        <w:rPr>
          <w:sz w:val="21"/>
          <w:szCs w:val="21"/>
        </w:rPr>
        <w:t>、动画</w:t>
      </w:r>
      <w:r w:rsidRPr="007F1815">
        <w:rPr>
          <w:rFonts w:hint="eastAsia"/>
          <w:sz w:val="21"/>
          <w:szCs w:val="21"/>
        </w:rPr>
        <w:t>与文字表达的信息</w:t>
      </w:r>
      <w:r w:rsidR="009A2FC2" w:rsidRPr="007F1815">
        <w:rPr>
          <w:rFonts w:hint="eastAsia"/>
          <w:sz w:val="21"/>
          <w:szCs w:val="21"/>
        </w:rPr>
        <w:t>宜</w:t>
      </w:r>
      <w:r w:rsidRPr="007F1815">
        <w:rPr>
          <w:rFonts w:hint="eastAsia"/>
          <w:sz w:val="21"/>
          <w:szCs w:val="21"/>
        </w:rPr>
        <w:t xml:space="preserve">保持一致。 </w:t>
      </w:r>
      <w:r w:rsidRPr="007F1815">
        <w:rPr>
          <w:sz w:val="21"/>
          <w:szCs w:val="21"/>
        </w:rPr>
        <w:t>根据产品配网方式采用正确的引导方法，降低用户学习成本，帮助用户快速上手。</w:t>
      </w:r>
    </w:p>
    <w:p w14:paraId="0F7A8956" w14:textId="77777777" w:rsidR="00DD0A43" w:rsidRPr="00395DE7" w:rsidRDefault="001D47BF" w:rsidP="00426DD2">
      <w:pPr>
        <w:pStyle w:val="21"/>
        <w:outlineLvl w:val="5"/>
      </w:pPr>
      <w:bookmarkStart w:id="60" w:name="_Toc15991892"/>
      <w:bookmarkStart w:id="61" w:name="_Toc23264436"/>
      <w:r w:rsidRPr="00395DE7">
        <w:rPr>
          <w:rFonts w:hint="eastAsia"/>
        </w:rPr>
        <w:t>5.</w:t>
      </w:r>
      <w:r w:rsidRPr="00395DE7">
        <w:t>3</w:t>
      </w:r>
      <w:r w:rsidRPr="00395DE7">
        <w:rPr>
          <w:rFonts w:hint="eastAsia"/>
        </w:rPr>
        <w:t>.3配网引导术语</w:t>
      </w:r>
      <w:bookmarkEnd w:id="60"/>
      <w:bookmarkEnd w:id="61"/>
    </w:p>
    <w:p w14:paraId="6AF3562C" w14:textId="6933A557" w:rsidR="009A2FC2" w:rsidRPr="00CD65C4" w:rsidRDefault="009A2FC2" w:rsidP="00CD65C4">
      <w:pPr>
        <w:pStyle w:val="afc"/>
        <w:numPr>
          <w:ilvl w:val="0"/>
          <w:numId w:val="6"/>
        </w:numPr>
        <w:spacing w:line="360" w:lineRule="auto"/>
        <w:ind w:firstLineChars="0"/>
        <w:rPr>
          <w:sz w:val="21"/>
          <w:szCs w:val="21"/>
        </w:rPr>
      </w:pPr>
      <w:r w:rsidRPr="00CD65C4">
        <w:rPr>
          <w:rFonts w:hint="eastAsia"/>
          <w:sz w:val="21"/>
          <w:szCs w:val="21"/>
        </w:rPr>
        <w:t>宜</w:t>
      </w:r>
      <w:r w:rsidR="001D47BF" w:rsidRPr="00CD65C4">
        <w:rPr>
          <w:rFonts w:hint="eastAsia"/>
          <w:sz w:val="21"/>
          <w:szCs w:val="21"/>
        </w:rPr>
        <w:t>使用生活化的单词和短语来指引用户</w:t>
      </w:r>
      <w:r w:rsidR="000906C1">
        <w:rPr>
          <w:rFonts w:hint="eastAsia"/>
          <w:sz w:val="21"/>
          <w:szCs w:val="21"/>
        </w:rPr>
        <w:t>完成配网</w:t>
      </w:r>
      <w:r w:rsidR="001D47BF" w:rsidRPr="00CD65C4">
        <w:rPr>
          <w:rFonts w:hint="eastAsia"/>
          <w:sz w:val="21"/>
          <w:szCs w:val="21"/>
        </w:rPr>
        <w:t>，</w:t>
      </w:r>
      <w:r w:rsidRPr="00CD65C4">
        <w:rPr>
          <w:rFonts w:hint="eastAsia"/>
          <w:sz w:val="21"/>
          <w:szCs w:val="21"/>
        </w:rPr>
        <w:t>不宜使用</w:t>
      </w:r>
      <w:r w:rsidR="001D47BF" w:rsidRPr="00CD65C4">
        <w:rPr>
          <w:rFonts w:hint="eastAsia"/>
          <w:sz w:val="21"/>
          <w:szCs w:val="21"/>
        </w:rPr>
        <w:t>生僻词与专业术语</w:t>
      </w:r>
      <w:r w:rsidRPr="00CD65C4">
        <w:rPr>
          <w:rFonts w:hint="eastAsia"/>
          <w:sz w:val="21"/>
          <w:szCs w:val="21"/>
        </w:rPr>
        <w:t>。</w:t>
      </w:r>
    </w:p>
    <w:p w14:paraId="143DBD17" w14:textId="5A9FDA90" w:rsidR="00DD0A43" w:rsidRPr="00CD65C4" w:rsidRDefault="009A2FC2" w:rsidP="006641D7">
      <w:pPr>
        <w:spacing w:line="360" w:lineRule="auto"/>
        <w:ind w:firstLine="420"/>
        <w:rPr>
          <w:color w:val="000000" w:themeColor="text1"/>
          <w:sz w:val="18"/>
          <w:szCs w:val="18"/>
        </w:rPr>
      </w:pPr>
      <w:r w:rsidRPr="006641D7">
        <w:rPr>
          <w:rFonts w:hint="eastAsia"/>
          <w:color w:val="000000" w:themeColor="text1"/>
          <w:sz w:val="18"/>
          <w:szCs w:val="18"/>
        </w:rPr>
        <w:t>注：</w:t>
      </w:r>
      <w:r w:rsidR="001D47BF" w:rsidRPr="006641D7">
        <w:rPr>
          <w:rFonts w:hint="eastAsia"/>
          <w:color w:val="000000" w:themeColor="text1"/>
          <w:sz w:val="18"/>
          <w:szCs w:val="18"/>
        </w:rPr>
        <w:t>物联网对大多数普通用户是新鲜且陌生的事物，专业术语不仅增加了理解难度，也提高了配网的门槛。</w:t>
      </w:r>
      <w:r w:rsidR="001D47BF" w:rsidRPr="00CD65C4">
        <w:rPr>
          <w:rFonts w:hint="eastAsia"/>
          <w:color w:val="000000" w:themeColor="text1"/>
          <w:sz w:val="18"/>
          <w:szCs w:val="18"/>
        </w:rPr>
        <w:t>专业术语只适合</w:t>
      </w:r>
      <w:r w:rsidR="001D47BF" w:rsidRPr="00CD65C4">
        <w:rPr>
          <w:color w:val="000000" w:themeColor="text1"/>
          <w:sz w:val="18"/>
          <w:szCs w:val="18"/>
        </w:rPr>
        <w:t>针对</w:t>
      </w:r>
      <w:r w:rsidR="001D47BF" w:rsidRPr="00CD65C4">
        <w:rPr>
          <w:rFonts w:hint="eastAsia"/>
          <w:color w:val="000000" w:themeColor="text1"/>
          <w:sz w:val="18"/>
          <w:szCs w:val="18"/>
        </w:rPr>
        <w:t>技术人员使用。</w:t>
      </w:r>
    </w:p>
    <w:p w14:paraId="1F8BCC70" w14:textId="1BBE4F2D" w:rsidR="00D52451" w:rsidRPr="00CD65C4" w:rsidRDefault="00D52451" w:rsidP="00CD65C4">
      <w:pPr>
        <w:pStyle w:val="afc"/>
        <w:numPr>
          <w:ilvl w:val="0"/>
          <w:numId w:val="6"/>
        </w:numPr>
        <w:spacing w:line="360" w:lineRule="auto"/>
        <w:ind w:firstLineChars="0"/>
        <w:rPr>
          <w:sz w:val="21"/>
          <w:szCs w:val="21"/>
        </w:rPr>
      </w:pPr>
      <w:r w:rsidRPr="00CD65C4">
        <w:rPr>
          <w:rFonts w:hint="eastAsia"/>
          <w:sz w:val="21"/>
          <w:szCs w:val="21"/>
        </w:rPr>
        <w:t>宜</w:t>
      </w:r>
      <w:r w:rsidR="001D47BF" w:rsidRPr="00CD65C4">
        <w:rPr>
          <w:rFonts w:hint="eastAsia"/>
          <w:sz w:val="21"/>
          <w:szCs w:val="21"/>
        </w:rPr>
        <w:t>使用相关并且一致的用语。</w:t>
      </w:r>
      <w:r w:rsidR="00F224C2">
        <w:rPr>
          <w:rFonts w:hint="eastAsia"/>
          <w:sz w:val="21"/>
          <w:szCs w:val="21"/>
        </w:rPr>
        <w:t>电器面板、按键或者显示信息等硬件终端中使用专业术语的，App中用语宜与硬件终端保持统一。</w:t>
      </w:r>
    </w:p>
    <w:p w14:paraId="036AF69D" w14:textId="1806E10E" w:rsidR="00D52451" w:rsidRPr="006641D7" w:rsidRDefault="00D52451" w:rsidP="006641D7">
      <w:pPr>
        <w:spacing w:line="360" w:lineRule="auto"/>
        <w:ind w:firstLine="420"/>
        <w:rPr>
          <w:color w:val="000000" w:themeColor="text1"/>
          <w:sz w:val="18"/>
          <w:szCs w:val="18"/>
        </w:rPr>
      </w:pPr>
      <w:r w:rsidRPr="006641D7">
        <w:rPr>
          <w:rFonts w:hint="eastAsia"/>
          <w:color w:val="000000" w:themeColor="text1"/>
          <w:sz w:val="18"/>
          <w:szCs w:val="18"/>
        </w:rPr>
        <w:t>注：</w:t>
      </w:r>
      <w:r w:rsidR="00F224C2" w:rsidRPr="006641D7">
        <w:rPr>
          <w:rFonts w:hint="eastAsia"/>
          <w:color w:val="000000" w:themeColor="text1"/>
          <w:sz w:val="18"/>
          <w:szCs w:val="18"/>
        </w:rPr>
        <w:t>硬件终端</w:t>
      </w:r>
      <w:r w:rsidRPr="006641D7">
        <w:rPr>
          <w:rFonts w:hint="eastAsia"/>
          <w:color w:val="000000" w:themeColor="text1"/>
          <w:sz w:val="18"/>
          <w:szCs w:val="18"/>
        </w:rPr>
        <w:t>统一的描述方式能让用户更容易完成配置操作，描述不</w:t>
      </w:r>
      <w:proofErr w:type="gramStart"/>
      <w:r w:rsidRPr="006641D7">
        <w:rPr>
          <w:rFonts w:hint="eastAsia"/>
          <w:color w:val="000000" w:themeColor="text1"/>
          <w:sz w:val="18"/>
          <w:szCs w:val="18"/>
        </w:rPr>
        <w:t>一致会</w:t>
      </w:r>
      <w:proofErr w:type="gramEnd"/>
      <w:r w:rsidRPr="006641D7">
        <w:rPr>
          <w:rFonts w:hint="eastAsia"/>
          <w:color w:val="000000" w:themeColor="text1"/>
          <w:sz w:val="18"/>
          <w:szCs w:val="18"/>
        </w:rPr>
        <w:t>增加用户理解负担，让用户出现疑惑。</w:t>
      </w:r>
    </w:p>
    <w:p w14:paraId="3983A746" w14:textId="4B5CCD23" w:rsidR="00D968C9" w:rsidRDefault="001D47BF" w:rsidP="00CD65C4">
      <w:pPr>
        <w:pStyle w:val="afc"/>
        <w:numPr>
          <w:ilvl w:val="0"/>
          <w:numId w:val="6"/>
        </w:numPr>
        <w:spacing w:line="360" w:lineRule="auto"/>
        <w:ind w:firstLineChars="0"/>
        <w:rPr>
          <w:color w:val="000000" w:themeColor="text1"/>
          <w:sz w:val="21"/>
          <w:szCs w:val="21"/>
        </w:rPr>
      </w:pPr>
      <w:r w:rsidRPr="00CD65C4">
        <w:rPr>
          <w:rFonts w:hint="eastAsia"/>
          <w:color w:val="000000" w:themeColor="text1"/>
          <w:sz w:val="21"/>
          <w:szCs w:val="21"/>
        </w:rPr>
        <w:t>不同设备的配网指引描述方式</w:t>
      </w:r>
      <w:r w:rsidR="00D968C9">
        <w:rPr>
          <w:rFonts w:hint="eastAsia"/>
          <w:color w:val="000000" w:themeColor="text1"/>
          <w:sz w:val="21"/>
          <w:szCs w:val="21"/>
        </w:rPr>
        <w:t>宜</w:t>
      </w:r>
      <w:r w:rsidRPr="00CD65C4">
        <w:rPr>
          <w:rFonts w:hint="eastAsia"/>
          <w:color w:val="000000" w:themeColor="text1"/>
          <w:sz w:val="21"/>
          <w:szCs w:val="21"/>
        </w:rPr>
        <w:t>统一，</w:t>
      </w:r>
      <w:r w:rsidR="00D968C9">
        <w:rPr>
          <w:rFonts w:hint="eastAsia"/>
          <w:color w:val="000000" w:themeColor="text1"/>
          <w:sz w:val="21"/>
          <w:szCs w:val="21"/>
        </w:rPr>
        <w:t>宜</w:t>
      </w:r>
      <w:r w:rsidRPr="00CD65C4">
        <w:rPr>
          <w:rFonts w:hint="eastAsia"/>
          <w:color w:val="000000" w:themeColor="text1"/>
          <w:sz w:val="21"/>
          <w:szCs w:val="21"/>
        </w:rPr>
        <w:t>使用</w:t>
      </w:r>
      <w:r w:rsidRPr="00CD65C4">
        <w:rPr>
          <w:color w:val="000000" w:themeColor="text1"/>
          <w:sz w:val="21"/>
          <w:szCs w:val="21"/>
        </w:rPr>
        <w:t>精准、</w:t>
      </w:r>
      <w:r w:rsidRPr="00CD65C4">
        <w:rPr>
          <w:rFonts w:hint="eastAsia"/>
          <w:color w:val="000000" w:themeColor="text1"/>
          <w:sz w:val="21"/>
          <w:szCs w:val="21"/>
        </w:rPr>
        <w:t>简洁</w:t>
      </w:r>
      <w:r w:rsidRPr="00CD65C4">
        <w:rPr>
          <w:color w:val="000000" w:themeColor="text1"/>
          <w:sz w:val="21"/>
          <w:szCs w:val="21"/>
        </w:rPr>
        <w:t>、通俗易懂</w:t>
      </w:r>
      <w:r w:rsidRPr="00CD65C4">
        <w:rPr>
          <w:rFonts w:hint="eastAsia"/>
          <w:color w:val="000000" w:themeColor="text1"/>
          <w:sz w:val="21"/>
          <w:szCs w:val="21"/>
        </w:rPr>
        <w:t>的文字描述</w:t>
      </w:r>
      <w:r w:rsidR="00D968C9">
        <w:rPr>
          <w:rFonts w:hint="eastAsia"/>
          <w:color w:val="000000" w:themeColor="text1"/>
          <w:sz w:val="21"/>
          <w:szCs w:val="21"/>
        </w:rPr>
        <w:t>，</w:t>
      </w:r>
      <w:r w:rsidRPr="00CD65C4">
        <w:rPr>
          <w:rFonts w:hint="eastAsia"/>
          <w:color w:val="000000" w:themeColor="text1"/>
          <w:sz w:val="21"/>
          <w:szCs w:val="21"/>
        </w:rPr>
        <w:t>简短直接的描述可以让用户更快、更轻松的获取信息。</w:t>
      </w:r>
    </w:p>
    <w:p w14:paraId="0AB4F1CA" w14:textId="77777777" w:rsidR="00DD0A43" w:rsidRPr="00CD65C4" w:rsidRDefault="00D968C9" w:rsidP="00CD65C4">
      <w:pPr>
        <w:pStyle w:val="afc"/>
        <w:numPr>
          <w:ilvl w:val="0"/>
          <w:numId w:val="6"/>
        </w:numPr>
        <w:spacing w:line="360" w:lineRule="auto"/>
        <w:ind w:firstLineChars="0"/>
        <w:rPr>
          <w:color w:val="000000" w:themeColor="text1"/>
          <w:sz w:val="21"/>
          <w:szCs w:val="21"/>
        </w:rPr>
      </w:pPr>
      <w:r>
        <w:rPr>
          <w:rFonts w:hint="eastAsia"/>
          <w:color w:val="000000" w:themeColor="text1"/>
          <w:sz w:val="21"/>
          <w:szCs w:val="21"/>
        </w:rPr>
        <w:t>宜</w:t>
      </w:r>
      <w:r w:rsidR="001D47BF" w:rsidRPr="00CD65C4">
        <w:rPr>
          <w:rFonts w:hint="eastAsia"/>
          <w:color w:val="000000" w:themeColor="text1"/>
          <w:sz w:val="21"/>
          <w:szCs w:val="21"/>
        </w:rPr>
        <w:t>适当放大或者更改颜色</w:t>
      </w:r>
      <w:r w:rsidR="001D47BF" w:rsidRPr="00CD65C4">
        <w:rPr>
          <w:color w:val="000000" w:themeColor="text1"/>
          <w:sz w:val="21"/>
          <w:szCs w:val="21"/>
        </w:rPr>
        <w:t>或通过动画引导</w:t>
      </w:r>
      <w:r w:rsidR="001D47BF" w:rsidRPr="00CD65C4">
        <w:rPr>
          <w:rFonts w:hint="eastAsia"/>
          <w:color w:val="000000" w:themeColor="text1"/>
          <w:sz w:val="21"/>
          <w:szCs w:val="21"/>
        </w:rPr>
        <w:t>突出重要的信息，避免用户花费精力才能找到重要信息。</w:t>
      </w:r>
    </w:p>
    <w:p w14:paraId="5AAC7F30" w14:textId="77777777" w:rsidR="00DD0A43" w:rsidRPr="00395DE7" w:rsidRDefault="001D47BF" w:rsidP="00426DD2">
      <w:pPr>
        <w:pStyle w:val="21"/>
        <w:outlineLvl w:val="5"/>
      </w:pPr>
      <w:bookmarkStart w:id="62" w:name="_Toc15991893"/>
      <w:bookmarkStart w:id="63" w:name="_Toc23264437"/>
      <w:r w:rsidRPr="00395DE7">
        <w:rPr>
          <w:rFonts w:hint="eastAsia"/>
        </w:rPr>
        <w:t>5.</w:t>
      </w:r>
      <w:r w:rsidRPr="00395DE7">
        <w:t>3</w:t>
      </w:r>
      <w:r w:rsidRPr="00395DE7">
        <w:rPr>
          <w:rFonts w:hint="eastAsia"/>
        </w:rPr>
        <w:t>.4配网引导图片</w:t>
      </w:r>
      <w:r w:rsidR="003A1E7E">
        <w:rPr>
          <w:rFonts w:hint="eastAsia"/>
        </w:rPr>
        <w:t>/动画</w:t>
      </w:r>
      <w:bookmarkEnd w:id="62"/>
      <w:bookmarkEnd w:id="63"/>
    </w:p>
    <w:p w14:paraId="3AC64257" w14:textId="25602D1C" w:rsidR="003A1E7E" w:rsidRDefault="0087593C" w:rsidP="007E4EEF">
      <w:pPr>
        <w:spacing w:line="360" w:lineRule="auto"/>
        <w:ind w:firstLine="420"/>
        <w:rPr>
          <w:color w:val="000000" w:themeColor="text1"/>
          <w:sz w:val="21"/>
          <w:szCs w:val="21"/>
        </w:rPr>
      </w:pPr>
      <w:r w:rsidRPr="0087593C">
        <w:rPr>
          <w:rFonts w:hint="eastAsia"/>
          <w:color w:val="000000" w:themeColor="text1"/>
          <w:sz w:val="21"/>
          <w:szCs w:val="21"/>
        </w:rPr>
        <w:t>配网</w:t>
      </w:r>
      <w:proofErr w:type="gramStart"/>
      <w:r w:rsidRPr="0087593C">
        <w:rPr>
          <w:rFonts w:hint="eastAsia"/>
          <w:color w:val="000000" w:themeColor="text1"/>
          <w:sz w:val="21"/>
          <w:szCs w:val="21"/>
        </w:rPr>
        <w:t>引导图</w:t>
      </w:r>
      <w:r w:rsidR="00F224C2">
        <w:rPr>
          <w:rFonts w:hint="eastAsia"/>
          <w:color w:val="000000" w:themeColor="text1"/>
          <w:sz w:val="21"/>
          <w:szCs w:val="21"/>
        </w:rPr>
        <w:t>宜</w:t>
      </w:r>
      <w:r w:rsidRPr="0087593C">
        <w:rPr>
          <w:rFonts w:hint="eastAsia"/>
          <w:color w:val="000000" w:themeColor="text1"/>
          <w:sz w:val="21"/>
          <w:szCs w:val="21"/>
        </w:rPr>
        <w:t>使用</w:t>
      </w:r>
      <w:r w:rsidR="001D47BF" w:rsidRPr="0087593C">
        <w:rPr>
          <w:rFonts w:hint="eastAsia"/>
          <w:color w:val="000000" w:themeColor="text1"/>
          <w:sz w:val="21"/>
          <w:szCs w:val="21"/>
        </w:rPr>
        <w:t>质量</w:t>
      </w:r>
      <w:proofErr w:type="gramEnd"/>
      <w:r w:rsidR="001D47BF" w:rsidRPr="0087593C">
        <w:rPr>
          <w:rFonts w:hint="eastAsia"/>
          <w:color w:val="000000" w:themeColor="text1"/>
          <w:sz w:val="21"/>
          <w:szCs w:val="21"/>
        </w:rPr>
        <w:t>清晰的产品拍摄</w:t>
      </w:r>
      <w:proofErr w:type="gramStart"/>
      <w:r w:rsidR="001D47BF" w:rsidRPr="0087593C">
        <w:rPr>
          <w:rFonts w:hint="eastAsia"/>
          <w:color w:val="000000" w:themeColor="text1"/>
          <w:sz w:val="21"/>
          <w:szCs w:val="21"/>
        </w:rPr>
        <w:t>图或者</w:t>
      </w:r>
      <w:proofErr w:type="gramEnd"/>
      <w:r w:rsidR="001D47BF" w:rsidRPr="0087593C">
        <w:rPr>
          <w:rFonts w:hint="eastAsia"/>
          <w:color w:val="000000" w:themeColor="text1"/>
          <w:sz w:val="21"/>
          <w:szCs w:val="21"/>
        </w:rPr>
        <w:t>渲染图，可展示产品全貌或者局部；如配网图中的产品需要突出关键位置或按键信息的，可放大处理，要保证产品图的清晰度，</w:t>
      </w:r>
      <w:r>
        <w:rPr>
          <w:rFonts w:hint="eastAsia"/>
          <w:color w:val="000000" w:themeColor="text1"/>
          <w:sz w:val="21"/>
          <w:szCs w:val="21"/>
        </w:rPr>
        <w:t>避免</w:t>
      </w:r>
      <w:r w:rsidR="003A1E7E">
        <w:rPr>
          <w:rFonts w:hint="eastAsia"/>
          <w:color w:val="000000" w:themeColor="text1"/>
          <w:sz w:val="21"/>
          <w:szCs w:val="21"/>
        </w:rPr>
        <w:t>模糊或</w:t>
      </w:r>
      <w:r w:rsidR="003A1E7E" w:rsidRPr="0087593C">
        <w:rPr>
          <w:rFonts w:hint="eastAsia"/>
          <w:color w:val="000000" w:themeColor="text1"/>
          <w:sz w:val="21"/>
          <w:szCs w:val="21"/>
        </w:rPr>
        <w:t>出现</w:t>
      </w:r>
      <w:r w:rsidR="003A1E7E">
        <w:rPr>
          <w:rFonts w:hint="eastAsia"/>
          <w:color w:val="000000" w:themeColor="text1"/>
          <w:sz w:val="21"/>
          <w:szCs w:val="21"/>
        </w:rPr>
        <w:t>锯齿</w:t>
      </w:r>
      <w:r w:rsidR="00A8644C">
        <w:rPr>
          <w:rFonts w:hint="eastAsia"/>
          <w:color w:val="000000" w:themeColor="text1"/>
          <w:sz w:val="21"/>
          <w:szCs w:val="21"/>
        </w:rPr>
        <w:t>，如图2</w:t>
      </w:r>
      <w:r w:rsidR="003A1E7E">
        <w:rPr>
          <w:rFonts w:hint="eastAsia"/>
          <w:color w:val="000000" w:themeColor="text1"/>
          <w:sz w:val="21"/>
          <w:szCs w:val="21"/>
        </w:rPr>
        <w:t>。</w:t>
      </w:r>
    </w:p>
    <w:p w14:paraId="62EBD6D9" w14:textId="77777777" w:rsidR="00DD0A43" w:rsidRDefault="001D47BF" w:rsidP="00CD65C4">
      <w:pPr>
        <w:spacing w:line="360" w:lineRule="auto"/>
        <w:jc w:val="center"/>
        <w:rPr>
          <w:color w:val="000000" w:themeColor="text1"/>
          <w:sz w:val="21"/>
          <w:szCs w:val="21"/>
        </w:rPr>
      </w:pPr>
      <w:r>
        <w:rPr>
          <w:rFonts w:hint="eastAsia"/>
          <w:noProof/>
          <w:sz w:val="21"/>
          <w:szCs w:val="21"/>
        </w:rPr>
        <w:drawing>
          <wp:inline distT="0" distB="0" distL="0" distR="0" wp14:anchorId="543FD37B" wp14:editId="2FA1069A">
            <wp:extent cx="5041900" cy="2882900"/>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1900" cy="2882900"/>
                    </a:xfrm>
                    <a:prstGeom prst="rect">
                      <a:avLst/>
                    </a:prstGeom>
                  </pic:spPr>
                </pic:pic>
              </a:graphicData>
            </a:graphic>
          </wp:inline>
        </w:drawing>
      </w:r>
      <w:r>
        <w:rPr>
          <w:rFonts w:hint="eastAsia"/>
          <w:noProof/>
          <w:sz w:val="21"/>
          <w:szCs w:val="21"/>
        </w:rPr>
        <w:drawing>
          <wp:inline distT="0" distB="0" distL="0" distR="0" wp14:anchorId="4F871185" wp14:editId="0BB7F16A">
            <wp:extent cx="5041900" cy="28829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1900" cy="2882900"/>
                    </a:xfrm>
                    <a:prstGeom prst="rect">
                      <a:avLst/>
                    </a:prstGeom>
                  </pic:spPr>
                </pic:pic>
              </a:graphicData>
            </a:graphic>
          </wp:inline>
        </w:drawing>
      </w:r>
    </w:p>
    <w:p w14:paraId="0C9E3B78" w14:textId="77777777" w:rsidR="00243A2A" w:rsidRPr="00A8644C" w:rsidRDefault="00243A2A" w:rsidP="00CD65C4">
      <w:pPr>
        <w:jc w:val="center"/>
        <w:rPr>
          <w:rFonts w:ascii="黑体" w:eastAsia="黑体" w:hAnsi="黑体"/>
          <w:sz w:val="21"/>
          <w:szCs w:val="21"/>
        </w:rPr>
      </w:pPr>
      <w:r w:rsidRPr="00A8644C">
        <w:rPr>
          <w:rFonts w:ascii="黑体" w:eastAsia="黑体" w:hAnsi="黑体" w:hint="eastAsia"/>
          <w:sz w:val="21"/>
          <w:szCs w:val="21"/>
        </w:rPr>
        <w:t>图</w:t>
      </w:r>
      <w:r w:rsidRPr="00A8644C">
        <w:rPr>
          <w:rFonts w:ascii="黑体" w:eastAsia="黑体" w:hAnsi="黑体"/>
          <w:sz w:val="21"/>
          <w:szCs w:val="21"/>
        </w:rPr>
        <w:t xml:space="preserve">2 </w:t>
      </w:r>
      <w:proofErr w:type="gramStart"/>
      <w:r w:rsidRPr="00A8644C">
        <w:rPr>
          <w:rFonts w:ascii="黑体" w:eastAsia="黑体" w:hAnsi="黑体" w:hint="eastAsia"/>
          <w:sz w:val="21"/>
          <w:szCs w:val="21"/>
        </w:rPr>
        <w:t>配网图正反面</w:t>
      </w:r>
      <w:proofErr w:type="gramEnd"/>
      <w:r w:rsidRPr="00A8644C">
        <w:rPr>
          <w:rFonts w:ascii="黑体" w:eastAsia="黑体" w:hAnsi="黑体" w:hint="eastAsia"/>
          <w:sz w:val="21"/>
          <w:szCs w:val="21"/>
        </w:rPr>
        <w:t>示例</w:t>
      </w:r>
      <w:r w:rsidRPr="00A8644C">
        <w:rPr>
          <w:rFonts w:ascii="黑体" w:eastAsia="黑体" w:hAnsi="黑体"/>
          <w:sz w:val="21"/>
          <w:szCs w:val="21"/>
        </w:rPr>
        <w:t xml:space="preserve"> </w:t>
      </w:r>
    </w:p>
    <w:p w14:paraId="44840CFC" w14:textId="15690DA8" w:rsidR="00DD0A43" w:rsidRPr="00CA612E" w:rsidRDefault="00243A2A" w:rsidP="007E4EEF">
      <w:pPr>
        <w:spacing w:line="360" w:lineRule="auto"/>
        <w:ind w:firstLine="420"/>
        <w:rPr>
          <w:color w:val="000000" w:themeColor="text1"/>
          <w:sz w:val="21"/>
          <w:szCs w:val="21"/>
        </w:rPr>
      </w:pPr>
      <w:r w:rsidRPr="00CD65C4">
        <w:rPr>
          <w:rFonts w:hint="eastAsia"/>
          <w:color w:val="000000" w:themeColor="text1"/>
          <w:sz w:val="21"/>
          <w:szCs w:val="21"/>
        </w:rPr>
        <w:t>配网</w:t>
      </w:r>
      <w:r w:rsidR="001D47BF" w:rsidRPr="00CD65C4">
        <w:rPr>
          <w:rFonts w:hint="eastAsia"/>
          <w:color w:val="000000" w:themeColor="text1"/>
          <w:sz w:val="21"/>
          <w:szCs w:val="21"/>
        </w:rPr>
        <w:t>操作</w:t>
      </w:r>
      <w:r w:rsidRPr="00CD65C4">
        <w:rPr>
          <w:rFonts w:hint="eastAsia"/>
          <w:color w:val="000000" w:themeColor="text1"/>
          <w:sz w:val="21"/>
          <w:szCs w:val="21"/>
        </w:rPr>
        <w:t>步骤</w:t>
      </w:r>
      <w:r w:rsidR="001D47BF" w:rsidRPr="00CD65C4">
        <w:rPr>
          <w:rFonts w:hint="eastAsia"/>
          <w:color w:val="000000" w:themeColor="text1"/>
          <w:sz w:val="21"/>
          <w:szCs w:val="21"/>
        </w:rPr>
        <w:t>比较复杂的，可以使用多步指引、</w:t>
      </w:r>
      <w:r w:rsidR="001D47BF" w:rsidRPr="00CD65C4">
        <w:rPr>
          <w:color w:val="000000" w:themeColor="text1"/>
          <w:sz w:val="21"/>
          <w:szCs w:val="21"/>
        </w:rPr>
        <w:t>GIF或视频等方式引导</w:t>
      </w:r>
      <w:r w:rsidRPr="00CD65C4">
        <w:rPr>
          <w:rFonts w:hint="eastAsia"/>
          <w:color w:val="000000" w:themeColor="text1"/>
          <w:sz w:val="21"/>
          <w:szCs w:val="21"/>
        </w:rPr>
        <w:t>用户</w:t>
      </w:r>
      <w:r w:rsidR="001D47BF" w:rsidRPr="00CD65C4">
        <w:rPr>
          <w:color w:val="000000" w:themeColor="text1"/>
          <w:sz w:val="21"/>
          <w:szCs w:val="21"/>
        </w:rPr>
        <w:t>。</w:t>
      </w:r>
      <w:r w:rsidR="003A1E7E" w:rsidRPr="00CD65C4">
        <w:rPr>
          <w:rFonts w:hint="eastAsia"/>
          <w:color w:val="000000" w:themeColor="text1"/>
          <w:sz w:val="21"/>
          <w:szCs w:val="21"/>
        </w:rPr>
        <w:t>建议</w:t>
      </w:r>
      <w:r w:rsidR="001D47BF" w:rsidRPr="00CD65C4">
        <w:rPr>
          <w:rFonts w:hint="eastAsia"/>
          <w:color w:val="000000" w:themeColor="text1"/>
          <w:sz w:val="21"/>
          <w:szCs w:val="21"/>
        </w:rPr>
        <w:t>各厂商</w:t>
      </w:r>
      <w:r w:rsidR="001D47BF" w:rsidRPr="00CD65C4">
        <w:rPr>
          <w:color w:val="000000" w:themeColor="text1"/>
          <w:sz w:val="21"/>
          <w:szCs w:val="21"/>
        </w:rPr>
        <w:t>App支持多种格式引导文件。</w:t>
      </w:r>
    </w:p>
    <w:p w14:paraId="3AACAFC7" w14:textId="58948DF9" w:rsidR="00243A2A" w:rsidRPr="007E4EEF" w:rsidRDefault="00243A2A">
      <w:pPr>
        <w:spacing w:line="360" w:lineRule="auto"/>
        <w:ind w:firstLine="420"/>
        <w:rPr>
          <w:color w:val="000000" w:themeColor="text1"/>
          <w:sz w:val="21"/>
          <w:szCs w:val="21"/>
        </w:rPr>
      </w:pPr>
      <w:r w:rsidRPr="00770B47">
        <w:rPr>
          <w:rFonts w:hint="eastAsia"/>
          <w:color w:val="000000" w:themeColor="text1"/>
          <w:sz w:val="21"/>
          <w:szCs w:val="21"/>
        </w:rPr>
        <w:t>如</w:t>
      </w:r>
      <w:r w:rsidRPr="00770B47">
        <w:rPr>
          <w:color w:val="000000" w:themeColor="text1"/>
          <w:sz w:val="21"/>
          <w:szCs w:val="21"/>
        </w:rPr>
        <w:t>果使用GIF图片或者视频作为引导，需要保证文件播放的流畅度，</w:t>
      </w:r>
      <w:r w:rsidRPr="00770B47">
        <w:rPr>
          <w:rFonts w:hint="eastAsia"/>
          <w:color w:val="000000" w:themeColor="text1"/>
          <w:sz w:val="21"/>
          <w:szCs w:val="21"/>
        </w:rPr>
        <w:t>控制文件的大小，避免因为文件过大造成加载时间过长、卡顿等情况</w:t>
      </w:r>
      <w:r w:rsidR="002F4A21">
        <w:rPr>
          <w:rFonts w:hint="eastAsia"/>
          <w:color w:val="000000" w:themeColor="text1"/>
          <w:sz w:val="21"/>
          <w:szCs w:val="21"/>
        </w:rPr>
        <w:t>。</w:t>
      </w:r>
    </w:p>
    <w:p w14:paraId="0DE03ACA" w14:textId="5D01513A" w:rsidR="00DD0A43" w:rsidRPr="007E4EEF" w:rsidRDefault="001D47BF">
      <w:pPr>
        <w:spacing w:line="360" w:lineRule="auto"/>
        <w:ind w:firstLine="420"/>
        <w:rPr>
          <w:color w:val="000000" w:themeColor="text1"/>
          <w:sz w:val="21"/>
          <w:szCs w:val="21"/>
        </w:rPr>
      </w:pPr>
      <w:r w:rsidRPr="007E4EEF">
        <w:rPr>
          <w:rFonts w:hint="eastAsia"/>
          <w:color w:val="000000" w:themeColor="text1"/>
          <w:sz w:val="21"/>
          <w:szCs w:val="21"/>
        </w:rPr>
        <w:t>引导图中产品视角</w:t>
      </w:r>
      <w:r w:rsidR="00F224C2" w:rsidRPr="007E4EEF">
        <w:rPr>
          <w:rFonts w:hint="eastAsia"/>
          <w:color w:val="000000" w:themeColor="text1"/>
          <w:sz w:val="21"/>
          <w:szCs w:val="21"/>
        </w:rPr>
        <w:t>宜</w:t>
      </w:r>
      <w:r w:rsidRPr="007E4EEF">
        <w:rPr>
          <w:rFonts w:hint="eastAsia"/>
          <w:color w:val="000000" w:themeColor="text1"/>
          <w:sz w:val="21"/>
          <w:szCs w:val="21"/>
        </w:rPr>
        <w:t>保持统一，</w:t>
      </w:r>
      <w:r w:rsidR="00A8644C">
        <w:rPr>
          <w:rFonts w:hint="eastAsia"/>
          <w:color w:val="000000" w:themeColor="text1"/>
          <w:sz w:val="21"/>
          <w:szCs w:val="21"/>
        </w:rPr>
        <w:t>如图3，</w:t>
      </w:r>
      <w:r w:rsidRPr="007E4EEF">
        <w:rPr>
          <w:rFonts w:hint="eastAsia"/>
          <w:color w:val="000000" w:themeColor="text1"/>
          <w:sz w:val="21"/>
          <w:szCs w:val="21"/>
        </w:rPr>
        <w:t>避免出现过多</w:t>
      </w:r>
      <w:r w:rsidR="00243A2A" w:rsidRPr="007E4EEF">
        <w:rPr>
          <w:rFonts w:hint="eastAsia"/>
          <w:color w:val="000000" w:themeColor="text1"/>
          <w:sz w:val="21"/>
          <w:szCs w:val="21"/>
        </w:rPr>
        <w:t>不同</w:t>
      </w:r>
      <w:r w:rsidRPr="007E4EEF">
        <w:rPr>
          <w:rFonts w:hint="eastAsia"/>
          <w:color w:val="000000" w:themeColor="text1"/>
          <w:sz w:val="21"/>
          <w:szCs w:val="21"/>
        </w:rPr>
        <w:t>角度</w:t>
      </w:r>
      <w:r w:rsidR="002F4A21">
        <w:rPr>
          <w:rFonts w:hint="eastAsia"/>
          <w:color w:val="000000" w:themeColor="text1"/>
          <w:sz w:val="21"/>
          <w:szCs w:val="21"/>
        </w:rPr>
        <w:t>。</w:t>
      </w:r>
    </w:p>
    <w:p w14:paraId="6E3C1486" w14:textId="77777777" w:rsidR="00DD0A43" w:rsidRDefault="001D47BF">
      <w:pPr>
        <w:spacing w:line="360" w:lineRule="auto"/>
        <w:rPr>
          <w:sz w:val="21"/>
          <w:szCs w:val="21"/>
        </w:rPr>
      </w:pPr>
      <w:r>
        <w:rPr>
          <w:rFonts w:hint="eastAsia"/>
          <w:noProof/>
          <w:sz w:val="21"/>
          <w:szCs w:val="21"/>
        </w:rPr>
        <w:drawing>
          <wp:inline distT="0" distB="0" distL="0" distR="0" wp14:anchorId="135C9B3F" wp14:editId="62BC7BE7">
            <wp:extent cx="6642100" cy="24638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642100" cy="2463800"/>
                    </a:xfrm>
                    <a:prstGeom prst="rect">
                      <a:avLst/>
                    </a:prstGeom>
                  </pic:spPr>
                </pic:pic>
              </a:graphicData>
            </a:graphic>
          </wp:inline>
        </w:drawing>
      </w:r>
    </w:p>
    <w:p w14:paraId="11EC3AEA" w14:textId="77777777" w:rsidR="00243A2A" w:rsidRPr="00A8644C" w:rsidRDefault="00243A2A" w:rsidP="00CD65C4">
      <w:pPr>
        <w:spacing w:line="360" w:lineRule="auto"/>
        <w:jc w:val="center"/>
        <w:rPr>
          <w:sz w:val="21"/>
          <w:szCs w:val="21"/>
        </w:rPr>
      </w:pPr>
      <w:r w:rsidRPr="00A8644C">
        <w:rPr>
          <w:rFonts w:ascii="黑体" w:eastAsia="黑体" w:hAnsi="黑体" w:hint="eastAsia"/>
          <w:sz w:val="21"/>
          <w:szCs w:val="21"/>
        </w:rPr>
        <w:t>图</w:t>
      </w:r>
      <w:r w:rsidRPr="00A8644C">
        <w:rPr>
          <w:rFonts w:ascii="黑体" w:eastAsia="黑体" w:hAnsi="黑体"/>
          <w:sz w:val="21"/>
          <w:szCs w:val="21"/>
        </w:rPr>
        <w:t>3</w:t>
      </w:r>
      <w:r w:rsidRPr="00A8644C">
        <w:rPr>
          <w:rFonts w:ascii="黑体" w:eastAsia="黑体" w:hAnsi="黑体" w:hint="eastAsia"/>
          <w:sz w:val="21"/>
          <w:szCs w:val="21"/>
        </w:rPr>
        <w:t xml:space="preserve"> 常见产品图视角</w:t>
      </w:r>
    </w:p>
    <w:p w14:paraId="52A09BEC" w14:textId="18F12484" w:rsidR="00DD0A43" w:rsidRPr="00997DAF" w:rsidRDefault="001D47BF" w:rsidP="00997DAF">
      <w:pPr>
        <w:spacing w:line="360" w:lineRule="auto"/>
        <w:ind w:firstLine="420"/>
        <w:rPr>
          <w:color w:val="000000" w:themeColor="text1"/>
          <w:sz w:val="21"/>
          <w:szCs w:val="21"/>
        </w:rPr>
      </w:pPr>
      <w:r w:rsidRPr="007E4EEF">
        <w:rPr>
          <w:rFonts w:hint="eastAsia"/>
          <w:color w:val="000000" w:themeColor="text1"/>
          <w:sz w:val="21"/>
          <w:szCs w:val="21"/>
        </w:rPr>
        <w:t>各厂商的配网</w:t>
      </w:r>
      <w:proofErr w:type="gramStart"/>
      <w:r w:rsidRPr="007E4EEF">
        <w:rPr>
          <w:rFonts w:hint="eastAsia"/>
          <w:color w:val="000000" w:themeColor="text1"/>
          <w:sz w:val="21"/>
          <w:szCs w:val="21"/>
        </w:rPr>
        <w:t>指引图</w:t>
      </w:r>
      <w:r w:rsidR="00F224C2" w:rsidRPr="007E4EEF">
        <w:rPr>
          <w:rFonts w:hint="eastAsia"/>
          <w:color w:val="000000" w:themeColor="text1"/>
          <w:sz w:val="21"/>
          <w:szCs w:val="21"/>
        </w:rPr>
        <w:t>宜</w:t>
      </w:r>
      <w:r w:rsidRPr="007E4EEF">
        <w:rPr>
          <w:rFonts w:hint="eastAsia"/>
          <w:color w:val="000000" w:themeColor="text1"/>
          <w:sz w:val="21"/>
          <w:szCs w:val="21"/>
        </w:rPr>
        <w:t>适配</w:t>
      </w:r>
      <w:proofErr w:type="gramEnd"/>
      <w:r w:rsidRPr="007E4EEF">
        <w:rPr>
          <w:rFonts w:hint="eastAsia"/>
          <w:color w:val="000000" w:themeColor="text1"/>
          <w:sz w:val="21"/>
          <w:szCs w:val="21"/>
        </w:rPr>
        <w:t>各品牌移动终端的屏幕分辨率。在适配时</w:t>
      </w:r>
      <w:r w:rsidR="00F224C2" w:rsidRPr="007E4EEF">
        <w:rPr>
          <w:rFonts w:hint="eastAsia"/>
          <w:color w:val="000000" w:themeColor="text1"/>
          <w:sz w:val="21"/>
          <w:szCs w:val="21"/>
        </w:rPr>
        <w:t>宜</w:t>
      </w:r>
      <w:r w:rsidRPr="007E4EEF">
        <w:rPr>
          <w:rFonts w:hint="eastAsia"/>
          <w:color w:val="000000" w:themeColor="text1"/>
          <w:sz w:val="21"/>
          <w:szCs w:val="21"/>
        </w:rPr>
        <w:t>注意指引图片的缩放比例和清晰，适配不同分辨率的时候不能出现比例变形、图片出现模糊、锯齿等问题。</w:t>
      </w:r>
    </w:p>
    <w:p w14:paraId="768AA0CC" w14:textId="77777777" w:rsidR="00DD0A43" w:rsidRPr="00395DE7" w:rsidRDefault="001D47BF" w:rsidP="00426DD2">
      <w:pPr>
        <w:pStyle w:val="21"/>
        <w:outlineLvl w:val="5"/>
      </w:pPr>
      <w:bookmarkStart w:id="64" w:name="_Toc15991894"/>
      <w:bookmarkStart w:id="65" w:name="_Toc23264438"/>
      <w:r w:rsidRPr="00395DE7">
        <w:rPr>
          <w:rFonts w:hint="eastAsia"/>
        </w:rPr>
        <w:t>5.</w:t>
      </w:r>
      <w:r w:rsidRPr="00395DE7">
        <w:t>3</w:t>
      </w:r>
      <w:r w:rsidRPr="00395DE7">
        <w:rPr>
          <w:rFonts w:hint="eastAsia"/>
        </w:rPr>
        <w:t>.</w:t>
      </w:r>
      <w:r w:rsidR="009D3039">
        <w:t>5</w:t>
      </w:r>
      <w:r w:rsidRPr="00395DE7">
        <w:rPr>
          <w:rFonts w:hint="eastAsia"/>
        </w:rPr>
        <w:t>配网等待时长</w:t>
      </w:r>
      <w:bookmarkEnd w:id="64"/>
      <w:bookmarkEnd w:id="65"/>
    </w:p>
    <w:p w14:paraId="3F4799CF" w14:textId="64A9B79D" w:rsidR="00DD0A43" w:rsidRPr="003A1E7E" w:rsidRDefault="001D47BF">
      <w:pPr>
        <w:spacing w:line="360" w:lineRule="auto"/>
        <w:ind w:firstLine="420"/>
        <w:rPr>
          <w:color w:val="000000" w:themeColor="text1"/>
          <w:sz w:val="21"/>
          <w:szCs w:val="21"/>
        </w:rPr>
      </w:pPr>
      <w:r w:rsidRPr="003A1E7E">
        <w:rPr>
          <w:rFonts w:hint="eastAsia"/>
          <w:color w:val="000000" w:themeColor="text1"/>
          <w:sz w:val="21"/>
          <w:szCs w:val="21"/>
        </w:rPr>
        <w:t>各厂商的配网</w:t>
      </w:r>
      <w:r w:rsidR="00243A2A">
        <w:rPr>
          <w:rFonts w:hint="eastAsia"/>
          <w:color w:val="000000" w:themeColor="text1"/>
          <w:sz w:val="21"/>
          <w:szCs w:val="21"/>
        </w:rPr>
        <w:t>流程</w:t>
      </w:r>
      <w:r w:rsidRPr="003A1E7E">
        <w:rPr>
          <w:rFonts w:hint="eastAsia"/>
          <w:color w:val="000000" w:themeColor="text1"/>
          <w:sz w:val="21"/>
          <w:szCs w:val="21"/>
        </w:rPr>
        <w:t>，</w:t>
      </w:r>
      <w:r w:rsidR="00F224C2" w:rsidRPr="007E4EEF">
        <w:rPr>
          <w:rFonts w:hint="eastAsia"/>
          <w:color w:val="000000" w:themeColor="text1"/>
          <w:sz w:val="21"/>
          <w:szCs w:val="21"/>
        </w:rPr>
        <w:t>宜</w:t>
      </w:r>
      <w:r w:rsidRPr="003A1E7E">
        <w:rPr>
          <w:rFonts w:hint="eastAsia"/>
          <w:color w:val="000000" w:themeColor="text1"/>
          <w:sz w:val="21"/>
          <w:szCs w:val="21"/>
        </w:rPr>
        <w:t>限制配网等待时长，</w:t>
      </w:r>
      <w:r w:rsidR="00E24A1C" w:rsidRPr="003A1E7E">
        <w:rPr>
          <w:rFonts w:hint="eastAsia"/>
          <w:color w:val="000000" w:themeColor="text1"/>
          <w:sz w:val="21"/>
          <w:szCs w:val="21"/>
        </w:rPr>
        <w:t>在配网过程中，</w:t>
      </w:r>
      <w:r w:rsidR="00F224C2" w:rsidRPr="007E4EEF">
        <w:rPr>
          <w:rFonts w:hint="eastAsia"/>
          <w:color w:val="000000" w:themeColor="text1"/>
          <w:sz w:val="21"/>
          <w:szCs w:val="21"/>
        </w:rPr>
        <w:t>宜</w:t>
      </w:r>
      <w:r w:rsidR="00E24A1C" w:rsidRPr="003A1E7E">
        <w:rPr>
          <w:rFonts w:hint="eastAsia"/>
          <w:color w:val="000000" w:themeColor="text1"/>
          <w:sz w:val="21"/>
          <w:szCs w:val="21"/>
        </w:rPr>
        <w:t>及时展现用户清晰的配网</w:t>
      </w:r>
      <w:r w:rsidR="00243A2A">
        <w:rPr>
          <w:rFonts w:hint="eastAsia"/>
          <w:color w:val="000000" w:themeColor="text1"/>
          <w:sz w:val="21"/>
          <w:szCs w:val="21"/>
        </w:rPr>
        <w:t>步骤</w:t>
      </w:r>
      <w:r w:rsidR="00E24A1C" w:rsidRPr="003A1E7E">
        <w:rPr>
          <w:rFonts w:hint="eastAsia"/>
          <w:color w:val="000000" w:themeColor="text1"/>
          <w:sz w:val="21"/>
          <w:szCs w:val="21"/>
        </w:rPr>
        <w:t>，增强配网</w:t>
      </w:r>
      <w:proofErr w:type="gramStart"/>
      <w:r w:rsidR="00E24A1C" w:rsidRPr="003A1E7E">
        <w:rPr>
          <w:rFonts w:hint="eastAsia"/>
          <w:color w:val="000000" w:themeColor="text1"/>
          <w:sz w:val="21"/>
          <w:szCs w:val="21"/>
        </w:rPr>
        <w:t>中人机互动</w:t>
      </w:r>
      <w:proofErr w:type="gramEnd"/>
      <w:r w:rsidR="00E24A1C" w:rsidRPr="003A1E7E">
        <w:rPr>
          <w:rFonts w:hint="eastAsia"/>
          <w:color w:val="000000" w:themeColor="text1"/>
          <w:sz w:val="21"/>
          <w:szCs w:val="21"/>
        </w:rPr>
        <w:t>性、趣味性，</w:t>
      </w:r>
      <w:r w:rsidRPr="003A1E7E">
        <w:rPr>
          <w:rFonts w:hint="eastAsia"/>
          <w:color w:val="000000" w:themeColor="text1"/>
          <w:sz w:val="21"/>
          <w:szCs w:val="21"/>
        </w:rPr>
        <w:t>避免用户因等待时间过长而放弃。</w:t>
      </w:r>
    </w:p>
    <w:p w14:paraId="38E48306" w14:textId="77777777" w:rsidR="00DD0A43" w:rsidRPr="00395DE7" w:rsidRDefault="001D47BF" w:rsidP="00426DD2">
      <w:pPr>
        <w:pStyle w:val="21"/>
        <w:outlineLvl w:val="5"/>
      </w:pPr>
      <w:bookmarkStart w:id="66" w:name="_Toc15991895"/>
      <w:bookmarkStart w:id="67" w:name="_Toc23264439"/>
      <w:r w:rsidRPr="00395DE7">
        <w:t>5.3.</w:t>
      </w:r>
      <w:r w:rsidR="009D3039">
        <w:t>6</w:t>
      </w:r>
      <w:r w:rsidRPr="00395DE7">
        <w:t>配网失败反馈</w:t>
      </w:r>
      <w:bookmarkEnd w:id="66"/>
      <w:bookmarkEnd w:id="67"/>
    </w:p>
    <w:p w14:paraId="31835B71" w14:textId="5DF5DE62" w:rsidR="00DD0A43" w:rsidRDefault="00F224C2" w:rsidP="003A1E7E">
      <w:pPr>
        <w:spacing w:line="360" w:lineRule="auto"/>
        <w:ind w:firstLine="420"/>
        <w:rPr>
          <w:color w:val="000000" w:themeColor="text1"/>
          <w:sz w:val="21"/>
          <w:szCs w:val="21"/>
        </w:rPr>
      </w:pPr>
      <w:r w:rsidRPr="007E4EEF">
        <w:rPr>
          <w:rFonts w:hint="eastAsia"/>
          <w:color w:val="000000" w:themeColor="text1"/>
          <w:sz w:val="21"/>
          <w:szCs w:val="21"/>
        </w:rPr>
        <w:t>宜</w:t>
      </w:r>
      <w:r w:rsidR="001D47BF" w:rsidRPr="003A1E7E">
        <w:rPr>
          <w:rFonts w:hint="eastAsia"/>
          <w:color w:val="000000" w:themeColor="text1"/>
          <w:sz w:val="21"/>
          <w:szCs w:val="21"/>
        </w:rPr>
        <w:t>在反馈中通过简要的文字或动画告知用户出错原因，</w:t>
      </w:r>
      <w:r w:rsidRPr="007E4EEF">
        <w:rPr>
          <w:rFonts w:hint="eastAsia"/>
          <w:color w:val="000000" w:themeColor="text1"/>
          <w:sz w:val="21"/>
          <w:szCs w:val="21"/>
        </w:rPr>
        <w:t>宜</w:t>
      </w:r>
      <w:r w:rsidR="001D47BF" w:rsidRPr="003A1E7E">
        <w:rPr>
          <w:rFonts w:hint="eastAsia"/>
          <w:color w:val="000000" w:themeColor="text1"/>
          <w:sz w:val="21"/>
          <w:szCs w:val="21"/>
        </w:rPr>
        <w:t>采用趣味性的引导方式降低用户的反感</w:t>
      </w:r>
      <w:r w:rsidR="001D47BF" w:rsidRPr="003A1E7E">
        <w:rPr>
          <w:color w:val="000000" w:themeColor="text1"/>
          <w:sz w:val="21"/>
          <w:szCs w:val="21"/>
        </w:rPr>
        <w:t>度</w:t>
      </w:r>
      <w:r w:rsidR="001D47BF" w:rsidRPr="003A1E7E">
        <w:rPr>
          <w:rFonts w:hint="eastAsia"/>
          <w:color w:val="000000" w:themeColor="text1"/>
          <w:sz w:val="21"/>
          <w:szCs w:val="21"/>
        </w:rPr>
        <w:t>，进一步鼓励用户完成配网任务。</w:t>
      </w:r>
    </w:p>
    <w:p w14:paraId="1757C4DC" w14:textId="77777777" w:rsidR="00F224C2" w:rsidRPr="00CD65C4" w:rsidRDefault="00F224C2" w:rsidP="003A1E7E">
      <w:pPr>
        <w:spacing w:line="360" w:lineRule="auto"/>
        <w:ind w:firstLine="420"/>
        <w:rPr>
          <w:color w:val="000000" w:themeColor="text1"/>
          <w:sz w:val="18"/>
          <w:szCs w:val="18"/>
        </w:rPr>
      </w:pPr>
      <w:r w:rsidRPr="00CD65C4">
        <w:rPr>
          <w:rFonts w:hint="eastAsia"/>
          <w:color w:val="000000" w:themeColor="text1"/>
          <w:sz w:val="18"/>
          <w:szCs w:val="18"/>
        </w:rPr>
        <w:t>注：配网失败容易导致用户产生挫败感，故配网失败的交互反馈至关重要。</w:t>
      </w:r>
    </w:p>
    <w:p w14:paraId="1D27F85A" w14:textId="77777777" w:rsidR="009D3039" w:rsidRPr="00395DE7" w:rsidRDefault="009D3039" w:rsidP="00426DD2">
      <w:pPr>
        <w:pStyle w:val="21"/>
        <w:outlineLvl w:val="5"/>
      </w:pPr>
      <w:bookmarkStart w:id="68" w:name="_Toc15991896"/>
      <w:bookmarkStart w:id="69" w:name="_Toc23264440"/>
      <w:r w:rsidRPr="00395DE7">
        <w:rPr>
          <w:rFonts w:hint="eastAsia"/>
        </w:rPr>
        <w:t>5.</w:t>
      </w:r>
      <w:r w:rsidRPr="00395DE7">
        <w:t>3</w:t>
      </w:r>
      <w:r w:rsidRPr="00395DE7">
        <w:rPr>
          <w:rFonts w:hint="eastAsia"/>
        </w:rPr>
        <w:t>.</w:t>
      </w:r>
      <w:r>
        <w:t>7</w:t>
      </w:r>
      <w:r>
        <w:rPr>
          <w:rFonts w:hint="eastAsia"/>
        </w:rPr>
        <w:t>避免</w:t>
      </w:r>
      <w:r w:rsidRPr="00395DE7">
        <w:rPr>
          <w:rFonts w:hint="eastAsia"/>
        </w:rPr>
        <w:t>出现的信息</w:t>
      </w:r>
      <w:bookmarkEnd w:id="68"/>
      <w:bookmarkEnd w:id="69"/>
    </w:p>
    <w:p w14:paraId="216F52AA" w14:textId="41C965E0" w:rsidR="009D3039" w:rsidRPr="009D3039" w:rsidRDefault="009D3039" w:rsidP="009D3039">
      <w:pPr>
        <w:spacing w:line="360" w:lineRule="auto"/>
        <w:ind w:firstLine="480"/>
        <w:rPr>
          <w:sz w:val="21"/>
          <w:szCs w:val="21"/>
        </w:rPr>
      </w:pPr>
      <w:r>
        <w:rPr>
          <w:rFonts w:hint="eastAsia"/>
          <w:sz w:val="21"/>
          <w:szCs w:val="21"/>
        </w:rPr>
        <w:t>各厂商的配网引导过程中，</w:t>
      </w:r>
      <w:r w:rsidR="00F224C2">
        <w:rPr>
          <w:rFonts w:hint="eastAsia"/>
          <w:sz w:val="21"/>
          <w:szCs w:val="21"/>
        </w:rPr>
        <w:t>不宜</w:t>
      </w:r>
      <w:r>
        <w:rPr>
          <w:rFonts w:hint="eastAsia"/>
          <w:sz w:val="21"/>
          <w:szCs w:val="21"/>
        </w:rPr>
        <w:t>出现与配网无关的文字、图片或者其他形式的广告内容。</w:t>
      </w:r>
    </w:p>
    <w:p w14:paraId="46C2FF8D" w14:textId="77777777" w:rsidR="00DD0A43" w:rsidRPr="000924C3" w:rsidRDefault="001D47BF" w:rsidP="00E21A29">
      <w:pPr>
        <w:pStyle w:val="21"/>
      </w:pPr>
      <w:bookmarkStart w:id="70" w:name="_Toc15991897"/>
      <w:bookmarkStart w:id="71" w:name="_Toc23264441"/>
      <w:r w:rsidRPr="000924C3">
        <w:rPr>
          <w:rFonts w:hint="eastAsia"/>
        </w:rPr>
        <w:t>5.</w:t>
      </w:r>
      <w:r w:rsidRPr="000924C3">
        <w:t>4</w:t>
      </w:r>
      <w:r w:rsidRPr="000924C3">
        <w:rPr>
          <w:rFonts w:hint="eastAsia"/>
        </w:rPr>
        <w:t>插件</w:t>
      </w:r>
      <w:bookmarkEnd w:id="70"/>
      <w:bookmarkEnd w:id="71"/>
    </w:p>
    <w:p w14:paraId="41D29C1D" w14:textId="77777777" w:rsidR="00DD0A43" w:rsidRPr="00395DE7" w:rsidRDefault="001D47BF" w:rsidP="00426DD2">
      <w:pPr>
        <w:pStyle w:val="21"/>
        <w:outlineLvl w:val="5"/>
      </w:pPr>
      <w:bookmarkStart w:id="72" w:name="_Toc15991898"/>
      <w:bookmarkStart w:id="73" w:name="_Toc23264442"/>
      <w:r w:rsidRPr="00395DE7">
        <w:rPr>
          <w:rFonts w:hint="eastAsia"/>
        </w:rPr>
        <w:t>5.</w:t>
      </w:r>
      <w:r w:rsidRPr="00395DE7">
        <w:t>4</w:t>
      </w:r>
      <w:r w:rsidRPr="00395DE7">
        <w:rPr>
          <w:rFonts w:hint="eastAsia"/>
        </w:rPr>
        <w:t>.1插件下载</w:t>
      </w:r>
      <w:bookmarkEnd w:id="72"/>
      <w:bookmarkEnd w:id="73"/>
    </w:p>
    <w:p w14:paraId="47BBE0D9" w14:textId="28F66D48" w:rsidR="00DD0A43" w:rsidRPr="00BF659E" w:rsidRDefault="001D47BF">
      <w:pPr>
        <w:spacing w:line="360" w:lineRule="auto"/>
        <w:ind w:firstLine="420"/>
        <w:rPr>
          <w:color w:val="000000" w:themeColor="text1"/>
          <w:sz w:val="21"/>
          <w:szCs w:val="21"/>
        </w:rPr>
      </w:pPr>
      <w:r w:rsidRPr="00BF659E">
        <w:rPr>
          <w:rFonts w:hint="eastAsia"/>
          <w:color w:val="000000" w:themeColor="text1"/>
          <w:sz w:val="21"/>
          <w:szCs w:val="21"/>
        </w:rPr>
        <w:t>插件的下载过程中</w:t>
      </w:r>
      <w:proofErr w:type="gramStart"/>
      <w:r w:rsidR="00CF27B3">
        <w:rPr>
          <w:rFonts w:hint="eastAsia"/>
          <w:color w:val="000000" w:themeColor="text1"/>
          <w:sz w:val="21"/>
          <w:szCs w:val="21"/>
        </w:rPr>
        <w:t>宜</w:t>
      </w:r>
      <w:r w:rsidRPr="00BF659E">
        <w:rPr>
          <w:rFonts w:hint="eastAsia"/>
          <w:color w:val="000000" w:themeColor="text1"/>
          <w:sz w:val="21"/>
          <w:szCs w:val="21"/>
        </w:rPr>
        <w:t>显示</w:t>
      </w:r>
      <w:proofErr w:type="gramEnd"/>
      <w:r w:rsidRPr="00BF659E">
        <w:rPr>
          <w:rFonts w:hint="eastAsia"/>
          <w:color w:val="000000" w:themeColor="text1"/>
          <w:sz w:val="21"/>
          <w:szCs w:val="21"/>
        </w:rPr>
        <w:t>进度。</w:t>
      </w:r>
      <w:r w:rsidR="00B65F72" w:rsidRPr="00BF659E">
        <w:rPr>
          <w:rFonts w:hint="eastAsia"/>
          <w:color w:val="000000" w:themeColor="text1"/>
          <w:sz w:val="21"/>
          <w:szCs w:val="21"/>
        </w:rPr>
        <w:t>插件下载失败</w:t>
      </w:r>
      <w:r w:rsidR="00CF27B3">
        <w:rPr>
          <w:rFonts w:hint="eastAsia"/>
          <w:color w:val="000000" w:themeColor="text1"/>
          <w:sz w:val="21"/>
          <w:szCs w:val="21"/>
        </w:rPr>
        <w:t>宜</w:t>
      </w:r>
      <w:r w:rsidR="00B65F72" w:rsidRPr="00BF659E">
        <w:rPr>
          <w:rFonts w:hint="eastAsia"/>
          <w:color w:val="000000" w:themeColor="text1"/>
          <w:sz w:val="21"/>
          <w:szCs w:val="21"/>
        </w:rPr>
        <w:t>给用户明确的提示，</w:t>
      </w:r>
      <w:r w:rsidR="00667061" w:rsidRPr="00BF659E">
        <w:rPr>
          <w:rFonts w:hint="eastAsia"/>
          <w:color w:val="000000" w:themeColor="text1"/>
          <w:sz w:val="21"/>
          <w:szCs w:val="21"/>
        </w:rPr>
        <w:t>插件下载完成</w:t>
      </w:r>
      <w:r w:rsidR="00CF27B3">
        <w:rPr>
          <w:rFonts w:hint="eastAsia"/>
          <w:color w:val="000000" w:themeColor="text1"/>
          <w:sz w:val="21"/>
          <w:szCs w:val="21"/>
        </w:rPr>
        <w:t>宜</w:t>
      </w:r>
      <w:r w:rsidR="00667061" w:rsidRPr="00BF659E">
        <w:rPr>
          <w:rFonts w:hint="eastAsia"/>
          <w:color w:val="000000" w:themeColor="text1"/>
          <w:sz w:val="21"/>
          <w:szCs w:val="21"/>
        </w:rPr>
        <w:t>有明确的家电标示，相关的设备状态显示等</w:t>
      </w:r>
      <w:r w:rsidR="00BF659E">
        <w:rPr>
          <w:rFonts w:hint="eastAsia"/>
          <w:color w:val="000000" w:themeColor="text1"/>
          <w:sz w:val="21"/>
          <w:szCs w:val="21"/>
        </w:rPr>
        <w:t>。</w:t>
      </w:r>
    </w:p>
    <w:p w14:paraId="0DADB648" w14:textId="77777777" w:rsidR="00DD0A43" w:rsidRPr="00395DE7" w:rsidRDefault="001D47BF" w:rsidP="00426DD2">
      <w:pPr>
        <w:pStyle w:val="21"/>
        <w:outlineLvl w:val="5"/>
      </w:pPr>
      <w:bookmarkStart w:id="74" w:name="_Toc15991899"/>
      <w:bookmarkStart w:id="75" w:name="_Toc23264443"/>
      <w:r w:rsidRPr="00395DE7">
        <w:t>5.4.2</w:t>
      </w:r>
      <w:r w:rsidRPr="00395DE7">
        <w:rPr>
          <w:rFonts w:hint="eastAsia"/>
        </w:rPr>
        <w:t>交互</w:t>
      </w:r>
      <w:bookmarkEnd w:id="74"/>
      <w:bookmarkEnd w:id="75"/>
    </w:p>
    <w:p w14:paraId="2054F2D9" w14:textId="1BAF4F0F" w:rsidR="004C5E3C" w:rsidRPr="007E4EEF" w:rsidRDefault="001D47BF" w:rsidP="007E4EEF">
      <w:pPr>
        <w:spacing w:line="360" w:lineRule="auto"/>
        <w:ind w:firstLine="420"/>
        <w:rPr>
          <w:color w:val="000000" w:themeColor="text1"/>
          <w:sz w:val="21"/>
          <w:szCs w:val="21"/>
        </w:rPr>
      </w:pPr>
      <w:r w:rsidRPr="007E4EEF">
        <w:rPr>
          <w:rFonts w:hint="eastAsia"/>
          <w:color w:val="000000" w:themeColor="text1"/>
          <w:sz w:val="21"/>
          <w:szCs w:val="21"/>
        </w:rPr>
        <w:t>插件交互</w:t>
      </w:r>
      <w:r w:rsidR="00CF27B3">
        <w:rPr>
          <w:rFonts w:hint="eastAsia"/>
          <w:color w:val="000000" w:themeColor="text1"/>
          <w:sz w:val="21"/>
          <w:szCs w:val="21"/>
        </w:rPr>
        <w:t>宜</w:t>
      </w:r>
      <w:r w:rsidRPr="007E4EEF">
        <w:rPr>
          <w:rFonts w:hint="eastAsia"/>
          <w:color w:val="000000" w:themeColor="text1"/>
          <w:sz w:val="21"/>
          <w:szCs w:val="21"/>
        </w:rPr>
        <w:t>给予用户良好的用户体验</w:t>
      </w:r>
      <w:r w:rsidR="004C5E3C" w:rsidRPr="007E4EEF">
        <w:rPr>
          <w:rFonts w:hint="eastAsia"/>
          <w:color w:val="000000" w:themeColor="text1"/>
          <w:sz w:val="21"/>
          <w:szCs w:val="21"/>
        </w:rPr>
        <w:t>，</w:t>
      </w:r>
      <w:proofErr w:type="gramStart"/>
      <w:r w:rsidR="004C5E3C">
        <w:rPr>
          <w:rFonts w:hint="eastAsia"/>
          <w:color w:val="000000" w:themeColor="text1"/>
          <w:sz w:val="21"/>
          <w:szCs w:val="21"/>
        </w:rPr>
        <w:t>宜</w:t>
      </w:r>
      <w:r w:rsidR="004C5E3C" w:rsidRPr="007E4EEF">
        <w:rPr>
          <w:rFonts w:hint="eastAsia"/>
          <w:color w:val="000000" w:themeColor="text1"/>
          <w:sz w:val="21"/>
          <w:szCs w:val="21"/>
        </w:rPr>
        <w:t>符合</w:t>
      </w:r>
      <w:proofErr w:type="gramEnd"/>
      <w:r w:rsidR="004C5E3C" w:rsidRPr="007E4EEF">
        <w:rPr>
          <w:rFonts w:hint="eastAsia"/>
          <w:color w:val="000000" w:themeColor="text1"/>
          <w:sz w:val="21"/>
          <w:szCs w:val="21"/>
        </w:rPr>
        <w:t>以下设计原则：</w:t>
      </w:r>
    </w:p>
    <w:p w14:paraId="68A48150" w14:textId="7C3E4E86" w:rsidR="004C5E3C" w:rsidRPr="001356AA" w:rsidRDefault="004C5E3C" w:rsidP="001356AA">
      <w:pPr>
        <w:pStyle w:val="afc"/>
        <w:numPr>
          <w:ilvl w:val="0"/>
          <w:numId w:val="7"/>
        </w:numPr>
        <w:spacing w:line="360" w:lineRule="auto"/>
        <w:ind w:firstLineChars="0"/>
        <w:rPr>
          <w:sz w:val="21"/>
          <w:szCs w:val="21"/>
        </w:rPr>
      </w:pPr>
      <w:r w:rsidRPr="001356AA">
        <w:rPr>
          <w:rFonts w:hint="eastAsia"/>
          <w:sz w:val="21"/>
          <w:szCs w:val="21"/>
        </w:rPr>
        <w:t>一致性：</w:t>
      </w:r>
      <w:r w:rsidRPr="001356AA">
        <w:rPr>
          <w:sz w:val="21"/>
          <w:szCs w:val="21"/>
        </w:rPr>
        <w:t>信息架构、界面</w:t>
      </w:r>
      <w:r w:rsidR="00D03F02" w:rsidRPr="001356AA">
        <w:rPr>
          <w:rFonts w:hint="eastAsia"/>
          <w:sz w:val="21"/>
          <w:szCs w:val="21"/>
        </w:rPr>
        <w:t>逻辑</w:t>
      </w:r>
      <w:r w:rsidRPr="001356AA">
        <w:rPr>
          <w:rFonts w:hint="eastAsia"/>
          <w:sz w:val="21"/>
          <w:szCs w:val="21"/>
        </w:rPr>
        <w:t>、</w:t>
      </w:r>
      <w:r w:rsidRPr="001356AA">
        <w:rPr>
          <w:sz w:val="21"/>
          <w:szCs w:val="21"/>
        </w:rPr>
        <w:t>任务流程、操作方式等</w:t>
      </w:r>
      <w:r w:rsidR="009419BC" w:rsidRPr="001356AA">
        <w:rPr>
          <w:rFonts w:hint="eastAsia"/>
          <w:color w:val="000000" w:themeColor="text1"/>
          <w:sz w:val="21"/>
          <w:szCs w:val="21"/>
        </w:rPr>
        <w:t>宜</w:t>
      </w:r>
      <w:r w:rsidRPr="001356AA">
        <w:rPr>
          <w:rFonts w:hint="eastAsia"/>
          <w:sz w:val="21"/>
          <w:szCs w:val="21"/>
        </w:rPr>
        <w:t>与</w:t>
      </w:r>
      <w:r w:rsidRPr="001356AA">
        <w:rPr>
          <w:sz w:val="21"/>
          <w:szCs w:val="21"/>
        </w:rPr>
        <w:t>整个产品系统中保持一致，帮助用户高效、轻松地使用产品</w:t>
      </w:r>
      <w:r w:rsidR="002F4A21" w:rsidRPr="001356AA">
        <w:rPr>
          <w:rFonts w:hint="eastAsia"/>
          <w:sz w:val="21"/>
          <w:szCs w:val="21"/>
        </w:rPr>
        <w:t>。</w:t>
      </w:r>
    </w:p>
    <w:p w14:paraId="4CAEC43E" w14:textId="5290C85C" w:rsidR="004C5E3C" w:rsidRPr="001356AA" w:rsidRDefault="009419BC" w:rsidP="001356AA">
      <w:pPr>
        <w:pStyle w:val="afc"/>
        <w:numPr>
          <w:ilvl w:val="0"/>
          <w:numId w:val="7"/>
        </w:numPr>
        <w:spacing w:line="360" w:lineRule="auto"/>
        <w:ind w:firstLineChars="0"/>
        <w:rPr>
          <w:sz w:val="21"/>
          <w:szCs w:val="21"/>
        </w:rPr>
      </w:pPr>
      <w:r w:rsidRPr="001356AA">
        <w:rPr>
          <w:rFonts w:hint="eastAsia"/>
          <w:sz w:val="21"/>
          <w:szCs w:val="21"/>
        </w:rPr>
        <w:t>容错性</w:t>
      </w:r>
      <w:r w:rsidR="004C5E3C" w:rsidRPr="001356AA">
        <w:rPr>
          <w:rFonts w:hint="eastAsia"/>
          <w:sz w:val="21"/>
          <w:szCs w:val="21"/>
        </w:rPr>
        <w:t>：</w:t>
      </w:r>
      <w:r w:rsidRPr="001356AA">
        <w:rPr>
          <w:rFonts w:hint="eastAsia"/>
          <w:color w:val="000000" w:themeColor="text1"/>
          <w:sz w:val="21"/>
          <w:szCs w:val="21"/>
        </w:rPr>
        <w:t>宜</w:t>
      </w:r>
      <w:r w:rsidR="004C5E3C" w:rsidRPr="001356AA">
        <w:rPr>
          <w:rFonts w:hint="eastAsia"/>
          <w:sz w:val="21"/>
          <w:szCs w:val="21"/>
        </w:rPr>
        <w:t>有完整、有效、人性化的错误控制机制，避免用户产生错误操作；当用户产生错误操作时，给出简单、易理解、有指导性的错误控制机制，避免或减低用户产生错误操作后产生的焦虑、沮丧情绪</w:t>
      </w:r>
      <w:r w:rsidR="002F4A21" w:rsidRPr="001356AA">
        <w:rPr>
          <w:rFonts w:hint="eastAsia"/>
          <w:sz w:val="21"/>
          <w:szCs w:val="21"/>
        </w:rPr>
        <w:t>。</w:t>
      </w:r>
    </w:p>
    <w:p w14:paraId="3BDDC55D" w14:textId="23C44AC2" w:rsidR="00D03F02" w:rsidRPr="001356AA" w:rsidRDefault="00D03F02" w:rsidP="001356AA">
      <w:pPr>
        <w:pStyle w:val="afc"/>
        <w:numPr>
          <w:ilvl w:val="0"/>
          <w:numId w:val="7"/>
        </w:numPr>
        <w:spacing w:line="360" w:lineRule="auto"/>
        <w:ind w:firstLineChars="0"/>
        <w:rPr>
          <w:sz w:val="21"/>
          <w:szCs w:val="21"/>
        </w:rPr>
      </w:pPr>
      <w:r w:rsidRPr="001356AA">
        <w:rPr>
          <w:rFonts w:hint="eastAsia"/>
          <w:sz w:val="21"/>
          <w:szCs w:val="21"/>
        </w:rPr>
        <w:t>高效</w:t>
      </w:r>
      <w:r w:rsidR="009419BC" w:rsidRPr="001356AA">
        <w:rPr>
          <w:rFonts w:hint="eastAsia"/>
          <w:sz w:val="21"/>
          <w:szCs w:val="21"/>
        </w:rPr>
        <w:t>性</w:t>
      </w:r>
      <w:r w:rsidRPr="001356AA">
        <w:rPr>
          <w:rFonts w:hint="eastAsia"/>
          <w:sz w:val="21"/>
          <w:szCs w:val="21"/>
        </w:rPr>
        <w:t>：</w:t>
      </w:r>
      <w:r w:rsidR="009419BC" w:rsidRPr="001356AA">
        <w:rPr>
          <w:rFonts w:hint="eastAsia"/>
          <w:color w:val="000000" w:themeColor="text1"/>
          <w:sz w:val="21"/>
          <w:szCs w:val="21"/>
        </w:rPr>
        <w:t>宜</w:t>
      </w:r>
      <w:r w:rsidRPr="001356AA">
        <w:rPr>
          <w:rFonts w:hint="eastAsia"/>
          <w:sz w:val="21"/>
          <w:szCs w:val="21"/>
        </w:rPr>
        <w:t>根据用户场景，为用户提供有效、便捷的操作方式。</w:t>
      </w:r>
    </w:p>
    <w:p w14:paraId="5C36ACA4" w14:textId="3B9749E3" w:rsidR="00BF659E" w:rsidRPr="001356AA" w:rsidRDefault="00D03F02" w:rsidP="001356AA">
      <w:pPr>
        <w:pStyle w:val="afc"/>
        <w:numPr>
          <w:ilvl w:val="0"/>
          <w:numId w:val="7"/>
        </w:numPr>
        <w:spacing w:line="360" w:lineRule="auto"/>
        <w:ind w:firstLineChars="0"/>
        <w:rPr>
          <w:sz w:val="21"/>
          <w:szCs w:val="21"/>
        </w:rPr>
      </w:pPr>
      <w:r w:rsidRPr="001356AA">
        <w:rPr>
          <w:rFonts w:hint="eastAsia"/>
          <w:sz w:val="21"/>
          <w:szCs w:val="21"/>
        </w:rPr>
        <w:t>可视性：</w:t>
      </w:r>
      <w:r w:rsidR="00CF27B3" w:rsidRPr="001356AA">
        <w:rPr>
          <w:rFonts w:hint="eastAsia"/>
          <w:color w:val="000000" w:themeColor="text1"/>
          <w:sz w:val="21"/>
          <w:szCs w:val="21"/>
        </w:rPr>
        <w:t>宜</w:t>
      </w:r>
      <w:r w:rsidR="001D47BF" w:rsidRPr="001356AA">
        <w:rPr>
          <w:rFonts w:hint="eastAsia"/>
          <w:sz w:val="21"/>
          <w:szCs w:val="21"/>
        </w:rPr>
        <w:t>构建合适的信息架构，功能主次分明</w:t>
      </w:r>
      <w:r w:rsidR="009419BC" w:rsidRPr="001356AA">
        <w:rPr>
          <w:rFonts w:hint="eastAsia"/>
          <w:sz w:val="21"/>
          <w:szCs w:val="21"/>
        </w:rPr>
        <w:t>，不宜功能堆砌</w:t>
      </w:r>
      <w:r w:rsidR="001D47BF" w:rsidRPr="001356AA">
        <w:rPr>
          <w:rFonts w:hint="eastAsia"/>
          <w:sz w:val="21"/>
          <w:szCs w:val="21"/>
        </w:rPr>
        <w:t>。</w:t>
      </w:r>
    </w:p>
    <w:p w14:paraId="5A23C8FA" w14:textId="7292C3D0" w:rsidR="009419BC" w:rsidRPr="001356AA" w:rsidRDefault="009419BC" w:rsidP="001356AA">
      <w:pPr>
        <w:pStyle w:val="afc"/>
        <w:numPr>
          <w:ilvl w:val="0"/>
          <w:numId w:val="7"/>
        </w:numPr>
        <w:spacing w:line="360" w:lineRule="auto"/>
        <w:ind w:firstLineChars="0"/>
        <w:rPr>
          <w:sz w:val="21"/>
          <w:szCs w:val="21"/>
        </w:rPr>
      </w:pPr>
      <w:r w:rsidRPr="001356AA">
        <w:rPr>
          <w:rFonts w:hint="eastAsia"/>
          <w:sz w:val="21"/>
          <w:szCs w:val="21"/>
        </w:rPr>
        <w:t>认知性：</w:t>
      </w:r>
      <w:r w:rsidR="00CF27B3" w:rsidRPr="001356AA">
        <w:rPr>
          <w:rFonts w:hint="eastAsia"/>
          <w:color w:val="000000" w:themeColor="text1"/>
          <w:sz w:val="21"/>
          <w:szCs w:val="21"/>
        </w:rPr>
        <w:t>宜</w:t>
      </w:r>
      <w:r w:rsidR="001D47BF" w:rsidRPr="001356AA">
        <w:rPr>
          <w:rFonts w:hint="eastAsia"/>
          <w:sz w:val="21"/>
          <w:szCs w:val="21"/>
        </w:rPr>
        <w:t>重视用户的心理模型，</w:t>
      </w:r>
      <w:r w:rsidR="00CF27B3" w:rsidRPr="001356AA">
        <w:rPr>
          <w:rFonts w:hint="eastAsia"/>
          <w:color w:val="000000" w:themeColor="text1"/>
          <w:sz w:val="21"/>
          <w:szCs w:val="21"/>
        </w:rPr>
        <w:t>宜</w:t>
      </w:r>
      <w:r w:rsidR="001D47BF" w:rsidRPr="001356AA">
        <w:rPr>
          <w:rFonts w:hint="eastAsia"/>
          <w:sz w:val="21"/>
          <w:szCs w:val="21"/>
        </w:rPr>
        <w:t>遵循用户已经习惯的交互方式和交互逻辑，</w:t>
      </w:r>
      <w:r w:rsidR="00CF27B3" w:rsidRPr="001356AA">
        <w:rPr>
          <w:rFonts w:hint="eastAsia"/>
          <w:sz w:val="21"/>
          <w:szCs w:val="21"/>
        </w:rPr>
        <w:t>宜</w:t>
      </w:r>
      <w:r w:rsidR="001D47BF" w:rsidRPr="001356AA">
        <w:rPr>
          <w:rFonts w:hint="eastAsia"/>
          <w:sz w:val="21"/>
          <w:szCs w:val="21"/>
        </w:rPr>
        <w:t>遵循</w:t>
      </w:r>
      <w:r w:rsidR="000F2661" w:rsidRPr="001356AA">
        <w:rPr>
          <w:rFonts w:hint="eastAsia"/>
          <w:sz w:val="21"/>
          <w:szCs w:val="21"/>
        </w:rPr>
        <w:t>手机</w:t>
      </w:r>
      <w:r w:rsidRPr="001356AA">
        <w:rPr>
          <w:rFonts w:hint="eastAsia"/>
          <w:sz w:val="21"/>
          <w:szCs w:val="21"/>
        </w:rPr>
        <w:t>操作系统</w:t>
      </w:r>
      <w:r w:rsidR="000F2661" w:rsidRPr="001356AA">
        <w:rPr>
          <w:rFonts w:hint="eastAsia"/>
          <w:sz w:val="21"/>
          <w:szCs w:val="21"/>
        </w:rPr>
        <w:t>设计</w:t>
      </w:r>
      <w:r w:rsidRPr="001356AA">
        <w:rPr>
          <w:rFonts w:hint="eastAsia"/>
          <w:sz w:val="21"/>
          <w:szCs w:val="21"/>
        </w:rPr>
        <w:t>规范，</w:t>
      </w:r>
      <w:r w:rsidR="001D47BF" w:rsidRPr="001356AA">
        <w:rPr>
          <w:sz w:val="21"/>
          <w:szCs w:val="21"/>
        </w:rPr>
        <w:t>降低</w:t>
      </w:r>
      <w:r w:rsidRPr="001356AA">
        <w:rPr>
          <w:rFonts w:hint="eastAsia"/>
          <w:sz w:val="21"/>
          <w:szCs w:val="21"/>
        </w:rPr>
        <w:t>用户学习成本。</w:t>
      </w:r>
    </w:p>
    <w:p w14:paraId="3889EA2B" w14:textId="675F8BA6" w:rsidR="00DD0A43" w:rsidRPr="001356AA" w:rsidRDefault="009419BC" w:rsidP="001356AA">
      <w:pPr>
        <w:pStyle w:val="afc"/>
        <w:numPr>
          <w:ilvl w:val="0"/>
          <w:numId w:val="7"/>
        </w:numPr>
        <w:spacing w:line="360" w:lineRule="auto"/>
        <w:ind w:firstLineChars="0"/>
        <w:rPr>
          <w:color w:val="000000" w:themeColor="text1"/>
          <w:sz w:val="21"/>
          <w:szCs w:val="21"/>
        </w:rPr>
      </w:pPr>
      <w:r w:rsidRPr="001356AA">
        <w:rPr>
          <w:rFonts w:hint="eastAsia"/>
          <w:sz w:val="21"/>
          <w:szCs w:val="21"/>
        </w:rPr>
        <w:t>帮助性：</w:t>
      </w:r>
      <w:r w:rsidRPr="001356AA">
        <w:rPr>
          <w:rFonts w:hint="eastAsia"/>
          <w:color w:val="000000" w:themeColor="text1"/>
          <w:sz w:val="21"/>
          <w:szCs w:val="21"/>
        </w:rPr>
        <w:t>宜提供足够的标识、提示、引导，让用户理解、学习。</w:t>
      </w:r>
    </w:p>
    <w:p w14:paraId="5ED9A7AB" w14:textId="1ED8E25F" w:rsidR="009419BC" w:rsidRPr="001356AA" w:rsidRDefault="009419BC" w:rsidP="001356AA">
      <w:pPr>
        <w:pStyle w:val="afc"/>
        <w:numPr>
          <w:ilvl w:val="0"/>
          <w:numId w:val="7"/>
        </w:numPr>
        <w:spacing w:line="360" w:lineRule="auto"/>
        <w:ind w:firstLineChars="0"/>
        <w:rPr>
          <w:sz w:val="21"/>
          <w:szCs w:val="21"/>
        </w:rPr>
      </w:pPr>
      <w:r w:rsidRPr="001356AA">
        <w:rPr>
          <w:rFonts w:hint="eastAsia"/>
          <w:color w:val="000000" w:themeColor="text1"/>
          <w:sz w:val="21"/>
          <w:szCs w:val="21"/>
        </w:rPr>
        <w:t>反馈性：用户操作过程中、系统加载中等情况下，</w:t>
      </w:r>
      <w:r w:rsidRPr="001356AA">
        <w:rPr>
          <w:rFonts w:hint="eastAsia"/>
          <w:sz w:val="21"/>
          <w:szCs w:val="21"/>
        </w:rPr>
        <w:t>宜给予用户及时、合理的反馈，让用户理解系统，拥有掌控感。</w:t>
      </w:r>
    </w:p>
    <w:p w14:paraId="1DE93E41" w14:textId="77777777" w:rsidR="00DD0A43" w:rsidRPr="0016126B" w:rsidRDefault="001D47BF" w:rsidP="00426DD2">
      <w:pPr>
        <w:pStyle w:val="21"/>
        <w:outlineLvl w:val="5"/>
      </w:pPr>
      <w:bookmarkStart w:id="76" w:name="_Toc15991900"/>
      <w:bookmarkStart w:id="77" w:name="_Toc23264444"/>
      <w:r w:rsidRPr="0016126B">
        <w:rPr>
          <w:rFonts w:hint="eastAsia"/>
        </w:rPr>
        <w:t>5.</w:t>
      </w:r>
      <w:r w:rsidRPr="0016126B">
        <w:t>4</w:t>
      </w:r>
      <w:r w:rsidRPr="0016126B">
        <w:rPr>
          <w:rFonts w:hint="eastAsia"/>
        </w:rPr>
        <w:t>.</w:t>
      </w:r>
      <w:r w:rsidRPr="0016126B">
        <w:t>3</w:t>
      </w:r>
      <w:r w:rsidRPr="0016126B">
        <w:rPr>
          <w:rFonts w:hint="eastAsia"/>
        </w:rPr>
        <w:t>色彩</w:t>
      </w:r>
      <w:bookmarkEnd w:id="76"/>
      <w:bookmarkEnd w:id="77"/>
    </w:p>
    <w:p w14:paraId="1805F3CC" w14:textId="5F857918" w:rsidR="00DD0A43" w:rsidRPr="007E4EEF" w:rsidRDefault="001D47BF" w:rsidP="007E4EEF">
      <w:pPr>
        <w:spacing w:line="360" w:lineRule="auto"/>
        <w:ind w:firstLine="420"/>
        <w:rPr>
          <w:color w:val="000000" w:themeColor="text1"/>
          <w:sz w:val="21"/>
          <w:szCs w:val="21"/>
        </w:rPr>
      </w:pPr>
      <w:r w:rsidRPr="007E4EEF">
        <w:rPr>
          <w:rFonts w:hint="eastAsia"/>
          <w:color w:val="000000" w:themeColor="text1"/>
          <w:sz w:val="21"/>
          <w:szCs w:val="21"/>
        </w:rPr>
        <w:t>插件内的色彩</w:t>
      </w:r>
      <w:r w:rsidR="002E2FC6" w:rsidRPr="007E4EEF">
        <w:rPr>
          <w:rFonts w:hint="eastAsia"/>
          <w:color w:val="000000" w:themeColor="text1"/>
          <w:sz w:val="21"/>
          <w:szCs w:val="21"/>
        </w:rPr>
        <w:t>运用</w:t>
      </w:r>
      <w:r w:rsidR="00CF27B3">
        <w:rPr>
          <w:rFonts w:hint="eastAsia"/>
          <w:color w:val="000000" w:themeColor="text1"/>
          <w:sz w:val="21"/>
          <w:szCs w:val="21"/>
        </w:rPr>
        <w:t>宜</w:t>
      </w:r>
      <w:r w:rsidRPr="007E4EEF">
        <w:rPr>
          <w:rFonts w:hint="eastAsia"/>
          <w:color w:val="000000" w:themeColor="text1"/>
          <w:sz w:val="21"/>
          <w:szCs w:val="21"/>
        </w:rPr>
        <w:t>保持统一的主题色与辅助色。</w:t>
      </w:r>
    </w:p>
    <w:p w14:paraId="376684B8" w14:textId="31F20D14" w:rsidR="00DD0A43" w:rsidRPr="007E4EEF" w:rsidRDefault="001D47BF" w:rsidP="007E4EEF">
      <w:pPr>
        <w:spacing w:line="360" w:lineRule="auto"/>
        <w:ind w:firstLine="420"/>
        <w:rPr>
          <w:color w:val="000000" w:themeColor="text1"/>
          <w:sz w:val="21"/>
          <w:szCs w:val="21"/>
        </w:rPr>
      </w:pPr>
      <w:r w:rsidRPr="007E4EEF">
        <w:rPr>
          <w:rFonts w:hint="eastAsia"/>
          <w:color w:val="000000" w:themeColor="text1"/>
          <w:sz w:val="21"/>
          <w:szCs w:val="21"/>
        </w:rPr>
        <w:t>插件色彩的搭配</w:t>
      </w:r>
      <w:proofErr w:type="gramStart"/>
      <w:r w:rsidR="00CF27B3">
        <w:rPr>
          <w:rFonts w:hint="eastAsia"/>
          <w:color w:val="000000" w:themeColor="text1"/>
          <w:sz w:val="21"/>
          <w:szCs w:val="21"/>
        </w:rPr>
        <w:t>宜</w:t>
      </w:r>
      <w:r w:rsidRPr="007E4EEF">
        <w:rPr>
          <w:rFonts w:hint="eastAsia"/>
          <w:color w:val="000000" w:themeColor="text1"/>
          <w:sz w:val="21"/>
          <w:szCs w:val="21"/>
        </w:rPr>
        <w:t>合理</w:t>
      </w:r>
      <w:proofErr w:type="gramEnd"/>
      <w:r w:rsidRPr="007E4EEF">
        <w:rPr>
          <w:rFonts w:hint="eastAsia"/>
          <w:color w:val="000000" w:themeColor="text1"/>
          <w:sz w:val="21"/>
          <w:szCs w:val="21"/>
        </w:rPr>
        <w:t>舒适，</w:t>
      </w:r>
      <w:r w:rsidR="00CF27B3" w:rsidRPr="007E4EEF">
        <w:rPr>
          <w:rFonts w:hint="eastAsia"/>
          <w:color w:val="000000" w:themeColor="text1"/>
          <w:sz w:val="21"/>
          <w:szCs w:val="21"/>
        </w:rPr>
        <w:t>不宜</w:t>
      </w:r>
      <w:r w:rsidRPr="007E4EEF">
        <w:rPr>
          <w:rFonts w:hint="eastAsia"/>
          <w:color w:val="000000" w:themeColor="text1"/>
          <w:sz w:val="21"/>
          <w:szCs w:val="21"/>
        </w:rPr>
        <w:t>使用过于鲜艳刺激的颜色或对比色，造成的感官上的不适。</w:t>
      </w:r>
    </w:p>
    <w:p w14:paraId="72FE55BE" w14:textId="2DEC933B" w:rsidR="00393A81" w:rsidRPr="007E4EEF" w:rsidRDefault="00CF27B3" w:rsidP="007E4EEF">
      <w:pPr>
        <w:spacing w:line="360" w:lineRule="auto"/>
        <w:ind w:firstLine="420"/>
        <w:rPr>
          <w:color w:val="000000" w:themeColor="text1"/>
          <w:sz w:val="21"/>
          <w:szCs w:val="21"/>
        </w:rPr>
      </w:pPr>
      <w:r>
        <w:rPr>
          <w:rFonts w:hint="eastAsia"/>
          <w:color w:val="000000" w:themeColor="text1"/>
          <w:sz w:val="21"/>
          <w:szCs w:val="21"/>
        </w:rPr>
        <w:t>宜</w:t>
      </w:r>
      <w:r w:rsidR="001D47BF" w:rsidRPr="007E4EEF">
        <w:rPr>
          <w:rFonts w:hint="eastAsia"/>
          <w:color w:val="000000" w:themeColor="text1"/>
          <w:sz w:val="21"/>
          <w:szCs w:val="21"/>
        </w:rPr>
        <w:t>使用同色系色彩搭配的应注意明度与纯度的对比，</w:t>
      </w:r>
      <w:r w:rsidRPr="007E4EEF">
        <w:rPr>
          <w:rFonts w:hint="eastAsia"/>
          <w:color w:val="000000" w:themeColor="text1"/>
          <w:sz w:val="21"/>
          <w:szCs w:val="21"/>
        </w:rPr>
        <w:t>不宜</w:t>
      </w:r>
      <w:r w:rsidR="002E2FC6" w:rsidRPr="007E4EEF">
        <w:rPr>
          <w:rFonts w:hint="eastAsia"/>
          <w:color w:val="000000" w:themeColor="text1"/>
          <w:sz w:val="21"/>
          <w:szCs w:val="21"/>
        </w:rPr>
        <w:t>使用</w:t>
      </w:r>
      <w:r w:rsidR="001D47BF" w:rsidRPr="007E4EEF">
        <w:rPr>
          <w:rFonts w:hint="eastAsia"/>
          <w:color w:val="000000" w:themeColor="text1"/>
          <w:sz w:val="21"/>
          <w:szCs w:val="21"/>
        </w:rPr>
        <w:t>对比度</w:t>
      </w:r>
      <w:r w:rsidR="002E2FC6" w:rsidRPr="007E4EEF">
        <w:rPr>
          <w:rFonts w:hint="eastAsia"/>
          <w:color w:val="000000" w:themeColor="text1"/>
          <w:sz w:val="21"/>
          <w:szCs w:val="21"/>
        </w:rPr>
        <w:t>较小和邻近色</w:t>
      </w:r>
      <w:r w:rsidR="001D47BF" w:rsidRPr="007E4EEF">
        <w:rPr>
          <w:rFonts w:hint="eastAsia"/>
          <w:color w:val="000000" w:themeColor="text1"/>
          <w:sz w:val="21"/>
          <w:szCs w:val="21"/>
        </w:rPr>
        <w:t>，给用户在阅读信息时造成困扰。</w:t>
      </w:r>
    </w:p>
    <w:p w14:paraId="222C3E21" w14:textId="67D9058A" w:rsidR="00DD0A43" w:rsidRPr="007E4EEF" w:rsidRDefault="001D47BF" w:rsidP="007E4EEF">
      <w:pPr>
        <w:spacing w:line="360" w:lineRule="auto"/>
        <w:ind w:firstLine="420"/>
        <w:rPr>
          <w:color w:val="000000" w:themeColor="text1"/>
          <w:sz w:val="21"/>
          <w:szCs w:val="21"/>
        </w:rPr>
      </w:pPr>
      <w:r w:rsidRPr="007E4EEF">
        <w:rPr>
          <w:color w:val="000000" w:themeColor="text1"/>
          <w:sz w:val="21"/>
          <w:szCs w:val="21"/>
        </w:rPr>
        <w:t>应用色彩</w:t>
      </w:r>
      <w:proofErr w:type="gramStart"/>
      <w:r w:rsidR="00CF27B3" w:rsidRPr="007E4EEF">
        <w:rPr>
          <w:rFonts w:hint="eastAsia"/>
          <w:color w:val="000000" w:themeColor="text1"/>
          <w:sz w:val="21"/>
          <w:szCs w:val="21"/>
        </w:rPr>
        <w:t>宜</w:t>
      </w:r>
      <w:r w:rsidRPr="007E4EEF">
        <w:rPr>
          <w:color w:val="000000" w:themeColor="text1"/>
          <w:sz w:val="21"/>
          <w:szCs w:val="21"/>
        </w:rPr>
        <w:t>符合</w:t>
      </w:r>
      <w:proofErr w:type="gramEnd"/>
      <w:r w:rsidRPr="007E4EEF">
        <w:rPr>
          <w:color w:val="000000" w:themeColor="text1"/>
          <w:sz w:val="21"/>
          <w:szCs w:val="21"/>
        </w:rPr>
        <w:t>用户理解认知，遵循用户认知习惯</w:t>
      </w:r>
      <w:r w:rsidRPr="007E4EEF">
        <w:rPr>
          <w:rFonts w:hint="eastAsia"/>
          <w:color w:val="000000" w:themeColor="text1"/>
          <w:sz w:val="21"/>
          <w:szCs w:val="21"/>
        </w:rPr>
        <w:t>，充分考虑</w:t>
      </w:r>
      <w:r w:rsidR="002E2FC6" w:rsidRPr="007E4EEF">
        <w:rPr>
          <w:color w:val="000000" w:themeColor="text1"/>
          <w:sz w:val="21"/>
          <w:szCs w:val="21"/>
        </w:rPr>
        <w:t>A</w:t>
      </w:r>
      <w:r w:rsidRPr="007E4EEF">
        <w:rPr>
          <w:rFonts w:hint="eastAsia"/>
          <w:color w:val="000000" w:themeColor="text1"/>
          <w:sz w:val="21"/>
          <w:szCs w:val="21"/>
        </w:rPr>
        <w:t>pp常用警示</w:t>
      </w:r>
      <w:r w:rsidRPr="007E4EEF">
        <w:rPr>
          <w:color w:val="000000" w:themeColor="text1"/>
          <w:sz w:val="21"/>
          <w:szCs w:val="21"/>
        </w:rPr>
        <w:t>性</w:t>
      </w:r>
      <w:r w:rsidRPr="007E4EEF">
        <w:rPr>
          <w:rFonts w:hint="eastAsia"/>
          <w:color w:val="000000" w:themeColor="text1"/>
          <w:sz w:val="21"/>
          <w:szCs w:val="21"/>
        </w:rPr>
        <w:t>色</w:t>
      </w:r>
      <w:r w:rsidRPr="007E4EEF">
        <w:rPr>
          <w:color w:val="000000" w:themeColor="text1"/>
          <w:sz w:val="21"/>
          <w:szCs w:val="21"/>
        </w:rPr>
        <w:t>彩</w:t>
      </w:r>
      <w:r w:rsidRPr="007E4EEF">
        <w:rPr>
          <w:rFonts w:hint="eastAsia"/>
          <w:color w:val="000000" w:themeColor="text1"/>
          <w:sz w:val="21"/>
          <w:szCs w:val="21"/>
        </w:rPr>
        <w:t>、引导性色彩</w:t>
      </w:r>
      <w:r w:rsidRPr="007E4EEF">
        <w:rPr>
          <w:color w:val="000000" w:themeColor="text1"/>
          <w:sz w:val="21"/>
          <w:szCs w:val="21"/>
        </w:rPr>
        <w:t>、</w:t>
      </w:r>
      <w:r w:rsidRPr="007E4EEF">
        <w:rPr>
          <w:rFonts w:hint="eastAsia"/>
          <w:color w:val="000000" w:themeColor="text1"/>
          <w:sz w:val="21"/>
          <w:szCs w:val="21"/>
        </w:rPr>
        <w:t>普通信息色彩</w:t>
      </w:r>
      <w:r w:rsidRPr="007E4EEF">
        <w:rPr>
          <w:color w:val="000000" w:themeColor="text1"/>
          <w:sz w:val="21"/>
          <w:szCs w:val="21"/>
        </w:rPr>
        <w:t>、</w:t>
      </w:r>
      <w:r w:rsidRPr="007E4EEF">
        <w:rPr>
          <w:rFonts w:hint="eastAsia"/>
          <w:color w:val="000000" w:themeColor="text1"/>
          <w:sz w:val="21"/>
          <w:szCs w:val="21"/>
        </w:rPr>
        <w:t>链接</w:t>
      </w:r>
      <w:r w:rsidRPr="007E4EEF">
        <w:rPr>
          <w:color w:val="000000" w:themeColor="text1"/>
          <w:sz w:val="21"/>
          <w:szCs w:val="21"/>
        </w:rPr>
        <w:t>性</w:t>
      </w:r>
      <w:r w:rsidRPr="007E4EEF">
        <w:rPr>
          <w:rFonts w:hint="eastAsia"/>
          <w:color w:val="000000" w:themeColor="text1"/>
          <w:sz w:val="21"/>
          <w:szCs w:val="21"/>
        </w:rPr>
        <w:t>文字色彩</w:t>
      </w:r>
      <w:r w:rsidR="00393A81" w:rsidRPr="007E4EEF">
        <w:rPr>
          <w:rFonts w:hint="eastAsia"/>
          <w:color w:val="000000" w:themeColor="text1"/>
          <w:sz w:val="21"/>
          <w:szCs w:val="21"/>
        </w:rPr>
        <w:t>等</w:t>
      </w:r>
      <w:r w:rsidRPr="007E4EEF">
        <w:rPr>
          <w:color w:val="000000" w:themeColor="text1"/>
          <w:sz w:val="21"/>
          <w:szCs w:val="21"/>
        </w:rPr>
        <w:t>。</w:t>
      </w:r>
    </w:p>
    <w:p w14:paraId="1658453E" w14:textId="77777777" w:rsidR="00DD0A43" w:rsidRPr="00395DE7" w:rsidRDefault="001D47BF" w:rsidP="00426DD2">
      <w:pPr>
        <w:pStyle w:val="21"/>
        <w:outlineLvl w:val="5"/>
      </w:pPr>
      <w:bookmarkStart w:id="78" w:name="_Toc15991901"/>
      <w:bookmarkStart w:id="79" w:name="_Toc23264445"/>
      <w:r w:rsidRPr="00395DE7">
        <w:rPr>
          <w:rFonts w:hint="eastAsia"/>
        </w:rPr>
        <w:t>5.</w:t>
      </w:r>
      <w:r w:rsidRPr="00395DE7">
        <w:t>4</w:t>
      </w:r>
      <w:r w:rsidRPr="00395DE7">
        <w:rPr>
          <w:rFonts w:hint="eastAsia"/>
        </w:rPr>
        <w:t>.</w:t>
      </w:r>
      <w:r w:rsidRPr="00395DE7">
        <w:t>4</w:t>
      </w:r>
      <w:r w:rsidRPr="00395DE7">
        <w:rPr>
          <w:rFonts w:hint="eastAsia"/>
        </w:rPr>
        <w:t>字体</w:t>
      </w:r>
      <w:bookmarkEnd w:id="78"/>
      <w:bookmarkEnd w:id="79"/>
    </w:p>
    <w:p w14:paraId="5365196A" w14:textId="77777777" w:rsidR="00CF27B3" w:rsidRPr="007E4EEF" w:rsidRDefault="001D47BF" w:rsidP="007E4EEF">
      <w:pPr>
        <w:spacing w:line="360" w:lineRule="auto"/>
        <w:ind w:firstLine="420"/>
        <w:rPr>
          <w:color w:val="000000" w:themeColor="text1"/>
          <w:sz w:val="21"/>
          <w:szCs w:val="21"/>
        </w:rPr>
      </w:pPr>
      <w:r w:rsidRPr="007E4EEF">
        <w:rPr>
          <w:rFonts w:hint="eastAsia"/>
          <w:color w:val="000000" w:themeColor="text1"/>
          <w:sz w:val="21"/>
          <w:szCs w:val="21"/>
        </w:rPr>
        <w:t>同一个智能电器的插件中</w:t>
      </w:r>
      <w:r w:rsidR="00CF27B3" w:rsidRPr="007E4EEF">
        <w:rPr>
          <w:rFonts w:hint="eastAsia"/>
          <w:color w:val="000000" w:themeColor="text1"/>
          <w:sz w:val="21"/>
          <w:szCs w:val="21"/>
        </w:rPr>
        <w:t>宜</w:t>
      </w:r>
      <w:r w:rsidRPr="007E4EEF">
        <w:rPr>
          <w:rFonts w:hint="eastAsia"/>
          <w:color w:val="000000" w:themeColor="text1"/>
          <w:sz w:val="21"/>
          <w:szCs w:val="21"/>
        </w:rPr>
        <w:t>尽可能的使用同种类型的字体。</w:t>
      </w:r>
    </w:p>
    <w:p w14:paraId="688CD2B2" w14:textId="77777777" w:rsidR="00DD0A43" w:rsidRPr="00CD65C4" w:rsidRDefault="00CF27B3" w:rsidP="006F2195">
      <w:pPr>
        <w:spacing w:line="360" w:lineRule="auto"/>
        <w:ind w:firstLine="480"/>
        <w:rPr>
          <w:sz w:val="18"/>
          <w:szCs w:val="18"/>
        </w:rPr>
      </w:pPr>
      <w:r w:rsidRPr="00CD65C4">
        <w:rPr>
          <w:rFonts w:hint="eastAsia"/>
          <w:sz w:val="18"/>
          <w:szCs w:val="18"/>
        </w:rPr>
        <w:t>注：</w:t>
      </w:r>
      <w:r w:rsidR="001D47BF" w:rsidRPr="00CD65C4">
        <w:rPr>
          <w:rFonts w:hint="eastAsia"/>
          <w:sz w:val="18"/>
          <w:szCs w:val="18"/>
        </w:rPr>
        <w:t>过多的字体会让整体风格不统一并显得混乱。</w:t>
      </w:r>
    </w:p>
    <w:p w14:paraId="7D7BD2AC" w14:textId="0402F7C0" w:rsidR="00DD0A43" w:rsidRPr="007E4EEF" w:rsidRDefault="007C7C94" w:rsidP="007E4EEF">
      <w:pPr>
        <w:spacing w:line="360" w:lineRule="auto"/>
        <w:ind w:firstLine="420"/>
        <w:rPr>
          <w:color w:val="000000" w:themeColor="text1"/>
          <w:sz w:val="21"/>
          <w:szCs w:val="21"/>
        </w:rPr>
      </w:pPr>
      <w:r w:rsidRPr="007E4EEF">
        <w:rPr>
          <w:rFonts w:hint="eastAsia"/>
          <w:color w:val="000000" w:themeColor="text1"/>
          <w:sz w:val="21"/>
          <w:szCs w:val="21"/>
        </w:rPr>
        <w:t>宜</w:t>
      </w:r>
      <w:r w:rsidR="001D47BF" w:rsidRPr="007E4EEF">
        <w:rPr>
          <w:rFonts w:hint="eastAsia"/>
          <w:color w:val="000000" w:themeColor="text1"/>
          <w:sz w:val="21"/>
          <w:szCs w:val="21"/>
        </w:rPr>
        <w:t>注意各层级信息的区分，</w:t>
      </w:r>
      <w:r w:rsidR="00861FE1" w:rsidRPr="007E4EEF">
        <w:rPr>
          <w:rFonts w:hint="eastAsia"/>
          <w:color w:val="000000" w:themeColor="text1"/>
          <w:sz w:val="21"/>
          <w:szCs w:val="21"/>
        </w:rPr>
        <w:t>宜</w:t>
      </w:r>
      <w:r w:rsidR="001D47BF" w:rsidRPr="007E4EEF">
        <w:rPr>
          <w:rFonts w:hint="eastAsia"/>
          <w:color w:val="000000" w:themeColor="text1"/>
          <w:sz w:val="21"/>
          <w:szCs w:val="21"/>
        </w:rPr>
        <w:t>通过不同的字号、粗细和颜色实现信息分级，</w:t>
      </w:r>
      <w:r w:rsidRPr="007E4EEF">
        <w:rPr>
          <w:rFonts w:hint="eastAsia"/>
          <w:color w:val="000000" w:themeColor="text1"/>
          <w:sz w:val="21"/>
          <w:szCs w:val="21"/>
        </w:rPr>
        <w:t>并</w:t>
      </w:r>
      <w:r w:rsidR="001D47BF" w:rsidRPr="007E4EEF">
        <w:rPr>
          <w:rFonts w:hint="eastAsia"/>
          <w:color w:val="000000" w:themeColor="text1"/>
          <w:sz w:val="21"/>
          <w:szCs w:val="21"/>
        </w:rPr>
        <w:t>避免过多的字号让界面变得混乱</w:t>
      </w:r>
      <w:r w:rsidRPr="007E4EEF">
        <w:rPr>
          <w:rFonts w:hint="eastAsia"/>
          <w:color w:val="000000" w:themeColor="text1"/>
          <w:sz w:val="21"/>
          <w:szCs w:val="21"/>
        </w:rPr>
        <w:t>，以及</w:t>
      </w:r>
      <w:r w:rsidR="001D47BF" w:rsidRPr="007E4EEF">
        <w:rPr>
          <w:rFonts w:hint="eastAsia"/>
          <w:color w:val="000000" w:themeColor="text1"/>
          <w:sz w:val="21"/>
          <w:szCs w:val="21"/>
        </w:rPr>
        <w:t>确保最小字号能让绝大部分用户易于阅读</w:t>
      </w:r>
      <w:r w:rsidR="001D47BF" w:rsidRPr="007E4EEF">
        <w:rPr>
          <w:color w:val="000000" w:themeColor="text1"/>
          <w:sz w:val="21"/>
          <w:szCs w:val="21"/>
        </w:rPr>
        <w:t>。</w:t>
      </w:r>
    </w:p>
    <w:p w14:paraId="58337E10" w14:textId="7612A2D5" w:rsidR="00DD0A43" w:rsidRPr="00997DAF" w:rsidRDefault="00861FE1" w:rsidP="00997DAF">
      <w:pPr>
        <w:spacing w:line="360" w:lineRule="auto"/>
        <w:ind w:firstLine="420"/>
        <w:rPr>
          <w:color w:val="000000" w:themeColor="text1"/>
          <w:sz w:val="21"/>
          <w:szCs w:val="21"/>
        </w:rPr>
      </w:pPr>
      <w:proofErr w:type="gramStart"/>
      <w:r w:rsidRPr="007E4EEF">
        <w:rPr>
          <w:rFonts w:hint="eastAsia"/>
          <w:color w:val="000000" w:themeColor="text1"/>
          <w:sz w:val="21"/>
          <w:szCs w:val="21"/>
        </w:rPr>
        <w:t>宜</w:t>
      </w:r>
      <w:r w:rsidR="00C47F4E" w:rsidRPr="007E4EEF">
        <w:rPr>
          <w:rFonts w:hint="eastAsia"/>
          <w:color w:val="000000" w:themeColor="text1"/>
          <w:sz w:val="21"/>
          <w:szCs w:val="21"/>
        </w:rPr>
        <w:t>确保</w:t>
      </w:r>
      <w:proofErr w:type="gramEnd"/>
      <w:r w:rsidR="00C47F4E" w:rsidRPr="007E4EEF">
        <w:rPr>
          <w:rFonts w:hint="eastAsia"/>
          <w:color w:val="000000" w:themeColor="text1"/>
          <w:sz w:val="21"/>
          <w:szCs w:val="21"/>
        </w:rPr>
        <w:t>插件内字体的易读性。不</w:t>
      </w:r>
      <w:r w:rsidRPr="007E4EEF">
        <w:rPr>
          <w:rFonts w:hint="eastAsia"/>
          <w:color w:val="000000" w:themeColor="text1"/>
          <w:sz w:val="21"/>
          <w:szCs w:val="21"/>
        </w:rPr>
        <w:t>宜</w:t>
      </w:r>
      <w:r w:rsidR="00C47F4E" w:rsidRPr="007E4EEF">
        <w:rPr>
          <w:rFonts w:hint="eastAsia"/>
          <w:color w:val="000000" w:themeColor="text1"/>
          <w:sz w:val="21"/>
          <w:szCs w:val="21"/>
        </w:rPr>
        <w:t>使用难以辨认的字体类型，</w:t>
      </w:r>
      <w:r w:rsidRPr="007E4EEF">
        <w:rPr>
          <w:rFonts w:hint="eastAsia"/>
          <w:color w:val="000000" w:themeColor="text1"/>
          <w:sz w:val="21"/>
          <w:szCs w:val="21"/>
        </w:rPr>
        <w:t>以免</w:t>
      </w:r>
      <w:r w:rsidR="00C47F4E" w:rsidRPr="007E4EEF">
        <w:rPr>
          <w:rFonts w:hint="eastAsia"/>
          <w:color w:val="000000" w:themeColor="text1"/>
          <w:sz w:val="21"/>
          <w:szCs w:val="21"/>
        </w:rPr>
        <w:t>增加用户获取信息时的难度。</w:t>
      </w:r>
    </w:p>
    <w:p w14:paraId="4A780BDF" w14:textId="77777777" w:rsidR="00DD0A43" w:rsidRPr="00395DE7" w:rsidRDefault="001D47BF" w:rsidP="00426DD2">
      <w:pPr>
        <w:pStyle w:val="21"/>
        <w:outlineLvl w:val="5"/>
      </w:pPr>
      <w:bookmarkStart w:id="80" w:name="_Toc15991902"/>
      <w:bookmarkStart w:id="81" w:name="_Toc23264446"/>
      <w:r w:rsidRPr="00395DE7">
        <w:rPr>
          <w:rFonts w:hint="eastAsia"/>
        </w:rPr>
        <w:t>5.</w:t>
      </w:r>
      <w:r w:rsidRPr="00395DE7">
        <w:t>4</w:t>
      </w:r>
      <w:r w:rsidRPr="00395DE7">
        <w:rPr>
          <w:rFonts w:hint="eastAsia"/>
        </w:rPr>
        <w:t>.</w:t>
      </w:r>
      <w:r w:rsidRPr="00395DE7">
        <w:t>5</w:t>
      </w:r>
      <w:r w:rsidRPr="00395DE7">
        <w:rPr>
          <w:rFonts w:hint="eastAsia"/>
        </w:rPr>
        <w:t>图标</w:t>
      </w:r>
      <w:bookmarkEnd w:id="80"/>
      <w:bookmarkEnd w:id="81"/>
    </w:p>
    <w:p w14:paraId="7A6C3E9A" w14:textId="09052D92" w:rsidR="00DD0A43" w:rsidRPr="007E4EEF" w:rsidRDefault="001D47BF" w:rsidP="007E4EEF">
      <w:pPr>
        <w:spacing w:line="360" w:lineRule="auto"/>
        <w:ind w:firstLine="420"/>
        <w:rPr>
          <w:color w:val="000000" w:themeColor="text1"/>
          <w:sz w:val="21"/>
          <w:szCs w:val="21"/>
        </w:rPr>
      </w:pPr>
      <w:r w:rsidRPr="007E4EEF">
        <w:rPr>
          <w:rFonts w:hint="eastAsia"/>
          <w:color w:val="000000" w:themeColor="text1"/>
          <w:sz w:val="21"/>
          <w:szCs w:val="21"/>
        </w:rPr>
        <w:t>插件内的图标在适配到移动终端屏幕时，</w:t>
      </w:r>
      <w:r w:rsidR="006D3991" w:rsidRPr="007E4EEF">
        <w:rPr>
          <w:rFonts w:hint="eastAsia"/>
          <w:color w:val="000000" w:themeColor="text1"/>
          <w:sz w:val="21"/>
          <w:szCs w:val="21"/>
        </w:rPr>
        <w:t>宜</w:t>
      </w:r>
      <w:r w:rsidRPr="007E4EEF">
        <w:rPr>
          <w:rFonts w:hint="eastAsia"/>
          <w:color w:val="000000" w:themeColor="text1"/>
          <w:sz w:val="21"/>
          <w:szCs w:val="21"/>
        </w:rPr>
        <w:t>保持清晰</w:t>
      </w:r>
      <w:r w:rsidR="00A8644C">
        <w:rPr>
          <w:rFonts w:hint="eastAsia"/>
          <w:color w:val="000000" w:themeColor="text1"/>
          <w:sz w:val="21"/>
          <w:szCs w:val="21"/>
        </w:rPr>
        <w:t>（如图4左）</w:t>
      </w:r>
      <w:r w:rsidRPr="007E4EEF">
        <w:rPr>
          <w:rFonts w:hint="eastAsia"/>
          <w:color w:val="000000" w:themeColor="text1"/>
          <w:sz w:val="21"/>
          <w:szCs w:val="21"/>
        </w:rPr>
        <w:t>，</w:t>
      </w:r>
      <w:r w:rsidR="006F2195" w:rsidRPr="007E4EEF">
        <w:rPr>
          <w:rFonts w:hint="eastAsia"/>
          <w:color w:val="000000" w:themeColor="text1"/>
          <w:sz w:val="21"/>
          <w:szCs w:val="21"/>
        </w:rPr>
        <w:t>避免</w:t>
      </w:r>
      <w:r w:rsidRPr="007E4EEF">
        <w:rPr>
          <w:rFonts w:hint="eastAsia"/>
          <w:color w:val="000000" w:themeColor="text1"/>
          <w:sz w:val="21"/>
          <w:szCs w:val="21"/>
        </w:rPr>
        <w:t>出现毛边锯齿</w:t>
      </w:r>
      <w:r w:rsidR="00A8644C">
        <w:rPr>
          <w:rFonts w:hint="eastAsia"/>
          <w:color w:val="000000" w:themeColor="text1"/>
          <w:sz w:val="21"/>
          <w:szCs w:val="21"/>
        </w:rPr>
        <w:t>（如图4右）</w:t>
      </w:r>
      <w:r w:rsidRPr="007E4EEF">
        <w:rPr>
          <w:rFonts w:hint="eastAsia"/>
          <w:color w:val="000000" w:themeColor="text1"/>
          <w:sz w:val="21"/>
          <w:szCs w:val="21"/>
        </w:rPr>
        <w:t>。</w:t>
      </w:r>
    </w:p>
    <w:p w14:paraId="25AA9CEC" w14:textId="77777777" w:rsidR="00DD0A43" w:rsidRDefault="001D47BF" w:rsidP="00CD65C4">
      <w:pPr>
        <w:spacing w:line="360" w:lineRule="auto"/>
        <w:ind w:firstLineChars="150" w:firstLine="315"/>
        <w:jc w:val="center"/>
        <w:rPr>
          <w:sz w:val="21"/>
          <w:szCs w:val="21"/>
        </w:rPr>
      </w:pPr>
      <w:r>
        <w:rPr>
          <w:rFonts w:hint="eastAsia"/>
          <w:noProof/>
          <w:sz w:val="21"/>
          <w:szCs w:val="21"/>
        </w:rPr>
        <w:drawing>
          <wp:inline distT="0" distB="0" distL="0" distR="0" wp14:anchorId="00DD640A" wp14:editId="48537E1E">
            <wp:extent cx="2552700" cy="16383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52700" cy="1638300"/>
                    </a:xfrm>
                    <a:prstGeom prst="rect">
                      <a:avLst/>
                    </a:prstGeom>
                  </pic:spPr>
                </pic:pic>
              </a:graphicData>
            </a:graphic>
          </wp:inline>
        </w:drawing>
      </w:r>
    </w:p>
    <w:p w14:paraId="1D52D0B2" w14:textId="77777777" w:rsidR="00243A2A" w:rsidRPr="000B056C" w:rsidRDefault="00243A2A" w:rsidP="000B056C">
      <w:pPr>
        <w:spacing w:line="360" w:lineRule="auto"/>
        <w:ind w:firstLineChars="150" w:firstLine="315"/>
        <w:jc w:val="center"/>
        <w:rPr>
          <w:sz w:val="21"/>
          <w:szCs w:val="21"/>
        </w:rPr>
      </w:pPr>
      <w:r w:rsidRPr="000B056C">
        <w:rPr>
          <w:rFonts w:ascii="黑体" w:eastAsia="黑体" w:hAnsi="黑体" w:hint="eastAsia"/>
          <w:sz w:val="21"/>
          <w:szCs w:val="21"/>
        </w:rPr>
        <w:t>图</w:t>
      </w:r>
      <w:r w:rsidRPr="000B056C">
        <w:rPr>
          <w:rFonts w:ascii="黑体" w:eastAsia="黑体" w:hAnsi="黑体"/>
          <w:sz w:val="21"/>
          <w:szCs w:val="21"/>
        </w:rPr>
        <w:t>4</w:t>
      </w:r>
      <w:r w:rsidRPr="000B056C">
        <w:rPr>
          <w:rFonts w:ascii="黑体" w:eastAsia="黑体" w:hAnsi="黑体" w:hint="eastAsia"/>
          <w:sz w:val="21"/>
          <w:szCs w:val="21"/>
        </w:rPr>
        <w:t xml:space="preserve"> 图标清晰度正反面示例</w:t>
      </w:r>
    </w:p>
    <w:p w14:paraId="0D1CF0AB" w14:textId="3C128A57" w:rsidR="00DD0A43" w:rsidRPr="007E4EEF" w:rsidRDefault="001D47BF" w:rsidP="007E4EEF">
      <w:pPr>
        <w:spacing w:line="360" w:lineRule="auto"/>
        <w:ind w:firstLine="420"/>
        <w:rPr>
          <w:color w:val="000000" w:themeColor="text1"/>
          <w:sz w:val="21"/>
          <w:szCs w:val="21"/>
        </w:rPr>
      </w:pPr>
      <w:r w:rsidRPr="007E4EEF">
        <w:rPr>
          <w:rFonts w:hint="eastAsia"/>
          <w:color w:val="000000" w:themeColor="text1"/>
          <w:sz w:val="21"/>
          <w:szCs w:val="21"/>
        </w:rPr>
        <w:t>图标风格需保持一致，图标周围</w:t>
      </w:r>
      <w:r w:rsidR="006D3991" w:rsidRPr="007E4EEF">
        <w:rPr>
          <w:rFonts w:hint="eastAsia"/>
          <w:color w:val="000000" w:themeColor="text1"/>
          <w:sz w:val="21"/>
          <w:szCs w:val="21"/>
        </w:rPr>
        <w:t>宜</w:t>
      </w:r>
      <w:r w:rsidRPr="007E4EEF">
        <w:rPr>
          <w:rFonts w:hint="eastAsia"/>
          <w:color w:val="000000" w:themeColor="text1"/>
          <w:sz w:val="21"/>
          <w:szCs w:val="21"/>
        </w:rPr>
        <w:t>保留合理的不可侵犯空间</w:t>
      </w:r>
      <w:r w:rsidR="002F4A21">
        <w:rPr>
          <w:rFonts w:hint="eastAsia"/>
          <w:color w:val="000000" w:themeColor="text1"/>
          <w:sz w:val="21"/>
          <w:szCs w:val="21"/>
        </w:rPr>
        <w:t>。</w:t>
      </w:r>
    </w:p>
    <w:p w14:paraId="2A4985D9" w14:textId="77777777" w:rsidR="00DD0A43" w:rsidRDefault="001D47BF" w:rsidP="00CD65C4">
      <w:pPr>
        <w:spacing w:line="360" w:lineRule="auto"/>
        <w:ind w:firstLine="240"/>
        <w:jc w:val="center"/>
        <w:rPr>
          <w:sz w:val="21"/>
          <w:szCs w:val="21"/>
        </w:rPr>
      </w:pPr>
      <w:r>
        <w:rPr>
          <w:rFonts w:hint="eastAsia"/>
          <w:noProof/>
          <w:sz w:val="21"/>
          <w:szCs w:val="21"/>
        </w:rPr>
        <w:drawing>
          <wp:inline distT="0" distB="0" distL="0" distR="0" wp14:anchorId="461A1E5D" wp14:editId="730BB671">
            <wp:extent cx="2552700" cy="16383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552700" cy="1638300"/>
                    </a:xfrm>
                    <a:prstGeom prst="rect">
                      <a:avLst/>
                    </a:prstGeom>
                  </pic:spPr>
                </pic:pic>
              </a:graphicData>
            </a:graphic>
          </wp:inline>
        </w:drawing>
      </w:r>
    </w:p>
    <w:p w14:paraId="61A0925F" w14:textId="77777777" w:rsidR="00243A2A" w:rsidRPr="007562C2" w:rsidRDefault="00243A2A" w:rsidP="00CD65C4">
      <w:pPr>
        <w:spacing w:line="360" w:lineRule="auto"/>
        <w:ind w:firstLine="240"/>
        <w:jc w:val="center"/>
        <w:rPr>
          <w:sz w:val="21"/>
          <w:szCs w:val="21"/>
        </w:rPr>
      </w:pPr>
      <w:r w:rsidRPr="007562C2">
        <w:rPr>
          <w:rFonts w:ascii="黑体" w:eastAsia="黑体" w:hAnsi="黑体" w:hint="eastAsia"/>
          <w:sz w:val="21"/>
          <w:szCs w:val="21"/>
        </w:rPr>
        <w:t>图</w:t>
      </w:r>
      <w:r w:rsidRPr="007562C2">
        <w:rPr>
          <w:rFonts w:ascii="黑体" w:eastAsia="黑体" w:hAnsi="黑体"/>
          <w:sz w:val="21"/>
          <w:szCs w:val="21"/>
        </w:rPr>
        <w:t>5</w:t>
      </w:r>
      <w:r w:rsidRPr="007562C2">
        <w:rPr>
          <w:rFonts w:ascii="黑体" w:eastAsia="黑体" w:hAnsi="黑体" w:hint="eastAsia"/>
          <w:sz w:val="21"/>
          <w:szCs w:val="21"/>
        </w:rPr>
        <w:t xml:space="preserve"> 图标内间距示例</w:t>
      </w:r>
    </w:p>
    <w:p w14:paraId="681C3DB8" w14:textId="0BFB8650" w:rsidR="00DD0A43" w:rsidRPr="007E4EEF" w:rsidRDefault="001D47BF" w:rsidP="007E4EEF">
      <w:pPr>
        <w:spacing w:line="360" w:lineRule="auto"/>
        <w:ind w:firstLine="420"/>
        <w:rPr>
          <w:color w:val="000000" w:themeColor="text1"/>
          <w:sz w:val="21"/>
          <w:szCs w:val="21"/>
        </w:rPr>
      </w:pPr>
      <w:r w:rsidRPr="007E4EEF">
        <w:rPr>
          <w:rFonts w:hint="eastAsia"/>
          <w:color w:val="000000" w:themeColor="text1"/>
          <w:sz w:val="21"/>
          <w:szCs w:val="21"/>
        </w:rPr>
        <w:t>图标语义</w:t>
      </w:r>
      <w:r w:rsidR="006D3991" w:rsidRPr="007E4EEF">
        <w:rPr>
          <w:rFonts w:hint="eastAsia"/>
          <w:color w:val="000000" w:themeColor="text1"/>
          <w:sz w:val="21"/>
          <w:szCs w:val="21"/>
        </w:rPr>
        <w:t>宜</w:t>
      </w:r>
      <w:r w:rsidRPr="007E4EEF">
        <w:rPr>
          <w:rFonts w:hint="eastAsia"/>
          <w:color w:val="000000" w:themeColor="text1"/>
          <w:sz w:val="21"/>
          <w:szCs w:val="21"/>
        </w:rPr>
        <w:t>清晰无歧义，并且与设备中对应按钮图标保持一致</w:t>
      </w:r>
      <w:r w:rsidR="00DC7E28">
        <w:rPr>
          <w:rFonts w:hint="eastAsia"/>
          <w:color w:val="000000" w:themeColor="text1"/>
          <w:sz w:val="21"/>
          <w:szCs w:val="21"/>
        </w:rPr>
        <w:t>，如图6</w:t>
      </w:r>
      <w:r w:rsidRPr="007E4EEF">
        <w:rPr>
          <w:rFonts w:hint="eastAsia"/>
          <w:color w:val="000000" w:themeColor="text1"/>
          <w:sz w:val="21"/>
          <w:szCs w:val="21"/>
        </w:rPr>
        <w:t>，</w:t>
      </w:r>
      <w:r w:rsidR="006D3991" w:rsidRPr="007E4EEF">
        <w:rPr>
          <w:rFonts w:hint="eastAsia"/>
          <w:color w:val="000000" w:themeColor="text1"/>
          <w:sz w:val="21"/>
          <w:szCs w:val="21"/>
        </w:rPr>
        <w:t>以</w:t>
      </w:r>
      <w:r w:rsidRPr="007E4EEF">
        <w:rPr>
          <w:rFonts w:hint="eastAsia"/>
          <w:color w:val="000000" w:themeColor="text1"/>
          <w:sz w:val="21"/>
          <w:szCs w:val="21"/>
        </w:rPr>
        <w:t>降低用户认知负担</w:t>
      </w:r>
      <w:r w:rsidR="002F4A21">
        <w:rPr>
          <w:rFonts w:hint="eastAsia"/>
          <w:color w:val="000000" w:themeColor="text1"/>
          <w:sz w:val="21"/>
          <w:szCs w:val="21"/>
        </w:rPr>
        <w:t>。</w:t>
      </w:r>
    </w:p>
    <w:p w14:paraId="1E78BBAC" w14:textId="77777777" w:rsidR="00DD0A43" w:rsidRDefault="001D47BF" w:rsidP="006F2195">
      <w:pPr>
        <w:spacing w:line="360" w:lineRule="auto"/>
        <w:ind w:firstLine="240"/>
        <w:rPr>
          <w:sz w:val="21"/>
          <w:szCs w:val="21"/>
        </w:rPr>
      </w:pPr>
      <w:r>
        <w:rPr>
          <w:rFonts w:hint="eastAsia"/>
          <w:noProof/>
          <w:sz w:val="21"/>
          <w:szCs w:val="21"/>
        </w:rPr>
        <w:drawing>
          <wp:inline distT="0" distB="0" distL="0" distR="0" wp14:anchorId="2362F308" wp14:editId="261235A0">
            <wp:extent cx="6642100" cy="998220"/>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642100" cy="998220"/>
                    </a:xfrm>
                    <a:prstGeom prst="rect">
                      <a:avLst/>
                    </a:prstGeom>
                  </pic:spPr>
                </pic:pic>
              </a:graphicData>
            </a:graphic>
          </wp:inline>
        </w:drawing>
      </w:r>
    </w:p>
    <w:p w14:paraId="18C48AAE" w14:textId="77777777" w:rsidR="00243A2A" w:rsidRPr="007562C2" w:rsidRDefault="00243A2A" w:rsidP="00CD65C4">
      <w:pPr>
        <w:spacing w:line="360" w:lineRule="auto"/>
        <w:ind w:firstLine="240"/>
        <w:jc w:val="center"/>
        <w:rPr>
          <w:sz w:val="21"/>
          <w:szCs w:val="21"/>
        </w:rPr>
      </w:pPr>
      <w:r w:rsidRPr="007562C2">
        <w:rPr>
          <w:rFonts w:ascii="黑体" w:eastAsia="黑体" w:hAnsi="黑体" w:hint="eastAsia"/>
          <w:sz w:val="21"/>
          <w:szCs w:val="21"/>
        </w:rPr>
        <w:t>图</w:t>
      </w:r>
      <w:r w:rsidRPr="007562C2">
        <w:rPr>
          <w:rFonts w:ascii="黑体" w:eastAsia="黑体" w:hAnsi="黑体"/>
          <w:sz w:val="21"/>
          <w:szCs w:val="21"/>
        </w:rPr>
        <w:t>6</w:t>
      </w:r>
      <w:r w:rsidRPr="007562C2">
        <w:rPr>
          <w:rFonts w:ascii="黑体" w:eastAsia="黑体" w:hAnsi="黑体" w:hint="eastAsia"/>
          <w:sz w:val="21"/>
          <w:szCs w:val="21"/>
        </w:rPr>
        <w:t xml:space="preserve"> 图标达意</w:t>
      </w:r>
    </w:p>
    <w:p w14:paraId="4708FCD8" w14:textId="0E8E8DB5" w:rsidR="00DD0A43" w:rsidRPr="006F2195" w:rsidRDefault="001D47BF" w:rsidP="006F2195">
      <w:pPr>
        <w:spacing w:line="360" w:lineRule="auto"/>
        <w:ind w:firstLine="480"/>
        <w:rPr>
          <w:sz w:val="21"/>
          <w:szCs w:val="21"/>
        </w:rPr>
      </w:pPr>
      <w:r w:rsidRPr="006F2195">
        <w:rPr>
          <w:sz w:val="21"/>
          <w:szCs w:val="21"/>
        </w:rPr>
        <w:t>按钮</w:t>
      </w:r>
      <w:r w:rsidRPr="006F2195">
        <w:rPr>
          <w:rFonts w:hint="eastAsia"/>
          <w:sz w:val="21"/>
          <w:szCs w:val="21"/>
        </w:rPr>
        <w:t>不同的状态</w:t>
      </w:r>
      <w:r w:rsidR="006D3991">
        <w:rPr>
          <w:rFonts w:hint="eastAsia"/>
          <w:sz w:val="21"/>
          <w:szCs w:val="21"/>
        </w:rPr>
        <w:t>宜</w:t>
      </w:r>
      <w:r w:rsidRPr="006F2195">
        <w:rPr>
          <w:rFonts w:hint="eastAsia"/>
          <w:sz w:val="21"/>
          <w:szCs w:val="21"/>
        </w:rPr>
        <w:t>做明确区分</w:t>
      </w:r>
      <w:r w:rsidRPr="006F2195">
        <w:rPr>
          <w:sz w:val="21"/>
          <w:szCs w:val="21"/>
        </w:rPr>
        <w:t>，按钮状态主要分为常态、点击状态、不可点击状态</w:t>
      </w:r>
      <w:r w:rsidR="006F2195">
        <w:rPr>
          <w:rFonts w:hint="eastAsia"/>
          <w:sz w:val="21"/>
          <w:szCs w:val="21"/>
        </w:rPr>
        <w:t>。</w:t>
      </w:r>
      <w:r w:rsidRPr="006F2195">
        <w:rPr>
          <w:sz w:val="21"/>
          <w:szCs w:val="21"/>
        </w:rPr>
        <w:t>按钮</w:t>
      </w:r>
      <w:r w:rsidR="006D3991">
        <w:rPr>
          <w:rFonts w:hint="eastAsia"/>
          <w:sz w:val="21"/>
          <w:szCs w:val="21"/>
        </w:rPr>
        <w:t>宜</w:t>
      </w:r>
      <w:r w:rsidRPr="006F2195">
        <w:rPr>
          <w:sz w:val="21"/>
          <w:szCs w:val="21"/>
        </w:rPr>
        <w:t>根据功能和场景需求设计不同的样式、尺寸和颜色</w:t>
      </w:r>
      <w:r w:rsidR="00E21A29">
        <w:rPr>
          <w:rFonts w:hint="eastAsia"/>
          <w:sz w:val="21"/>
          <w:szCs w:val="21"/>
        </w:rPr>
        <w:t>，例如：根据</w:t>
      </w:r>
      <w:r w:rsidRPr="006F2195">
        <w:rPr>
          <w:sz w:val="21"/>
          <w:szCs w:val="21"/>
        </w:rPr>
        <w:t>按钮的重要度对按钮进行颜色、大小、位置等区分</w:t>
      </w:r>
      <w:r w:rsidR="00DC7E28">
        <w:rPr>
          <w:rFonts w:hint="eastAsia"/>
          <w:sz w:val="21"/>
          <w:szCs w:val="21"/>
        </w:rPr>
        <w:t>，</w:t>
      </w:r>
      <w:r w:rsidR="00DC7E28">
        <w:rPr>
          <w:sz w:val="21"/>
          <w:szCs w:val="21"/>
        </w:rPr>
        <w:t>如图</w:t>
      </w:r>
      <w:r w:rsidR="00DC7E28">
        <w:rPr>
          <w:rFonts w:hint="eastAsia"/>
          <w:sz w:val="21"/>
          <w:szCs w:val="21"/>
        </w:rPr>
        <w:t>7</w:t>
      </w:r>
      <w:r w:rsidRPr="006F2195">
        <w:rPr>
          <w:sz w:val="21"/>
          <w:szCs w:val="21"/>
        </w:rPr>
        <w:t>。</w:t>
      </w:r>
    </w:p>
    <w:p w14:paraId="3ED8B6D2" w14:textId="77777777" w:rsidR="00DD0A43" w:rsidRDefault="001D47BF" w:rsidP="00CD65C4">
      <w:pPr>
        <w:spacing w:line="360" w:lineRule="auto"/>
        <w:ind w:firstLineChars="100" w:firstLine="210"/>
        <w:jc w:val="center"/>
        <w:rPr>
          <w:b/>
          <w:bCs/>
          <w:color w:val="FF0000"/>
          <w:sz w:val="21"/>
          <w:szCs w:val="21"/>
        </w:rPr>
      </w:pPr>
      <w:r>
        <w:rPr>
          <w:noProof/>
          <w:sz w:val="21"/>
          <w:szCs w:val="21"/>
        </w:rPr>
        <w:drawing>
          <wp:inline distT="0" distB="0" distL="0" distR="0" wp14:anchorId="23A00C0D" wp14:editId="4DFB08CB">
            <wp:extent cx="2552700" cy="1638300"/>
            <wp:effectExtent l="0" t="0" r="12700" b="1270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552700" cy="1638300"/>
                    </a:xfrm>
                    <a:prstGeom prst="rect">
                      <a:avLst/>
                    </a:prstGeom>
                  </pic:spPr>
                </pic:pic>
              </a:graphicData>
            </a:graphic>
          </wp:inline>
        </w:drawing>
      </w:r>
    </w:p>
    <w:p w14:paraId="1AEA73A7" w14:textId="77777777" w:rsidR="00243A2A" w:rsidRPr="007562C2" w:rsidRDefault="00243A2A" w:rsidP="00243A2A">
      <w:pPr>
        <w:spacing w:line="360" w:lineRule="auto"/>
        <w:ind w:firstLine="240"/>
        <w:jc w:val="center"/>
        <w:rPr>
          <w:sz w:val="21"/>
          <w:szCs w:val="21"/>
        </w:rPr>
      </w:pPr>
      <w:r w:rsidRPr="007562C2">
        <w:rPr>
          <w:rFonts w:ascii="黑体" w:eastAsia="黑体" w:hAnsi="黑体" w:hint="eastAsia"/>
          <w:sz w:val="21"/>
          <w:szCs w:val="21"/>
        </w:rPr>
        <w:t>图</w:t>
      </w:r>
      <w:r w:rsidRPr="007562C2">
        <w:rPr>
          <w:rFonts w:ascii="黑体" w:eastAsia="黑体" w:hAnsi="黑体"/>
          <w:sz w:val="21"/>
          <w:szCs w:val="21"/>
        </w:rPr>
        <w:t>7</w:t>
      </w:r>
      <w:r w:rsidRPr="007562C2">
        <w:rPr>
          <w:rFonts w:ascii="黑体" w:eastAsia="黑体" w:hAnsi="黑体" w:hint="eastAsia"/>
          <w:sz w:val="21"/>
          <w:szCs w:val="21"/>
        </w:rPr>
        <w:t xml:space="preserve"> 图标多种状态示例</w:t>
      </w:r>
    </w:p>
    <w:p w14:paraId="2F638D95" w14:textId="080CCB9F" w:rsidR="00350C11" w:rsidRDefault="00350C11">
      <w:pPr>
        <w:rPr>
          <w:b/>
          <w:bCs/>
          <w:color w:val="FF0000"/>
          <w:sz w:val="21"/>
          <w:szCs w:val="21"/>
        </w:rPr>
      </w:pPr>
      <w:r>
        <w:rPr>
          <w:b/>
          <w:bCs/>
          <w:color w:val="FF0000"/>
          <w:sz w:val="21"/>
          <w:szCs w:val="21"/>
        </w:rPr>
        <w:br w:type="page"/>
      </w:r>
    </w:p>
    <w:p w14:paraId="6DEC57D8" w14:textId="77777777" w:rsidR="00243A2A" w:rsidRDefault="00243A2A" w:rsidP="00CD65C4">
      <w:pPr>
        <w:spacing w:line="360" w:lineRule="auto"/>
        <w:ind w:firstLineChars="100" w:firstLine="211"/>
        <w:jc w:val="center"/>
        <w:rPr>
          <w:b/>
          <w:bCs/>
          <w:color w:val="FF0000"/>
          <w:sz w:val="21"/>
          <w:szCs w:val="21"/>
        </w:rPr>
      </w:pPr>
    </w:p>
    <w:p w14:paraId="193B64A6" w14:textId="77777777" w:rsidR="00DD0A43" w:rsidRPr="00395DE7" w:rsidRDefault="001D47BF" w:rsidP="00426DD2">
      <w:pPr>
        <w:pStyle w:val="21"/>
        <w:outlineLvl w:val="5"/>
      </w:pPr>
      <w:bookmarkStart w:id="82" w:name="_Toc15991903"/>
      <w:bookmarkStart w:id="83" w:name="_Toc23264447"/>
      <w:r w:rsidRPr="00395DE7">
        <w:rPr>
          <w:rFonts w:hint="eastAsia"/>
        </w:rPr>
        <w:t>5.</w:t>
      </w:r>
      <w:r w:rsidRPr="00395DE7">
        <w:t>4</w:t>
      </w:r>
      <w:r w:rsidRPr="00395DE7">
        <w:rPr>
          <w:rFonts w:hint="eastAsia"/>
        </w:rPr>
        <w:t>.</w:t>
      </w:r>
      <w:r w:rsidR="00801CBD" w:rsidRPr="00395DE7">
        <w:t>6</w:t>
      </w:r>
      <w:r w:rsidRPr="00395DE7">
        <w:t>界面间距</w:t>
      </w:r>
      <w:bookmarkEnd w:id="82"/>
      <w:bookmarkEnd w:id="83"/>
    </w:p>
    <w:p w14:paraId="1690EDC7" w14:textId="72CE9AEA" w:rsidR="00DD0A43" w:rsidRPr="006F2195" w:rsidRDefault="001D47BF" w:rsidP="006F2195">
      <w:pPr>
        <w:spacing w:line="360" w:lineRule="auto"/>
        <w:ind w:firstLine="480"/>
        <w:rPr>
          <w:sz w:val="21"/>
          <w:szCs w:val="21"/>
        </w:rPr>
      </w:pPr>
      <w:r w:rsidRPr="006F2195">
        <w:rPr>
          <w:rFonts w:hint="eastAsia"/>
          <w:sz w:val="21"/>
          <w:szCs w:val="21"/>
        </w:rPr>
        <w:t>在插件中界面元素间</w:t>
      </w:r>
      <w:r w:rsidR="006D3991">
        <w:rPr>
          <w:rFonts w:hint="eastAsia"/>
          <w:sz w:val="21"/>
          <w:szCs w:val="21"/>
        </w:rPr>
        <w:t>宜</w:t>
      </w:r>
      <w:r w:rsidR="006F2195">
        <w:rPr>
          <w:rFonts w:hint="eastAsia"/>
          <w:sz w:val="21"/>
          <w:szCs w:val="21"/>
        </w:rPr>
        <w:t>预留合适</w:t>
      </w:r>
      <w:r w:rsidRPr="006F2195">
        <w:rPr>
          <w:rFonts w:hint="eastAsia"/>
          <w:sz w:val="21"/>
          <w:szCs w:val="21"/>
        </w:rPr>
        <w:t>的距离，包括按钮、图片、文字之间的间距，在间距设计中，</w:t>
      </w:r>
      <w:r w:rsidRPr="006F2195">
        <w:rPr>
          <w:sz w:val="21"/>
          <w:szCs w:val="21"/>
        </w:rPr>
        <w:t>避免不规律的间距，影响界面的排版和布局；</w:t>
      </w:r>
      <w:r w:rsidR="006D3991">
        <w:rPr>
          <w:rFonts w:hint="eastAsia"/>
          <w:sz w:val="21"/>
          <w:szCs w:val="21"/>
        </w:rPr>
        <w:t>宜</w:t>
      </w:r>
      <w:r w:rsidRPr="006F2195">
        <w:rPr>
          <w:rFonts w:hint="eastAsia"/>
          <w:sz w:val="21"/>
          <w:szCs w:val="21"/>
        </w:rPr>
        <w:t>充分考虑适配不同屏幕的分辨率，</w:t>
      </w:r>
      <w:r w:rsidRPr="006F2195">
        <w:rPr>
          <w:sz w:val="21"/>
          <w:szCs w:val="21"/>
        </w:rPr>
        <w:t>避免因分辨率问题出现界面凌乱模糊。</w:t>
      </w:r>
    </w:p>
    <w:p w14:paraId="50FEAAFB" w14:textId="77777777" w:rsidR="00DD0A43" w:rsidRPr="00395DE7" w:rsidRDefault="001D47BF" w:rsidP="00426DD2">
      <w:pPr>
        <w:pStyle w:val="21"/>
        <w:outlineLvl w:val="5"/>
      </w:pPr>
      <w:bookmarkStart w:id="84" w:name="_Toc15991904"/>
      <w:bookmarkStart w:id="85" w:name="_Toc23264448"/>
      <w:r w:rsidRPr="00395DE7">
        <w:rPr>
          <w:rFonts w:hint="eastAsia"/>
        </w:rPr>
        <w:t>5.</w:t>
      </w:r>
      <w:r w:rsidRPr="00395DE7">
        <w:t>4</w:t>
      </w:r>
      <w:r w:rsidRPr="00395DE7">
        <w:rPr>
          <w:rFonts w:hint="eastAsia"/>
        </w:rPr>
        <w:t>.</w:t>
      </w:r>
      <w:r w:rsidR="00801CBD" w:rsidRPr="00395DE7">
        <w:t>7</w:t>
      </w:r>
      <w:r w:rsidRPr="00395DE7">
        <w:rPr>
          <w:rFonts w:hint="eastAsia"/>
        </w:rPr>
        <w:t>动画</w:t>
      </w:r>
      <w:bookmarkEnd w:id="84"/>
      <w:bookmarkEnd w:id="85"/>
    </w:p>
    <w:p w14:paraId="6DC712BA" w14:textId="233E02D2" w:rsidR="00DD0A43" w:rsidRPr="006F2195" w:rsidRDefault="006D3991" w:rsidP="005E3D6E">
      <w:pPr>
        <w:spacing w:line="360" w:lineRule="auto"/>
        <w:ind w:firstLine="480"/>
        <w:rPr>
          <w:sz w:val="21"/>
          <w:szCs w:val="21"/>
        </w:rPr>
      </w:pPr>
      <w:r>
        <w:rPr>
          <w:rFonts w:hint="eastAsia"/>
          <w:sz w:val="21"/>
          <w:szCs w:val="21"/>
        </w:rPr>
        <w:t>宜通过</w:t>
      </w:r>
      <w:r w:rsidR="006F2195">
        <w:rPr>
          <w:rFonts w:hint="eastAsia"/>
          <w:sz w:val="21"/>
          <w:szCs w:val="21"/>
        </w:rPr>
        <w:t>动画能提升插件的</w:t>
      </w:r>
      <w:r w:rsidR="006F2195" w:rsidRPr="006F2195">
        <w:rPr>
          <w:rFonts w:hint="eastAsia"/>
          <w:sz w:val="21"/>
          <w:szCs w:val="21"/>
        </w:rPr>
        <w:t>趣味性</w:t>
      </w:r>
      <w:r w:rsidR="006F2195">
        <w:rPr>
          <w:rFonts w:hint="eastAsia"/>
          <w:sz w:val="21"/>
          <w:szCs w:val="21"/>
        </w:rPr>
        <w:t>、吸引力</w:t>
      </w:r>
      <w:r>
        <w:rPr>
          <w:rFonts w:hint="eastAsia"/>
          <w:sz w:val="21"/>
          <w:szCs w:val="21"/>
        </w:rPr>
        <w:t>。</w:t>
      </w:r>
      <w:r w:rsidR="001D47BF" w:rsidRPr="006F2195">
        <w:rPr>
          <w:sz w:val="21"/>
          <w:szCs w:val="21"/>
        </w:rPr>
        <w:t>插件中如有</w:t>
      </w:r>
      <w:r w:rsidR="001D47BF" w:rsidRPr="006F2195">
        <w:rPr>
          <w:rFonts w:hint="eastAsia"/>
          <w:sz w:val="21"/>
          <w:szCs w:val="21"/>
        </w:rPr>
        <w:t>动画</w:t>
      </w:r>
      <w:r w:rsidR="001D47BF" w:rsidRPr="006F2195">
        <w:rPr>
          <w:sz w:val="21"/>
          <w:szCs w:val="21"/>
        </w:rPr>
        <w:t>，</w:t>
      </w:r>
      <w:r>
        <w:rPr>
          <w:rFonts w:hint="eastAsia"/>
          <w:sz w:val="21"/>
          <w:szCs w:val="21"/>
        </w:rPr>
        <w:t>宜</w:t>
      </w:r>
      <w:r w:rsidR="001D47BF" w:rsidRPr="006F2195">
        <w:rPr>
          <w:sz w:val="21"/>
          <w:szCs w:val="21"/>
        </w:rPr>
        <w:t>通俗易懂</w:t>
      </w:r>
      <w:r w:rsidR="001D47BF" w:rsidRPr="006F2195">
        <w:rPr>
          <w:rFonts w:hint="eastAsia"/>
          <w:sz w:val="21"/>
          <w:szCs w:val="21"/>
        </w:rPr>
        <w:t>，避免</w:t>
      </w:r>
      <w:r w:rsidR="001D47BF" w:rsidRPr="006F2195">
        <w:rPr>
          <w:sz w:val="21"/>
          <w:szCs w:val="21"/>
        </w:rPr>
        <w:t>误导用户</w:t>
      </w:r>
      <w:r w:rsidR="006F2195">
        <w:rPr>
          <w:rFonts w:hint="eastAsia"/>
          <w:sz w:val="21"/>
          <w:szCs w:val="21"/>
        </w:rPr>
        <w:t>。动画</w:t>
      </w:r>
      <w:r w:rsidR="005E3D6E">
        <w:rPr>
          <w:rFonts w:hint="eastAsia"/>
          <w:sz w:val="21"/>
          <w:szCs w:val="21"/>
        </w:rPr>
        <w:t>宜</w:t>
      </w:r>
      <w:r w:rsidR="006F2195">
        <w:rPr>
          <w:rFonts w:hint="eastAsia"/>
          <w:sz w:val="21"/>
          <w:szCs w:val="21"/>
        </w:rPr>
        <w:t>流畅、自然，</w:t>
      </w:r>
      <w:r w:rsidR="005E3D6E">
        <w:rPr>
          <w:rFonts w:hint="eastAsia"/>
          <w:sz w:val="21"/>
          <w:szCs w:val="21"/>
        </w:rPr>
        <w:t>不宜</w:t>
      </w:r>
      <w:r w:rsidR="001D47BF" w:rsidRPr="006F2195">
        <w:rPr>
          <w:sz w:val="21"/>
          <w:szCs w:val="21"/>
        </w:rPr>
        <w:t>出现</w:t>
      </w:r>
      <w:r w:rsidR="00FE1EA2">
        <w:rPr>
          <w:rFonts w:hint="eastAsia"/>
          <w:sz w:val="21"/>
          <w:szCs w:val="21"/>
        </w:rPr>
        <w:t>加载时间</w:t>
      </w:r>
      <w:r w:rsidR="006F2195">
        <w:rPr>
          <w:rFonts w:hint="eastAsia"/>
          <w:sz w:val="21"/>
          <w:szCs w:val="21"/>
        </w:rPr>
        <w:t>长、</w:t>
      </w:r>
      <w:r w:rsidR="001D47BF" w:rsidRPr="006F2195">
        <w:rPr>
          <w:sz w:val="21"/>
          <w:szCs w:val="21"/>
        </w:rPr>
        <w:t>卡顿</w:t>
      </w:r>
      <w:r w:rsidR="006F2195">
        <w:rPr>
          <w:rFonts w:hint="eastAsia"/>
          <w:sz w:val="21"/>
          <w:szCs w:val="21"/>
        </w:rPr>
        <w:t>等</w:t>
      </w:r>
      <w:r w:rsidR="00FE1EA2">
        <w:rPr>
          <w:rFonts w:hint="eastAsia"/>
          <w:sz w:val="21"/>
          <w:szCs w:val="21"/>
        </w:rPr>
        <w:t>情况</w:t>
      </w:r>
      <w:r w:rsidR="005E3D6E">
        <w:rPr>
          <w:rFonts w:hint="eastAsia"/>
          <w:sz w:val="21"/>
          <w:szCs w:val="21"/>
        </w:rPr>
        <w:t>影响</w:t>
      </w:r>
      <w:r w:rsidR="004D7138" w:rsidRPr="006F2195">
        <w:rPr>
          <w:rFonts w:hint="eastAsia"/>
          <w:sz w:val="21"/>
          <w:szCs w:val="21"/>
        </w:rPr>
        <w:t>用户体验</w:t>
      </w:r>
      <w:r w:rsidR="001D47BF" w:rsidRPr="006F2195">
        <w:rPr>
          <w:rFonts w:hint="eastAsia"/>
          <w:sz w:val="21"/>
          <w:szCs w:val="21"/>
        </w:rPr>
        <w:t>。</w:t>
      </w:r>
    </w:p>
    <w:p w14:paraId="09264E81" w14:textId="77777777" w:rsidR="00531BF0" w:rsidRPr="009D3039" w:rsidRDefault="00531BF0" w:rsidP="00426DD2">
      <w:pPr>
        <w:pStyle w:val="21"/>
        <w:outlineLvl w:val="5"/>
      </w:pPr>
      <w:bookmarkStart w:id="86" w:name="_Toc15991905"/>
      <w:bookmarkStart w:id="87" w:name="_Toc23264449"/>
      <w:r w:rsidRPr="009D3039">
        <w:rPr>
          <w:rFonts w:hint="eastAsia"/>
        </w:rPr>
        <w:t>5</w:t>
      </w:r>
      <w:r w:rsidR="00EF5C49">
        <w:t>.4.8</w:t>
      </w:r>
      <w:r w:rsidRPr="009D3039">
        <w:t xml:space="preserve"> </w:t>
      </w:r>
      <w:r w:rsidRPr="009D3039">
        <w:rPr>
          <w:rFonts w:hint="eastAsia"/>
        </w:rPr>
        <w:t>插件更新</w:t>
      </w:r>
      <w:bookmarkEnd w:id="86"/>
      <w:bookmarkEnd w:id="87"/>
    </w:p>
    <w:p w14:paraId="1D9E51C1" w14:textId="6E66A151" w:rsidR="00531BF0" w:rsidRPr="009D3039" w:rsidRDefault="003150CB" w:rsidP="009D3039">
      <w:pPr>
        <w:spacing w:line="360" w:lineRule="auto"/>
        <w:ind w:firstLine="480"/>
        <w:rPr>
          <w:sz w:val="21"/>
          <w:szCs w:val="21"/>
        </w:rPr>
      </w:pPr>
      <w:r>
        <w:rPr>
          <w:rFonts w:hint="eastAsia"/>
          <w:sz w:val="21"/>
          <w:szCs w:val="21"/>
        </w:rPr>
        <w:t>为保证插件更新及时，</w:t>
      </w:r>
      <w:r w:rsidR="00531BF0" w:rsidRPr="009D3039">
        <w:rPr>
          <w:rFonts w:hint="eastAsia"/>
          <w:sz w:val="21"/>
          <w:szCs w:val="21"/>
        </w:rPr>
        <w:t>插件</w:t>
      </w:r>
      <w:r w:rsidR="009D3039">
        <w:rPr>
          <w:rFonts w:hint="eastAsia"/>
          <w:sz w:val="21"/>
          <w:szCs w:val="21"/>
        </w:rPr>
        <w:t>更新</w:t>
      </w:r>
      <w:r w:rsidR="005E3D6E">
        <w:rPr>
          <w:rFonts w:hint="eastAsia"/>
          <w:sz w:val="21"/>
          <w:szCs w:val="21"/>
        </w:rPr>
        <w:t>宜</w:t>
      </w:r>
      <w:r w:rsidR="009D3039">
        <w:rPr>
          <w:rFonts w:hint="eastAsia"/>
          <w:sz w:val="21"/>
          <w:szCs w:val="21"/>
        </w:rPr>
        <w:t>与App版本更新相分离，即用户通过App</w:t>
      </w:r>
      <w:r w:rsidR="00BD7131">
        <w:rPr>
          <w:rFonts w:hint="eastAsia"/>
          <w:sz w:val="21"/>
          <w:szCs w:val="21"/>
        </w:rPr>
        <w:t>上的界面操作即可完成更新。</w:t>
      </w:r>
    </w:p>
    <w:p w14:paraId="5DB31701" w14:textId="77777777" w:rsidR="00531BF0" w:rsidRPr="009D3039" w:rsidRDefault="00531BF0" w:rsidP="00426DD2">
      <w:pPr>
        <w:pStyle w:val="21"/>
        <w:outlineLvl w:val="5"/>
      </w:pPr>
      <w:bookmarkStart w:id="88" w:name="_Toc15991906"/>
      <w:bookmarkStart w:id="89" w:name="_Toc23264450"/>
      <w:r w:rsidRPr="009D3039">
        <w:rPr>
          <w:rFonts w:hint="eastAsia"/>
        </w:rPr>
        <w:t>5</w:t>
      </w:r>
      <w:r w:rsidRPr="009D3039">
        <w:t>.</w:t>
      </w:r>
      <w:r w:rsidR="00EF5C49">
        <w:t>4.9</w:t>
      </w:r>
      <w:r w:rsidRPr="009D3039">
        <w:t xml:space="preserve"> </w:t>
      </w:r>
      <w:r w:rsidR="009D3039">
        <w:rPr>
          <w:rFonts w:hint="eastAsia"/>
        </w:rPr>
        <w:t>插件卸载</w:t>
      </w:r>
      <w:bookmarkEnd w:id="88"/>
      <w:bookmarkEnd w:id="89"/>
    </w:p>
    <w:p w14:paraId="3A865C8D" w14:textId="7247A1AD" w:rsidR="00EF7F83" w:rsidRDefault="00F53133" w:rsidP="009D3039">
      <w:pPr>
        <w:spacing w:line="360" w:lineRule="auto"/>
        <w:ind w:firstLine="480"/>
        <w:rPr>
          <w:sz w:val="21"/>
          <w:szCs w:val="21"/>
        </w:rPr>
      </w:pPr>
      <w:r w:rsidRPr="009D3039">
        <w:rPr>
          <w:rFonts w:hint="eastAsia"/>
          <w:sz w:val="21"/>
          <w:szCs w:val="21"/>
        </w:rPr>
        <w:t>插件卸载</w:t>
      </w:r>
      <w:r w:rsidR="00894760" w:rsidRPr="009D3039">
        <w:rPr>
          <w:rFonts w:hint="eastAsia"/>
          <w:sz w:val="21"/>
          <w:szCs w:val="21"/>
        </w:rPr>
        <w:t>操作</w:t>
      </w:r>
      <w:r w:rsidRPr="009D3039">
        <w:rPr>
          <w:rFonts w:hint="eastAsia"/>
          <w:sz w:val="21"/>
          <w:szCs w:val="21"/>
        </w:rPr>
        <w:t>方式</w:t>
      </w:r>
      <w:r w:rsidR="005E3D6E">
        <w:rPr>
          <w:rFonts w:hint="eastAsia"/>
          <w:sz w:val="21"/>
          <w:szCs w:val="21"/>
        </w:rPr>
        <w:t>宜</w:t>
      </w:r>
      <w:r w:rsidR="00894760" w:rsidRPr="009D3039">
        <w:rPr>
          <w:rFonts w:hint="eastAsia"/>
          <w:sz w:val="21"/>
          <w:szCs w:val="21"/>
        </w:rPr>
        <w:t>简单，</w:t>
      </w:r>
      <w:r w:rsidR="007D2B37" w:rsidRPr="009D3039">
        <w:rPr>
          <w:rFonts w:hint="eastAsia"/>
          <w:sz w:val="21"/>
          <w:szCs w:val="21"/>
        </w:rPr>
        <w:t>卸载入口</w:t>
      </w:r>
      <w:r w:rsidR="005E3D6E">
        <w:rPr>
          <w:rFonts w:hint="eastAsia"/>
          <w:sz w:val="21"/>
          <w:szCs w:val="21"/>
        </w:rPr>
        <w:t>宜</w:t>
      </w:r>
      <w:r w:rsidR="007D2B37" w:rsidRPr="009D3039">
        <w:rPr>
          <w:rFonts w:hint="eastAsia"/>
          <w:sz w:val="21"/>
          <w:szCs w:val="21"/>
        </w:rPr>
        <w:t>明确，</w:t>
      </w:r>
      <w:r w:rsidR="005E3D6E">
        <w:rPr>
          <w:rFonts w:hint="eastAsia"/>
          <w:sz w:val="21"/>
          <w:szCs w:val="21"/>
        </w:rPr>
        <w:t>以</w:t>
      </w:r>
      <w:r w:rsidR="00894760" w:rsidRPr="009D3039">
        <w:rPr>
          <w:rFonts w:hint="eastAsia"/>
          <w:sz w:val="21"/>
          <w:szCs w:val="21"/>
        </w:rPr>
        <w:t>符合用户的操作习惯</w:t>
      </w:r>
      <w:r w:rsidR="00AE7CD1" w:rsidRPr="009D3039">
        <w:rPr>
          <w:rFonts w:hint="eastAsia"/>
          <w:sz w:val="21"/>
          <w:szCs w:val="21"/>
        </w:rPr>
        <w:t>。</w:t>
      </w:r>
    </w:p>
    <w:p w14:paraId="4B66FEBC" w14:textId="77777777" w:rsidR="009D3039" w:rsidRPr="00395DE7" w:rsidRDefault="009D3039" w:rsidP="00426DD2">
      <w:pPr>
        <w:pStyle w:val="21"/>
        <w:outlineLvl w:val="5"/>
      </w:pPr>
      <w:bookmarkStart w:id="90" w:name="_Toc15991907"/>
      <w:bookmarkStart w:id="91" w:name="_Toc23264451"/>
      <w:r w:rsidRPr="00395DE7">
        <w:rPr>
          <w:rFonts w:hint="eastAsia"/>
        </w:rPr>
        <w:t>5.</w:t>
      </w:r>
      <w:r w:rsidRPr="00395DE7">
        <w:t>4</w:t>
      </w:r>
      <w:r w:rsidRPr="00395DE7">
        <w:rPr>
          <w:rFonts w:hint="eastAsia"/>
        </w:rPr>
        <w:t>.</w:t>
      </w:r>
      <w:r w:rsidR="00EF5C49">
        <w:t>10</w:t>
      </w:r>
      <w:r>
        <w:rPr>
          <w:rFonts w:hint="eastAsia"/>
        </w:rPr>
        <w:t>避免</w:t>
      </w:r>
      <w:r w:rsidRPr="00395DE7">
        <w:rPr>
          <w:rFonts w:hint="eastAsia"/>
        </w:rPr>
        <w:t>出现的信息</w:t>
      </w:r>
      <w:bookmarkEnd w:id="90"/>
      <w:bookmarkEnd w:id="91"/>
    </w:p>
    <w:p w14:paraId="49474744" w14:textId="76A432B2" w:rsidR="009D3039" w:rsidRDefault="009D3039" w:rsidP="009D3039">
      <w:pPr>
        <w:spacing w:line="360" w:lineRule="auto"/>
        <w:ind w:firstLine="480"/>
        <w:rPr>
          <w:sz w:val="21"/>
          <w:szCs w:val="21"/>
        </w:rPr>
      </w:pPr>
      <w:r>
        <w:rPr>
          <w:rFonts w:hint="eastAsia"/>
          <w:sz w:val="21"/>
          <w:szCs w:val="21"/>
        </w:rPr>
        <w:t>各厂商的插件中</w:t>
      </w:r>
      <w:r w:rsidR="00781D76">
        <w:rPr>
          <w:rFonts w:hint="eastAsia"/>
          <w:sz w:val="21"/>
          <w:szCs w:val="21"/>
        </w:rPr>
        <w:t>不宜</w:t>
      </w:r>
      <w:r>
        <w:rPr>
          <w:rFonts w:hint="eastAsia"/>
          <w:sz w:val="21"/>
          <w:szCs w:val="21"/>
        </w:rPr>
        <w:t>出现与设备无关的内容和信息。</w:t>
      </w:r>
    </w:p>
    <w:p w14:paraId="4E85D4CB" w14:textId="77777777" w:rsidR="00527C3E" w:rsidRPr="00CA1B06" w:rsidRDefault="00527C3E" w:rsidP="00CD65C4">
      <w:pPr>
        <w:pStyle w:val="afd"/>
        <w:framePr w:wrap="around" w:hAnchor="page" w:x="3964" w:y="480"/>
        <w:spacing w:line="360" w:lineRule="auto"/>
        <w:rPr>
          <w:szCs w:val="21"/>
        </w:rPr>
      </w:pPr>
      <w:r w:rsidRPr="00CA1B06">
        <w:rPr>
          <w:szCs w:val="21"/>
        </w:rPr>
        <w:t>_________________________________</w:t>
      </w:r>
    </w:p>
    <w:p w14:paraId="7F414875" w14:textId="77777777" w:rsidR="009D3039" w:rsidRPr="00894760" w:rsidRDefault="009D3039" w:rsidP="00531BF0">
      <w:pPr>
        <w:spacing w:line="360" w:lineRule="auto"/>
        <w:rPr>
          <w:color w:val="FF0000"/>
          <w:sz w:val="21"/>
          <w:szCs w:val="21"/>
        </w:rPr>
      </w:pPr>
    </w:p>
    <w:sectPr w:rsidR="009D3039" w:rsidRPr="00894760" w:rsidSect="00BC74D8">
      <w:pgSz w:w="11900" w:h="16840"/>
      <w:pgMar w:top="720" w:right="720" w:bottom="720" w:left="720" w:header="851" w:footer="992" w:gutter="0"/>
      <w:pgNumType w:start="1"/>
      <w:cols w:space="425"/>
      <w:docGrid w:type="lines" w:linePitch="423"/>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92277EB" w15:done="0"/>
  <w15:commentEx w15:paraId="29CA2B15" w15:done="0"/>
  <w15:commentEx w15:paraId="7669275B" w15:done="0"/>
  <w15:commentEx w15:paraId="298E2D5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2277EB" w16cid:durableId="2162FC5E"/>
  <w16cid:commentId w16cid:paraId="29CA2B15" w16cid:durableId="2162FA62"/>
  <w16cid:commentId w16cid:paraId="7669275B" w16cid:durableId="2151C0ED"/>
  <w16cid:commentId w16cid:paraId="298E2D55" w16cid:durableId="2162F88F"/>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E72075" w14:textId="77777777" w:rsidR="00E839FB" w:rsidRDefault="00E839FB">
      <w:r>
        <w:separator/>
      </w:r>
    </w:p>
  </w:endnote>
  <w:endnote w:type="continuationSeparator" w:id="0">
    <w:p w14:paraId="1491499C" w14:textId="77777777" w:rsidR="00E839FB" w:rsidRDefault="00E83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DengXian Light">
    <w:altName w:val="Times New Roman"/>
    <w:panose1 w:val="00000000000000000000"/>
    <w:charset w:val="00"/>
    <w:family w:val="roman"/>
    <w:notTrueType/>
    <w:pitch w:val="default"/>
  </w:font>
  <w:font w:name="DengXian">
    <w:altName w:val="微软雅黑"/>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简">
    <w:altName w:val="Malgun Gothic Semilight"/>
    <w:charset w:val="86"/>
    <w:family w:val="auto"/>
    <w:pitch w:val="default"/>
    <w:sig w:usb0="00000000"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02B22" w14:textId="77777777" w:rsidR="005B7E07" w:rsidRDefault="005B7E07">
    <w:pPr>
      <w:pStyle w:val="a9"/>
    </w:pPr>
    <w:r>
      <w:fldChar w:fldCharType="begin"/>
    </w:r>
    <w:r>
      <w:instrText xml:space="preserve"> PAGE   \* MERGEFORMAT </w:instrText>
    </w:r>
    <w:r>
      <w:fldChar w:fldCharType="separate"/>
    </w:r>
    <w:r>
      <w:rPr>
        <w:lang w:val="zh-CN"/>
      </w:rPr>
      <w:t>2</w:t>
    </w:r>
    <w:r>
      <w:rPr>
        <w:lang w:val="zh-CN"/>
      </w:rPr>
      <w:fldChar w:fldCharType="end"/>
    </w:r>
  </w:p>
  <w:p w14:paraId="7AA3A917" w14:textId="77777777" w:rsidR="005B7E07" w:rsidRDefault="005B7E0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7818E" w14:textId="77777777" w:rsidR="002E45AD" w:rsidRDefault="002E45AD">
    <w:pPr>
      <w:pStyle w:val="a9"/>
      <w:jc w:val="right"/>
    </w:pPr>
    <w:r>
      <w:fldChar w:fldCharType="begin"/>
    </w:r>
    <w:r>
      <w:instrText xml:space="preserve"> PAGE   \* MERGEFORMAT </w:instrText>
    </w:r>
    <w:r>
      <w:fldChar w:fldCharType="separate"/>
    </w:r>
    <w:r w:rsidR="00BC74D8" w:rsidRPr="00BC74D8">
      <w:rPr>
        <w:noProof/>
        <w:lang w:val="zh-CN"/>
      </w:rPr>
      <w:t>II</w:t>
    </w:r>
    <w:r>
      <w:rPr>
        <w:lang w:val="zh-CN"/>
      </w:rPr>
      <w:fldChar w:fldCharType="end"/>
    </w:r>
  </w:p>
  <w:p w14:paraId="38A20060" w14:textId="77777777" w:rsidR="002E45AD" w:rsidRDefault="002E45A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6587D8" w14:textId="77777777" w:rsidR="00E839FB" w:rsidRDefault="00E839FB">
      <w:r>
        <w:separator/>
      </w:r>
    </w:p>
  </w:footnote>
  <w:footnote w:type="continuationSeparator" w:id="0">
    <w:p w14:paraId="4C3E1622" w14:textId="77777777" w:rsidR="00E839FB" w:rsidRDefault="00E839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0942C" w14:textId="3EBED51A" w:rsidR="005B7E07" w:rsidRDefault="00E839FB">
    <w:pPr>
      <w:pStyle w:val="aa"/>
      <w:pBdr>
        <w:bottom w:val="none" w:sz="0" w:space="0" w:color="auto"/>
      </w:pBdr>
      <w:jc w:val="left"/>
      <w:rPr>
        <w:rFonts w:ascii="黑体" w:eastAsia="黑体" w:hAnsi="黑体"/>
        <w:b/>
      </w:rPr>
    </w:pPr>
    <w:r>
      <w:rPr>
        <w:noProof/>
      </w:rPr>
      <w:pict w14:anchorId="59CA3E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965594" o:spid="_x0000_s2051" type="#_x0000_t136" style="position:absolute;margin-left:0;margin-top:0;width:623.9pt;height:113.4pt;rotation:315;z-index:-251654656;mso-position-horizontal:center;mso-position-horizontal-relative:margin;mso-position-vertical:center;mso-position-vertical-relative:margin" o:allowincell="f" fillcolor="silver" stroked="f">
          <v:fill opacity=".5"/>
          <v:textpath style="font-family:&quot;宋体&quot;;font-size:1pt" string="CHEAA Draft"/>
          <w10:wrap anchorx="margin" anchory="margin"/>
        </v:shape>
      </w:pict>
    </w:r>
    <w:r w:rsidR="005B7E07">
      <w:rPr>
        <w:noProof/>
      </w:rPr>
      <mc:AlternateContent>
        <mc:Choice Requires="wps">
          <w:drawing>
            <wp:anchor distT="0" distB="0" distL="114300" distR="114300" simplePos="0" relativeHeight="251656704" behindDoc="1" locked="0" layoutInCell="0" allowOverlap="1" wp14:anchorId="3668C323" wp14:editId="6C12E49D">
              <wp:simplePos x="0" y="0"/>
              <wp:positionH relativeFrom="margin">
                <wp:align>center</wp:align>
              </wp:positionH>
              <wp:positionV relativeFrom="margin">
                <wp:align>center</wp:align>
              </wp:positionV>
              <wp:extent cx="5311140" cy="110490"/>
              <wp:effectExtent l="0" t="1574800" r="0" b="1558925"/>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1140" cy="110490"/>
                      </a:xfrm>
                      <a:prstGeom prst="rect">
                        <a:avLst/>
                      </a:prstGeom>
                    </wps:spPr>
                    <wps:txbx>
                      <w:txbxContent>
                        <w:p w14:paraId="3C33AC80" w14:textId="77777777" w:rsidR="005B7E07" w:rsidRDefault="005B7E07">
                          <w:pPr>
                            <w:pStyle w:val="ac"/>
                            <w:spacing w:before="0" w:beforeAutospacing="0" w:after="0" w:afterAutospacing="0"/>
                            <w:jc w:val="center"/>
                            <w:rPr>
                              <w:sz w:val="24"/>
                              <w:szCs w:val="24"/>
                            </w:rPr>
                          </w:pPr>
                          <w:r>
                            <w:rPr>
                              <w:rFonts w:ascii="宋体" w:eastAsia="宋体" w:hAnsi="宋体" w:cs="宋体" w:hint="eastAsia"/>
                              <w:color w:val="C0C0C0"/>
                              <w:sz w:val="2"/>
                              <w:szCs w:val="2"/>
                              <w14:textFill>
                                <w14:solidFill>
                                  <w14:srgbClr w14:val="C0C0C0">
                                    <w14:alpha w14:val="50000"/>
                                  </w14:srgbClr>
                                </w14:solidFill>
                              </w14:textFill>
                            </w:rPr>
                            <w:t>CHEAA</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35" type="#_x0000_t202" style="position:absolute;margin-left:0;margin-top:0;width:418.2pt;height:8.7pt;rotation:-45;z-index:-251659776;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" o:allowincell="f" filled="f" stroked="f">
              <o:lock v:ext="edit" text="t" shapetype="t"/>
              <v:textbox style="mso-fit-shape-to-text:t">
                <w:txbxContent>
                  <w:p w14:paraId="3C33AC80" w14:textId="77777777" w:rsidR="005B7E07" w:rsidRDefault="005B7E07">
                    <w:pPr>
                      <w:pStyle w:val="ac"/>
                      <w:spacing w:before="0" w:beforeAutospacing="0" w:after="0" w:afterAutospacing="0"/>
                      <w:jc w:val="center"/>
                      <w:rPr>
                        <w:sz w:val="24"/>
                        <w:szCs w:val="24"/>
                      </w:rPr>
                    </w:pPr>
                    <w:r>
                      <w:rPr>
                        <w:rFonts w:ascii="宋体" w:eastAsia="宋体" w:hAnsi="宋体" w:cs="宋体" w:hint="eastAsia"/>
                        <w:color w:val="C0C0C0"/>
                        <w:sz w:val="2"/>
                        <w:szCs w:val="2"/>
                        <w14:textFill>
                          <w14:solidFill>
                            <w14:srgbClr w14:val="C0C0C0">
                              <w14:alpha w14:val="50000"/>
                            </w14:srgbClr>
                          </w14:solidFill>
                        </w14:textFill>
                      </w:rPr>
                      <w:t>CHEAA</w:t>
                    </w:r>
                  </w:p>
                </w:txbxContent>
              </v:textbox>
              <w10:wrap anchorx="margin" anchory="margin"/>
            </v:shape>
          </w:pict>
        </mc:Fallback>
      </mc:AlternateContent>
    </w:r>
    <w:r w:rsidR="005B7E07">
      <w:rPr>
        <w:rFonts w:ascii="黑体" w:eastAsia="黑体" w:hAnsi="黑体"/>
        <w:b/>
      </w:rPr>
      <w:t>T/CHEAA 0001—2017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A921F" w14:textId="307F41DA" w:rsidR="005B7E07" w:rsidRPr="00CD65C4" w:rsidRDefault="00E839FB" w:rsidP="00376CE9">
    <w:pPr>
      <w:pStyle w:val="aa"/>
      <w:pBdr>
        <w:bottom w:val="none" w:sz="0" w:space="0" w:color="auto"/>
      </w:pBdr>
      <w:ind w:right="540"/>
      <w:jc w:val="right"/>
      <w:rPr>
        <w:rFonts w:ascii="宋体" w:eastAsia="宋体" w:hAnsi="宋体"/>
      </w:rPr>
    </w:pPr>
    <w:r>
      <w:rPr>
        <w:noProof/>
      </w:rPr>
      <w:pict w14:anchorId="4C14C1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965595" o:spid="_x0000_s2052" type="#_x0000_t136" style="position:absolute;left:0;text-align:left;margin-left:0;margin-top:0;width:623.9pt;height:113.4pt;rotation:315;z-index:-251652608;mso-position-horizontal:center;mso-position-horizontal-relative:margin;mso-position-vertical:center;mso-position-vertical-relative:margin" o:allowincell="f" fillcolor="silver" stroked="f">
          <v:fill opacity=".5"/>
          <v:textpath style="font-family:&quot;宋体&quot;;font-size:1pt" string="CHEAA Draft"/>
          <w10:wrap anchorx="margin" anchory="margin"/>
        </v:shape>
      </w:pict>
    </w:r>
    <w:r w:rsidR="005B7E07" w:rsidRPr="00CD65C4">
      <w:rPr>
        <w:rFonts w:ascii="宋体" w:eastAsia="宋体" w:hAnsi="宋体"/>
        <w:noProof/>
      </w:rPr>
      <mc:AlternateContent>
        <mc:Choice Requires="wps">
          <w:drawing>
            <wp:anchor distT="0" distB="0" distL="114300" distR="114300" simplePos="0" relativeHeight="251657728" behindDoc="1" locked="0" layoutInCell="0" allowOverlap="1" wp14:anchorId="2BD93F24" wp14:editId="48581554">
              <wp:simplePos x="0" y="0"/>
              <wp:positionH relativeFrom="margin">
                <wp:align>center</wp:align>
              </wp:positionH>
              <wp:positionV relativeFrom="margin">
                <wp:align>center</wp:align>
              </wp:positionV>
              <wp:extent cx="5311140" cy="110490"/>
              <wp:effectExtent l="0" t="1574800" r="0" b="1558925"/>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1140" cy="110490"/>
                      </a:xfrm>
                      <a:prstGeom prst="rect">
                        <a:avLst/>
                      </a:prstGeom>
                    </wps:spPr>
                    <wps:txbx>
                      <w:txbxContent>
                        <w:p w14:paraId="755570F5" w14:textId="77777777" w:rsidR="005B7E07" w:rsidRDefault="005B7E07">
                          <w:pPr>
                            <w:pStyle w:val="ac"/>
                            <w:spacing w:before="0" w:beforeAutospacing="0" w:after="0" w:afterAutospacing="0"/>
                            <w:jc w:val="center"/>
                            <w:rPr>
                              <w:sz w:val="24"/>
                              <w:szCs w:val="24"/>
                            </w:rPr>
                          </w:pPr>
                          <w:r>
                            <w:rPr>
                              <w:rFonts w:ascii="宋体" w:eastAsia="宋体" w:hAnsi="宋体" w:cs="宋体" w:hint="eastAsia"/>
                              <w:color w:val="C0C0C0"/>
                              <w:sz w:val="2"/>
                              <w:szCs w:val="2"/>
                              <w14:textFill>
                                <w14:solidFill>
                                  <w14:srgbClr w14:val="C0C0C0">
                                    <w14:alpha w14:val="50000"/>
                                  </w14:srgbClr>
                                </w14:solidFill>
                              </w14:textFill>
                            </w:rPr>
                            <w:t>CHEAA</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36" type="#_x0000_t202" style="position:absolute;left:0;text-align:left;margin-left:0;margin-top:0;width:418.2pt;height:8.7pt;rotation:-45;z-index:-251658752;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" o:allowincell="f" filled="f" stroked="f">
              <o:lock v:ext="edit" text="t" shapetype="t"/>
              <v:textbox style="mso-fit-shape-to-text:t">
                <w:txbxContent>
                  <w:p w14:paraId="755570F5" w14:textId="77777777" w:rsidR="005B7E07" w:rsidRDefault="005B7E07">
                    <w:pPr>
                      <w:pStyle w:val="ac"/>
                      <w:spacing w:before="0" w:beforeAutospacing="0" w:after="0" w:afterAutospacing="0"/>
                      <w:jc w:val="center"/>
                      <w:rPr>
                        <w:sz w:val="24"/>
                        <w:szCs w:val="24"/>
                      </w:rPr>
                    </w:pPr>
                    <w:r>
                      <w:rPr>
                        <w:rFonts w:ascii="宋体" w:eastAsia="宋体" w:hAnsi="宋体" w:cs="宋体" w:hint="eastAsia"/>
                        <w:color w:val="C0C0C0"/>
                        <w:sz w:val="2"/>
                        <w:szCs w:val="2"/>
                        <w14:textFill>
                          <w14:solidFill>
                            <w14:srgbClr w14:val="C0C0C0">
                              <w14:alpha w14:val="50000"/>
                            </w14:srgbClr>
                          </w14:solidFill>
                        </w14:textFill>
                      </w:rPr>
                      <w:t>CHEAA</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92381" w14:textId="2E030AAC" w:rsidR="005B7E07" w:rsidRDefault="00E839FB">
    <w:pPr>
      <w:pStyle w:val="aa"/>
    </w:pPr>
    <w:r>
      <w:rPr>
        <w:noProof/>
      </w:rPr>
      <w:pict w14:anchorId="4588D9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965593" o:spid="_x0000_s2050" type="#_x0000_t136" style="position:absolute;left:0;text-align:left;margin-left:0;margin-top:0;width:623.9pt;height:113.4pt;rotation:315;z-index:-251656704;mso-position-horizontal:center;mso-position-horizontal-relative:margin;mso-position-vertical:center;mso-position-vertical-relative:margin" o:allowincell="f" fillcolor="silver" stroked="f">
          <v:fill opacity=".5"/>
          <v:textpath style="font-family:&quot;宋体&quot;;font-size:1pt" string="CHEAA 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7B619" w14:textId="77777777" w:rsidR="00C92B06" w:rsidRPr="00CD65C4" w:rsidRDefault="00E839FB" w:rsidP="00CD65C4">
    <w:pPr>
      <w:pStyle w:val="aa"/>
      <w:pBdr>
        <w:bottom w:val="none" w:sz="0" w:space="0" w:color="auto"/>
      </w:pBdr>
      <w:jc w:val="right"/>
      <w:rPr>
        <w:rFonts w:ascii="宋体" w:eastAsia="宋体" w:hAnsi="宋体"/>
      </w:rPr>
    </w:pPr>
    <w:r>
      <w:rPr>
        <w:noProof/>
      </w:rPr>
      <w:pict w14:anchorId="4C3BFF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623.9pt;height:113.4pt;rotation:315;z-index:-251649536;mso-position-horizontal:center;mso-position-horizontal-relative:margin;mso-position-vertical:center;mso-position-vertical-relative:margin" o:allowincell="f" fillcolor="silver" stroked="f">
          <v:fill opacity=".5"/>
          <v:textpath style="font-family:&quot;宋体&quot;;font-size:1pt" string="CHEAA Draft"/>
          <w10:wrap anchorx="margin" anchory="margin"/>
        </v:shape>
      </w:pict>
    </w:r>
    <w:r w:rsidR="00C92B06" w:rsidRPr="00CD65C4">
      <w:rPr>
        <w:rFonts w:ascii="宋体" w:eastAsia="宋体" w:hAnsi="宋体"/>
      </w:rPr>
      <w:t>T /CHEAA</w:t>
    </w:r>
    <w:r w:rsidR="00C92B06" w:rsidRPr="00CD65C4">
      <w:rPr>
        <w:rFonts w:ascii="宋体" w:eastAsia="宋体" w:hAnsi="宋体"/>
        <w:b/>
      </w:rPr>
      <w:t xml:space="preserve"> </w:t>
    </w:r>
    <w:r w:rsidR="00C92B06" w:rsidRPr="00CD65C4">
      <w:rPr>
        <w:rFonts w:ascii="宋体" w:eastAsia="宋体" w:hAnsi="宋体"/>
      </w:rPr>
      <w:t>0001.</w:t>
    </w:r>
    <w:r w:rsidR="00C92B06">
      <w:rPr>
        <w:rFonts w:ascii="宋体" w:eastAsia="宋体" w:hAnsi="宋体" w:hint="eastAsia"/>
      </w:rPr>
      <w:t>3</w:t>
    </w:r>
    <w:r w:rsidR="00C92B06" w:rsidRPr="00CD65C4">
      <w:rPr>
        <w:rFonts w:ascii="宋体" w:eastAsia="宋体" w:hAnsi="宋体" w:hint="eastAsia"/>
      </w:rPr>
      <w:t>—</w:t>
    </w:r>
    <w:r w:rsidR="00C92B06" w:rsidRPr="00CD65C4">
      <w:rPr>
        <w:rFonts w:ascii="宋体" w:eastAsia="宋体" w:hAnsi="宋体"/>
      </w:rPr>
      <w:t>20□□</w:t>
    </w:r>
    <w:r w:rsidR="00C92B06" w:rsidRPr="00CD65C4">
      <w:rPr>
        <w:rFonts w:ascii="宋体" w:eastAsia="宋体" w:hAnsi="宋体"/>
        <w:noProof/>
      </w:rPr>
      <mc:AlternateContent>
        <mc:Choice Requires="wps">
          <w:drawing>
            <wp:anchor distT="0" distB="0" distL="114300" distR="114300" simplePos="0" relativeHeight="251665920" behindDoc="1" locked="0" layoutInCell="0" allowOverlap="1" wp14:anchorId="7341BA37" wp14:editId="3B91C7B7">
              <wp:simplePos x="0" y="0"/>
              <wp:positionH relativeFrom="margin">
                <wp:align>center</wp:align>
              </wp:positionH>
              <wp:positionV relativeFrom="margin">
                <wp:align>center</wp:align>
              </wp:positionV>
              <wp:extent cx="5311140" cy="110490"/>
              <wp:effectExtent l="0" t="1574800" r="0" b="1558925"/>
              <wp:wrapNone/>
              <wp:docPr id="1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1140" cy="110490"/>
                      </a:xfrm>
                      <a:prstGeom prst="rect">
                        <a:avLst/>
                      </a:prstGeom>
                    </wps:spPr>
                    <wps:txbx>
                      <w:txbxContent>
                        <w:p w14:paraId="34D87164" w14:textId="77777777" w:rsidR="00C92B06" w:rsidRDefault="00C92B06">
                          <w:pPr>
                            <w:pStyle w:val="ac"/>
                            <w:spacing w:before="0" w:beforeAutospacing="0" w:after="0" w:afterAutospacing="0"/>
                            <w:jc w:val="center"/>
                            <w:rPr>
                              <w:sz w:val="24"/>
                              <w:szCs w:val="24"/>
                            </w:rPr>
                          </w:pPr>
                          <w:r>
                            <w:rPr>
                              <w:rFonts w:ascii="宋体" w:eastAsia="宋体" w:hAnsi="宋体" w:cs="宋体" w:hint="eastAsia"/>
                              <w:color w:val="C0C0C0"/>
                              <w:sz w:val="2"/>
                              <w:szCs w:val="2"/>
                              <w14:textFill>
                                <w14:solidFill>
                                  <w14:srgbClr w14:val="C0C0C0">
                                    <w14:alpha w14:val="50000"/>
                                  </w14:srgbClr>
                                </w14:solidFill>
                              </w14:textFill>
                            </w:rPr>
                            <w:t>CHEAA</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文本框 19" o:spid="_x0000_s1037" type="#_x0000_t202" style="position:absolute;left:0;text-align:left;margin-left:0;margin-top:0;width:418.2pt;height:8.7pt;rotation:-45;z-index:-251650560;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" o:allowincell="f" filled="f" stroked="f">
              <o:lock v:ext="edit" text="t" shapetype="t"/>
              <v:textbox style="mso-fit-shape-to-text:t">
                <w:txbxContent>
                  <w:p w14:paraId="34D87164" w14:textId="77777777" w:rsidR="00C92B06" w:rsidRDefault="00C92B06">
                    <w:pPr>
                      <w:pStyle w:val="ac"/>
                      <w:spacing w:before="0" w:beforeAutospacing="0" w:after="0" w:afterAutospacing="0"/>
                      <w:jc w:val="center"/>
                      <w:rPr>
                        <w:sz w:val="24"/>
                        <w:szCs w:val="24"/>
                      </w:rPr>
                    </w:pPr>
                    <w:r>
                      <w:rPr>
                        <w:rFonts w:ascii="宋体" w:eastAsia="宋体" w:hAnsi="宋体" w:cs="宋体" w:hint="eastAsia"/>
                        <w:color w:val="C0C0C0"/>
                        <w:sz w:val="2"/>
                        <w:szCs w:val="2"/>
                        <w14:textFill>
                          <w14:solidFill>
                            <w14:srgbClr w14:val="C0C0C0">
                              <w14:alpha w14:val="50000"/>
                            </w14:srgbClr>
                          </w14:solidFill>
                        </w14:textFill>
                      </w:rPr>
                      <w:t>CHEAA</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E2084"/>
    <w:multiLevelType w:val="hybridMultilevel"/>
    <w:tmpl w:val="5260BA4E"/>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2C4A4BE4"/>
    <w:multiLevelType w:val="hybridMultilevel"/>
    <w:tmpl w:val="71E01D8C"/>
    <w:lvl w:ilvl="0" w:tplc="0409000F">
      <w:start w:val="1"/>
      <w:numFmt w:val="decimal"/>
      <w:lvlText w:val="%1."/>
      <w:lvlJc w:val="left"/>
      <w:pPr>
        <w:ind w:left="732" w:hanging="420"/>
      </w:pPr>
    </w:lvl>
    <w:lvl w:ilvl="1" w:tplc="04090019" w:tentative="1">
      <w:start w:val="1"/>
      <w:numFmt w:val="lowerLetter"/>
      <w:lvlText w:val="%2)"/>
      <w:lvlJc w:val="left"/>
      <w:pPr>
        <w:ind w:left="1152" w:hanging="420"/>
      </w:pPr>
    </w:lvl>
    <w:lvl w:ilvl="2" w:tplc="0409001B" w:tentative="1">
      <w:start w:val="1"/>
      <w:numFmt w:val="lowerRoman"/>
      <w:lvlText w:val="%3."/>
      <w:lvlJc w:val="right"/>
      <w:pPr>
        <w:ind w:left="1572" w:hanging="420"/>
      </w:pPr>
    </w:lvl>
    <w:lvl w:ilvl="3" w:tplc="0409000F" w:tentative="1">
      <w:start w:val="1"/>
      <w:numFmt w:val="decimal"/>
      <w:lvlText w:val="%4."/>
      <w:lvlJc w:val="left"/>
      <w:pPr>
        <w:ind w:left="1992" w:hanging="420"/>
      </w:pPr>
    </w:lvl>
    <w:lvl w:ilvl="4" w:tplc="04090019" w:tentative="1">
      <w:start w:val="1"/>
      <w:numFmt w:val="lowerLetter"/>
      <w:lvlText w:val="%5)"/>
      <w:lvlJc w:val="left"/>
      <w:pPr>
        <w:ind w:left="2412" w:hanging="420"/>
      </w:pPr>
    </w:lvl>
    <w:lvl w:ilvl="5" w:tplc="0409001B" w:tentative="1">
      <w:start w:val="1"/>
      <w:numFmt w:val="lowerRoman"/>
      <w:lvlText w:val="%6."/>
      <w:lvlJc w:val="right"/>
      <w:pPr>
        <w:ind w:left="2832" w:hanging="420"/>
      </w:pPr>
    </w:lvl>
    <w:lvl w:ilvl="6" w:tplc="0409000F" w:tentative="1">
      <w:start w:val="1"/>
      <w:numFmt w:val="decimal"/>
      <w:lvlText w:val="%7."/>
      <w:lvlJc w:val="left"/>
      <w:pPr>
        <w:ind w:left="3252" w:hanging="420"/>
      </w:pPr>
    </w:lvl>
    <w:lvl w:ilvl="7" w:tplc="04090019" w:tentative="1">
      <w:start w:val="1"/>
      <w:numFmt w:val="lowerLetter"/>
      <w:lvlText w:val="%8)"/>
      <w:lvlJc w:val="left"/>
      <w:pPr>
        <w:ind w:left="3672" w:hanging="420"/>
      </w:pPr>
    </w:lvl>
    <w:lvl w:ilvl="8" w:tplc="0409001B" w:tentative="1">
      <w:start w:val="1"/>
      <w:numFmt w:val="lowerRoman"/>
      <w:lvlText w:val="%9."/>
      <w:lvlJc w:val="right"/>
      <w:pPr>
        <w:ind w:left="4092" w:hanging="420"/>
      </w:pPr>
    </w:lvl>
  </w:abstractNum>
  <w:abstractNum w:abstractNumId="2">
    <w:nsid w:val="395E0E67"/>
    <w:multiLevelType w:val="hybridMultilevel"/>
    <w:tmpl w:val="70246FC8"/>
    <w:lvl w:ilvl="0" w:tplc="C5C47CD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44C50F90"/>
    <w:multiLevelType w:val="multilevel"/>
    <w:tmpl w:val="ED0C9B78"/>
    <w:lvl w:ilvl="0">
      <w:start w:val="1"/>
      <w:numFmt w:val="lowerLetter"/>
      <w:pStyle w:val="a"/>
      <w:lvlText w:val="%1)"/>
      <w:lvlJc w:val="left"/>
      <w:pPr>
        <w:tabs>
          <w:tab w:val="num" w:pos="840"/>
        </w:tabs>
        <w:ind w:left="839" w:hanging="419"/>
      </w:pPr>
      <w:rPr>
        <w:rFonts w:ascii="宋体" w:eastAsia="宋体" w:hint="eastAsia"/>
        <w:b w:val="0"/>
        <w:i w:val="0"/>
        <w:sz w:val="21"/>
        <w:szCs w:val="21"/>
      </w:rPr>
    </w:lvl>
    <w:lvl w:ilvl="1">
      <w:start w:val="1"/>
      <w:numFmt w:val="decimal"/>
      <w:pStyle w:val="a0"/>
      <w:lvlText w:val="%2)"/>
      <w:lvlJc w:val="left"/>
      <w:pPr>
        <w:tabs>
          <w:tab w:val="num" w:pos="1260"/>
        </w:tabs>
        <w:ind w:left="1259" w:hanging="419"/>
      </w:pPr>
      <w:rPr>
        <w:rFonts w:hint="eastAsia"/>
      </w:rPr>
    </w:lvl>
    <w:lvl w:ilvl="2">
      <w:start w:val="1"/>
      <w:numFmt w:val="decimal"/>
      <w:pStyle w:val="a1"/>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4">
    <w:nsid w:val="6BDD54B7"/>
    <w:multiLevelType w:val="hybridMultilevel"/>
    <w:tmpl w:val="57C48862"/>
    <w:lvl w:ilvl="0" w:tplc="04090011">
      <w:start w:val="1"/>
      <w:numFmt w:val="decimal"/>
      <w:lvlText w:val="%1)"/>
      <w:lvlJc w:val="left"/>
      <w:pPr>
        <w:ind w:left="732" w:hanging="420"/>
      </w:pPr>
    </w:lvl>
    <w:lvl w:ilvl="1" w:tplc="04090019" w:tentative="1">
      <w:start w:val="1"/>
      <w:numFmt w:val="lowerLetter"/>
      <w:lvlText w:val="%2)"/>
      <w:lvlJc w:val="left"/>
      <w:pPr>
        <w:ind w:left="1152" w:hanging="420"/>
      </w:pPr>
    </w:lvl>
    <w:lvl w:ilvl="2" w:tplc="0409001B" w:tentative="1">
      <w:start w:val="1"/>
      <w:numFmt w:val="lowerRoman"/>
      <w:lvlText w:val="%3."/>
      <w:lvlJc w:val="right"/>
      <w:pPr>
        <w:ind w:left="1572" w:hanging="420"/>
      </w:pPr>
    </w:lvl>
    <w:lvl w:ilvl="3" w:tplc="0409000F" w:tentative="1">
      <w:start w:val="1"/>
      <w:numFmt w:val="decimal"/>
      <w:lvlText w:val="%4."/>
      <w:lvlJc w:val="left"/>
      <w:pPr>
        <w:ind w:left="1992" w:hanging="420"/>
      </w:pPr>
    </w:lvl>
    <w:lvl w:ilvl="4" w:tplc="04090019" w:tentative="1">
      <w:start w:val="1"/>
      <w:numFmt w:val="lowerLetter"/>
      <w:lvlText w:val="%5)"/>
      <w:lvlJc w:val="left"/>
      <w:pPr>
        <w:ind w:left="2412" w:hanging="420"/>
      </w:pPr>
    </w:lvl>
    <w:lvl w:ilvl="5" w:tplc="0409001B" w:tentative="1">
      <w:start w:val="1"/>
      <w:numFmt w:val="lowerRoman"/>
      <w:lvlText w:val="%6."/>
      <w:lvlJc w:val="right"/>
      <w:pPr>
        <w:ind w:left="2832" w:hanging="420"/>
      </w:pPr>
    </w:lvl>
    <w:lvl w:ilvl="6" w:tplc="0409000F" w:tentative="1">
      <w:start w:val="1"/>
      <w:numFmt w:val="decimal"/>
      <w:lvlText w:val="%7."/>
      <w:lvlJc w:val="left"/>
      <w:pPr>
        <w:ind w:left="3252" w:hanging="420"/>
      </w:pPr>
    </w:lvl>
    <w:lvl w:ilvl="7" w:tplc="04090019" w:tentative="1">
      <w:start w:val="1"/>
      <w:numFmt w:val="lowerLetter"/>
      <w:lvlText w:val="%8)"/>
      <w:lvlJc w:val="left"/>
      <w:pPr>
        <w:ind w:left="3672" w:hanging="420"/>
      </w:pPr>
    </w:lvl>
    <w:lvl w:ilvl="8" w:tplc="0409001B" w:tentative="1">
      <w:start w:val="1"/>
      <w:numFmt w:val="lowerRoman"/>
      <w:lvlText w:val="%9."/>
      <w:lvlJc w:val="right"/>
      <w:pPr>
        <w:ind w:left="4092" w:hanging="420"/>
      </w:pPr>
    </w:lvl>
  </w:abstractNum>
  <w:abstractNum w:abstractNumId="5">
    <w:nsid w:val="746358E1"/>
    <w:multiLevelType w:val="multilevel"/>
    <w:tmpl w:val="EEC835BC"/>
    <w:lvl w:ilvl="0">
      <w:start w:val="1"/>
      <w:numFmt w:val="decimal"/>
      <w:pStyle w:val="a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78BA3BF7"/>
    <w:multiLevelType w:val="multilevel"/>
    <w:tmpl w:val="8830377E"/>
    <w:lvl w:ilvl="0">
      <w:start w:val="1"/>
      <w:numFmt w:val="decimal"/>
      <w:lvlText w:val="%1."/>
      <w:lvlJc w:val="left"/>
      <w:pPr>
        <w:ind w:left="420"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decimal"/>
      <w:suff w:val="nothing"/>
      <w:lvlText w:val="%1.%2.%3.%4."/>
      <w:lvlJc w:val="left"/>
      <w:pPr>
        <w:ind w:left="720" w:hanging="72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080" w:hanging="108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080" w:hanging="108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080" w:hanging="108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440" w:hanging="144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440" w:hanging="144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7D561CD1"/>
    <w:multiLevelType w:val="hybridMultilevel"/>
    <w:tmpl w:val="A8F673D4"/>
    <w:lvl w:ilvl="0" w:tplc="2F8C59E8">
      <w:start w:val="1"/>
      <w:numFmt w:val="decimal"/>
      <w:lvlText w:val="%1、"/>
      <w:lvlJc w:val="left"/>
      <w:pPr>
        <w:ind w:left="1275" w:hanging="79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6"/>
    <w:lvlOverride w:ilvl="0">
      <w:lvl w:ilvl="0" w:tentative="1">
        <w:start w:val="1"/>
        <w:numFmt w:val="decimal"/>
        <w:lvlText w:val="%1."/>
        <w:lvlJc w:val="left"/>
        <w:pPr>
          <w:ind w:left="535" w:hanging="535"/>
        </w:pPr>
        <w:rPr>
          <w:rFonts w:hAnsi="Arial Unicode MS"/>
          <w:b/>
          <w:bCs/>
          <w:caps w:val="0"/>
          <w:smallCaps w:val="0"/>
          <w:strike w:val="0"/>
          <w:dstrike w:val="0"/>
          <w:outline w:val="0"/>
          <w:emboss w:val="0"/>
          <w:imprint w:val="0"/>
          <w:spacing w:val="0"/>
          <w:w w:val="100"/>
          <w:kern w:val="0"/>
          <w:position w:val="0"/>
          <w:sz w:val="36"/>
          <w:szCs w:val="36"/>
          <w:highlight w:val="none"/>
          <w:vertAlign w:val="baseline"/>
        </w:rPr>
      </w:lvl>
    </w:lvlOverride>
    <w:lvlOverride w:ilvl="1">
      <w:lvl w:ilvl="1" w:tentative="1">
        <w:start w:val="1"/>
        <w:numFmt w:val="decimal"/>
        <w:suff w:val="nothing"/>
        <w:lvlText w:val="%1.%2."/>
        <w:lvlJc w:val="left"/>
        <w:pPr>
          <w:ind w:left="611" w:hanging="611"/>
        </w:pPr>
        <w:rPr>
          <w:rFonts w:hAnsi="Arial Unicode MS"/>
          <w:b/>
          <w:bCs/>
          <w:caps w:val="0"/>
          <w:smallCaps w:val="0"/>
          <w:strike w:val="0"/>
          <w:dstrike w:val="0"/>
          <w:outline w:val="0"/>
          <w:emboss w:val="0"/>
          <w:imprint w:val="0"/>
          <w:spacing w:val="0"/>
          <w:w w:val="100"/>
          <w:kern w:val="0"/>
          <w:position w:val="0"/>
          <w:sz w:val="36"/>
          <w:szCs w:val="36"/>
          <w:highlight w:val="none"/>
          <w:vertAlign w:val="baseline"/>
        </w:rPr>
      </w:lvl>
    </w:lvlOverride>
    <w:lvlOverride w:ilvl="2">
      <w:lvl w:ilvl="2" w:tentative="1">
        <w:start w:val="1"/>
        <w:numFmt w:val="decimal"/>
        <w:lvlText w:val="%1.%2.%3."/>
        <w:lvlJc w:val="left"/>
        <w:pPr>
          <w:ind w:left="916" w:hanging="916"/>
        </w:pPr>
        <w:rPr>
          <w:rFonts w:hAnsi="Arial Unicode MS"/>
          <w:b/>
          <w:bCs/>
          <w:caps w:val="0"/>
          <w:smallCaps w:val="0"/>
          <w:strike w:val="0"/>
          <w:dstrike w:val="0"/>
          <w:outline w:val="0"/>
          <w:emboss w:val="0"/>
          <w:imprint w:val="0"/>
          <w:spacing w:val="0"/>
          <w:w w:val="100"/>
          <w:kern w:val="0"/>
          <w:position w:val="0"/>
          <w:sz w:val="31"/>
          <w:szCs w:val="31"/>
          <w:highlight w:val="none"/>
          <w:vertAlign w:val="baseline"/>
        </w:rPr>
      </w:lvl>
    </w:lvlOverride>
    <w:lvlOverride w:ilvl="3">
      <w:lvl w:ilvl="3" w:tentative="1">
        <w:start w:val="1"/>
        <w:numFmt w:val="decimal"/>
        <w:suff w:val="nothing"/>
        <w:lvlText w:val="%1.%2.%3.%4."/>
        <w:lvlJc w:val="left"/>
        <w:pPr>
          <w:ind w:left="916" w:hanging="916"/>
        </w:pPr>
        <w:rPr>
          <w:rFonts w:hAnsi="Arial Unicode MS"/>
          <w:b/>
          <w:bCs/>
          <w:caps w:val="0"/>
          <w:smallCaps w:val="0"/>
          <w:strike w:val="0"/>
          <w:dstrike w:val="0"/>
          <w:outline w:val="0"/>
          <w:emboss w:val="0"/>
          <w:imprint w:val="0"/>
          <w:spacing w:val="0"/>
          <w:w w:val="100"/>
          <w:kern w:val="0"/>
          <w:position w:val="0"/>
          <w:sz w:val="36"/>
          <w:szCs w:val="36"/>
          <w:highlight w:val="none"/>
          <w:vertAlign w:val="baseline"/>
        </w:rPr>
      </w:lvl>
    </w:lvlOverride>
    <w:lvlOverride w:ilvl="4">
      <w:lvl w:ilvl="4" w:tentative="1">
        <w:start w:val="1"/>
        <w:numFmt w:val="decimal"/>
        <w:suff w:val="nothing"/>
        <w:lvlText w:val="%1.%2.%3.%4.%5."/>
        <w:lvlJc w:val="left"/>
        <w:pPr>
          <w:ind w:left="1375" w:hanging="1375"/>
        </w:pPr>
        <w:rPr>
          <w:rFonts w:hAnsi="Arial Unicode MS"/>
          <w:b/>
          <w:bCs/>
          <w:caps w:val="0"/>
          <w:smallCaps w:val="0"/>
          <w:strike w:val="0"/>
          <w:dstrike w:val="0"/>
          <w:outline w:val="0"/>
          <w:emboss w:val="0"/>
          <w:imprint w:val="0"/>
          <w:spacing w:val="0"/>
          <w:w w:val="100"/>
          <w:kern w:val="0"/>
          <w:position w:val="0"/>
          <w:sz w:val="36"/>
          <w:szCs w:val="36"/>
          <w:highlight w:val="none"/>
          <w:vertAlign w:val="baseline"/>
        </w:rPr>
      </w:lvl>
    </w:lvlOverride>
    <w:lvlOverride w:ilvl="5">
      <w:lvl w:ilvl="5" w:tentative="1">
        <w:start w:val="1"/>
        <w:numFmt w:val="decimal"/>
        <w:suff w:val="nothing"/>
        <w:lvlText w:val="%1.%2.%3.%4.%5.%6."/>
        <w:lvlJc w:val="left"/>
        <w:pPr>
          <w:ind w:left="1375" w:hanging="1375"/>
        </w:pPr>
        <w:rPr>
          <w:rFonts w:hAnsi="Arial Unicode MS"/>
          <w:b/>
          <w:bCs/>
          <w:caps w:val="0"/>
          <w:smallCaps w:val="0"/>
          <w:strike w:val="0"/>
          <w:dstrike w:val="0"/>
          <w:outline w:val="0"/>
          <w:emboss w:val="0"/>
          <w:imprint w:val="0"/>
          <w:spacing w:val="0"/>
          <w:w w:val="100"/>
          <w:kern w:val="0"/>
          <w:position w:val="0"/>
          <w:sz w:val="36"/>
          <w:szCs w:val="36"/>
          <w:highlight w:val="none"/>
          <w:vertAlign w:val="baseline"/>
        </w:rPr>
      </w:lvl>
    </w:lvlOverride>
    <w:lvlOverride w:ilvl="6">
      <w:lvl w:ilvl="6" w:tentative="1">
        <w:start w:val="1"/>
        <w:numFmt w:val="decimal"/>
        <w:suff w:val="nothing"/>
        <w:lvlText w:val="%1.%2.%3.%4.%5.%6.%7."/>
        <w:lvlJc w:val="left"/>
        <w:pPr>
          <w:ind w:left="1375" w:hanging="1375"/>
        </w:pPr>
        <w:rPr>
          <w:rFonts w:hAnsi="Arial Unicode MS"/>
          <w:b/>
          <w:bCs/>
          <w:caps w:val="0"/>
          <w:smallCaps w:val="0"/>
          <w:strike w:val="0"/>
          <w:dstrike w:val="0"/>
          <w:outline w:val="0"/>
          <w:emboss w:val="0"/>
          <w:imprint w:val="0"/>
          <w:spacing w:val="0"/>
          <w:w w:val="100"/>
          <w:kern w:val="0"/>
          <w:position w:val="0"/>
          <w:sz w:val="36"/>
          <w:szCs w:val="36"/>
          <w:highlight w:val="none"/>
          <w:vertAlign w:val="baseline"/>
        </w:rPr>
      </w:lvl>
    </w:lvlOverride>
    <w:lvlOverride w:ilvl="7">
      <w:lvl w:ilvl="7" w:tentative="1">
        <w:start w:val="1"/>
        <w:numFmt w:val="decimal"/>
        <w:suff w:val="nothing"/>
        <w:lvlText w:val="%1.%2.%3.%4.%5.%6.%7.%8."/>
        <w:lvlJc w:val="left"/>
        <w:pPr>
          <w:ind w:left="1833" w:hanging="1833"/>
        </w:pPr>
        <w:rPr>
          <w:rFonts w:hAnsi="Arial Unicode MS"/>
          <w:b/>
          <w:bCs/>
          <w:caps w:val="0"/>
          <w:smallCaps w:val="0"/>
          <w:strike w:val="0"/>
          <w:dstrike w:val="0"/>
          <w:outline w:val="0"/>
          <w:emboss w:val="0"/>
          <w:imprint w:val="0"/>
          <w:spacing w:val="0"/>
          <w:w w:val="100"/>
          <w:kern w:val="0"/>
          <w:position w:val="0"/>
          <w:sz w:val="36"/>
          <w:szCs w:val="36"/>
          <w:highlight w:val="none"/>
          <w:vertAlign w:val="baseline"/>
        </w:rPr>
      </w:lvl>
    </w:lvlOverride>
    <w:lvlOverride w:ilvl="8">
      <w:lvl w:ilvl="8" w:tentative="1">
        <w:start w:val="1"/>
        <w:numFmt w:val="decimal"/>
        <w:suff w:val="nothing"/>
        <w:lvlText w:val="%1.%2.%3.%4.%5.%6.%7.%8.%9."/>
        <w:lvlJc w:val="left"/>
        <w:pPr>
          <w:ind w:left="1833" w:hanging="1833"/>
        </w:pPr>
        <w:rPr>
          <w:rFonts w:hAnsi="Arial Unicode MS"/>
          <w:b/>
          <w:bCs/>
          <w:caps w:val="0"/>
          <w:smallCaps w:val="0"/>
          <w:strike w:val="0"/>
          <w:dstrike w:val="0"/>
          <w:outline w:val="0"/>
          <w:emboss w:val="0"/>
          <w:imprint w:val="0"/>
          <w:spacing w:val="0"/>
          <w:w w:val="100"/>
          <w:kern w:val="0"/>
          <w:position w:val="0"/>
          <w:sz w:val="36"/>
          <w:szCs w:val="36"/>
          <w:highlight w:val="none"/>
          <w:vertAlign w:val="baseline"/>
        </w:rPr>
      </w:lvl>
    </w:lvlOverride>
  </w:num>
  <w:num w:numId="2">
    <w:abstractNumId w:val="2"/>
  </w:num>
  <w:num w:numId="3">
    <w:abstractNumId w:val="5"/>
  </w:num>
  <w:num w:numId="4">
    <w:abstractNumId w:val="3"/>
  </w:num>
  <w:num w:numId="5">
    <w:abstractNumId w:val="1"/>
  </w:num>
  <w:num w:numId="6">
    <w:abstractNumId w:val="4"/>
  </w:num>
  <w:num w:numId="7">
    <w:abstractNumId w:val="0"/>
  </w:num>
  <w:num w:numId="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nzx">
    <w15:presenceInfo w15:providerId="None" w15:userId="hanz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proofState w:spelling="clean" w:grammar="clean"/>
  <w:defaultTabStop w:val="420"/>
  <w:drawingGridHorizontalSpacing w:val="120"/>
  <w:drawingGridVerticalSpacing w:val="423"/>
  <w:noPunctuationKerning/>
  <w:characterSpacingControl w:val="compressPunctuation"/>
  <w:savePreviewPicture/>
  <w:hdrShapeDefaults>
    <o:shapedefaults v:ext="edit" spidmax="205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BEA"/>
    <w:rsid w:val="BDFFB8B6"/>
    <w:rsid w:val="DCDEEDE7"/>
    <w:rsid w:val="DED9F20A"/>
    <w:rsid w:val="F2BBA1AA"/>
    <w:rsid w:val="FBFF21C4"/>
    <w:rsid w:val="FDF330F4"/>
    <w:rsid w:val="FDFEA14F"/>
    <w:rsid w:val="FF7FF6B0"/>
    <w:rsid w:val="00011D7C"/>
    <w:rsid w:val="00021C03"/>
    <w:rsid w:val="00025313"/>
    <w:rsid w:val="00025707"/>
    <w:rsid w:val="00040C58"/>
    <w:rsid w:val="00042F62"/>
    <w:rsid w:val="00043728"/>
    <w:rsid w:val="00046169"/>
    <w:rsid w:val="00050209"/>
    <w:rsid w:val="000567C3"/>
    <w:rsid w:val="0007046C"/>
    <w:rsid w:val="000720E6"/>
    <w:rsid w:val="000726F5"/>
    <w:rsid w:val="0007397C"/>
    <w:rsid w:val="000808D8"/>
    <w:rsid w:val="00080C14"/>
    <w:rsid w:val="00081573"/>
    <w:rsid w:val="00084193"/>
    <w:rsid w:val="00087A9A"/>
    <w:rsid w:val="0009011C"/>
    <w:rsid w:val="000906C1"/>
    <w:rsid w:val="000906F5"/>
    <w:rsid w:val="00092079"/>
    <w:rsid w:val="000924C3"/>
    <w:rsid w:val="00097564"/>
    <w:rsid w:val="000A3F48"/>
    <w:rsid w:val="000A573D"/>
    <w:rsid w:val="000A668B"/>
    <w:rsid w:val="000B056C"/>
    <w:rsid w:val="000B06AE"/>
    <w:rsid w:val="000B2FCD"/>
    <w:rsid w:val="000C0496"/>
    <w:rsid w:val="000C09BE"/>
    <w:rsid w:val="000C2661"/>
    <w:rsid w:val="000D200A"/>
    <w:rsid w:val="000D428C"/>
    <w:rsid w:val="000D42DA"/>
    <w:rsid w:val="000E05BF"/>
    <w:rsid w:val="000E3921"/>
    <w:rsid w:val="000E50CE"/>
    <w:rsid w:val="000E79B9"/>
    <w:rsid w:val="000E7E79"/>
    <w:rsid w:val="000F0984"/>
    <w:rsid w:val="000F2661"/>
    <w:rsid w:val="00105073"/>
    <w:rsid w:val="00106FCC"/>
    <w:rsid w:val="0011071B"/>
    <w:rsid w:val="001159B4"/>
    <w:rsid w:val="0013430E"/>
    <w:rsid w:val="001356AA"/>
    <w:rsid w:val="0013780A"/>
    <w:rsid w:val="00141F71"/>
    <w:rsid w:val="00154ACF"/>
    <w:rsid w:val="0016126B"/>
    <w:rsid w:val="001670F6"/>
    <w:rsid w:val="00175686"/>
    <w:rsid w:val="00187D1F"/>
    <w:rsid w:val="00191989"/>
    <w:rsid w:val="00192238"/>
    <w:rsid w:val="00194A53"/>
    <w:rsid w:val="00196DA9"/>
    <w:rsid w:val="001A67BD"/>
    <w:rsid w:val="001B0C27"/>
    <w:rsid w:val="001B1AC5"/>
    <w:rsid w:val="001B5C8C"/>
    <w:rsid w:val="001B76B6"/>
    <w:rsid w:val="001C1610"/>
    <w:rsid w:val="001C38AD"/>
    <w:rsid w:val="001C5155"/>
    <w:rsid w:val="001C5AB8"/>
    <w:rsid w:val="001C5E2A"/>
    <w:rsid w:val="001D037F"/>
    <w:rsid w:val="001D47BF"/>
    <w:rsid w:val="001E086A"/>
    <w:rsid w:val="00203D49"/>
    <w:rsid w:val="002045AB"/>
    <w:rsid w:val="00210C48"/>
    <w:rsid w:val="002171E8"/>
    <w:rsid w:val="00224C39"/>
    <w:rsid w:val="00241425"/>
    <w:rsid w:val="00241AED"/>
    <w:rsid w:val="00243A2A"/>
    <w:rsid w:val="0025038E"/>
    <w:rsid w:val="0025430A"/>
    <w:rsid w:val="0025598B"/>
    <w:rsid w:val="00263FD4"/>
    <w:rsid w:val="002645E7"/>
    <w:rsid w:val="00271AF8"/>
    <w:rsid w:val="00274F4A"/>
    <w:rsid w:val="002765D9"/>
    <w:rsid w:val="002858B6"/>
    <w:rsid w:val="002914F6"/>
    <w:rsid w:val="00297C73"/>
    <w:rsid w:val="002A1A91"/>
    <w:rsid w:val="002A4328"/>
    <w:rsid w:val="002B3F30"/>
    <w:rsid w:val="002B62C0"/>
    <w:rsid w:val="002C7323"/>
    <w:rsid w:val="002D2D29"/>
    <w:rsid w:val="002D5D77"/>
    <w:rsid w:val="002D7D01"/>
    <w:rsid w:val="002E198D"/>
    <w:rsid w:val="002E2FC6"/>
    <w:rsid w:val="002E45AD"/>
    <w:rsid w:val="002E4B29"/>
    <w:rsid w:val="002E75A8"/>
    <w:rsid w:val="002F23E0"/>
    <w:rsid w:val="002F3A89"/>
    <w:rsid w:val="002F47F3"/>
    <w:rsid w:val="002F4A21"/>
    <w:rsid w:val="003053BE"/>
    <w:rsid w:val="00306AE9"/>
    <w:rsid w:val="00306B60"/>
    <w:rsid w:val="00307FE3"/>
    <w:rsid w:val="0031059C"/>
    <w:rsid w:val="00313BEC"/>
    <w:rsid w:val="003150CB"/>
    <w:rsid w:val="00321B7E"/>
    <w:rsid w:val="003246B0"/>
    <w:rsid w:val="003263DE"/>
    <w:rsid w:val="00333F58"/>
    <w:rsid w:val="00340401"/>
    <w:rsid w:val="00350C0E"/>
    <w:rsid w:val="00350C11"/>
    <w:rsid w:val="003518ED"/>
    <w:rsid w:val="00352145"/>
    <w:rsid w:val="00352B38"/>
    <w:rsid w:val="00353F65"/>
    <w:rsid w:val="00360A00"/>
    <w:rsid w:val="00361CF5"/>
    <w:rsid w:val="00364C63"/>
    <w:rsid w:val="00376CE9"/>
    <w:rsid w:val="00377922"/>
    <w:rsid w:val="00385F82"/>
    <w:rsid w:val="0038635F"/>
    <w:rsid w:val="00392689"/>
    <w:rsid w:val="00393A81"/>
    <w:rsid w:val="00395DE7"/>
    <w:rsid w:val="00396C88"/>
    <w:rsid w:val="003A1E7E"/>
    <w:rsid w:val="003B1087"/>
    <w:rsid w:val="003B4082"/>
    <w:rsid w:val="003C1D20"/>
    <w:rsid w:val="003F0FF9"/>
    <w:rsid w:val="003F255F"/>
    <w:rsid w:val="003F72C1"/>
    <w:rsid w:val="003F7708"/>
    <w:rsid w:val="00401AD3"/>
    <w:rsid w:val="00412A38"/>
    <w:rsid w:val="00416847"/>
    <w:rsid w:val="0041710E"/>
    <w:rsid w:val="00426DD2"/>
    <w:rsid w:val="00430D7A"/>
    <w:rsid w:val="0043218F"/>
    <w:rsid w:val="00436EBA"/>
    <w:rsid w:val="0044186B"/>
    <w:rsid w:val="00444600"/>
    <w:rsid w:val="00446134"/>
    <w:rsid w:val="0044624B"/>
    <w:rsid w:val="0045093C"/>
    <w:rsid w:val="004543D6"/>
    <w:rsid w:val="00462CC8"/>
    <w:rsid w:val="00462F42"/>
    <w:rsid w:val="00471CC6"/>
    <w:rsid w:val="00473943"/>
    <w:rsid w:val="00484691"/>
    <w:rsid w:val="00490D99"/>
    <w:rsid w:val="004930F3"/>
    <w:rsid w:val="00495B9A"/>
    <w:rsid w:val="004A4598"/>
    <w:rsid w:val="004B02A3"/>
    <w:rsid w:val="004B0CAA"/>
    <w:rsid w:val="004B375D"/>
    <w:rsid w:val="004B5B94"/>
    <w:rsid w:val="004B6C58"/>
    <w:rsid w:val="004B7172"/>
    <w:rsid w:val="004C2955"/>
    <w:rsid w:val="004C5E3C"/>
    <w:rsid w:val="004C6389"/>
    <w:rsid w:val="004D12AD"/>
    <w:rsid w:val="004D7138"/>
    <w:rsid w:val="004E7D54"/>
    <w:rsid w:val="004F21AA"/>
    <w:rsid w:val="004F4F56"/>
    <w:rsid w:val="00503120"/>
    <w:rsid w:val="005047D4"/>
    <w:rsid w:val="005055BE"/>
    <w:rsid w:val="00506B5A"/>
    <w:rsid w:val="0051417B"/>
    <w:rsid w:val="005142FC"/>
    <w:rsid w:val="00515FFF"/>
    <w:rsid w:val="00517B35"/>
    <w:rsid w:val="00524050"/>
    <w:rsid w:val="005259F1"/>
    <w:rsid w:val="00527C3E"/>
    <w:rsid w:val="00531BF0"/>
    <w:rsid w:val="00536A07"/>
    <w:rsid w:val="00541232"/>
    <w:rsid w:val="00547B19"/>
    <w:rsid w:val="00553CFD"/>
    <w:rsid w:val="005571D0"/>
    <w:rsid w:val="00566C95"/>
    <w:rsid w:val="005802A0"/>
    <w:rsid w:val="005804F4"/>
    <w:rsid w:val="005805AF"/>
    <w:rsid w:val="00590306"/>
    <w:rsid w:val="00594156"/>
    <w:rsid w:val="00595EB0"/>
    <w:rsid w:val="00596456"/>
    <w:rsid w:val="0059791C"/>
    <w:rsid w:val="005A0F69"/>
    <w:rsid w:val="005A6C3C"/>
    <w:rsid w:val="005A791B"/>
    <w:rsid w:val="005B2526"/>
    <w:rsid w:val="005B57A2"/>
    <w:rsid w:val="005B5F62"/>
    <w:rsid w:val="005B7E07"/>
    <w:rsid w:val="005C2690"/>
    <w:rsid w:val="005D44B9"/>
    <w:rsid w:val="005E2016"/>
    <w:rsid w:val="005E3D6E"/>
    <w:rsid w:val="005F5A6A"/>
    <w:rsid w:val="005F7AA2"/>
    <w:rsid w:val="0060228E"/>
    <w:rsid w:val="00605E38"/>
    <w:rsid w:val="00607B5A"/>
    <w:rsid w:val="006109E7"/>
    <w:rsid w:val="00611D80"/>
    <w:rsid w:val="006127D1"/>
    <w:rsid w:val="006179E4"/>
    <w:rsid w:val="00620564"/>
    <w:rsid w:val="00620865"/>
    <w:rsid w:val="00620B15"/>
    <w:rsid w:val="006218E9"/>
    <w:rsid w:val="00626D1C"/>
    <w:rsid w:val="00637241"/>
    <w:rsid w:val="00655519"/>
    <w:rsid w:val="006562DF"/>
    <w:rsid w:val="006576B6"/>
    <w:rsid w:val="00660DB3"/>
    <w:rsid w:val="006641D7"/>
    <w:rsid w:val="00667061"/>
    <w:rsid w:val="00672260"/>
    <w:rsid w:val="006730EC"/>
    <w:rsid w:val="00676C16"/>
    <w:rsid w:val="006779D1"/>
    <w:rsid w:val="006801DD"/>
    <w:rsid w:val="00681743"/>
    <w:rsid w:val="0068274E"/>
    <w:rsid w:val="00686AB1"/>
    <w:rsid w:val="00691A58"/>
    <w:rsid w:val="006A3EB5"/>
    <w:rsid w:val="006A4C12"/>
    <w:rsid w:val="006B1636"/>
    <w:rsid w:val="006B50BB"/>
    <w:rsid w:val="006B7524"/>
    <w:rsid w:val="006B7B25"/>
    <w:rsid w:val="006B7E6A"/>
    <w:rsid w:val="006C25FD"/>
    <w:rsid w:val="006C3C97"/>
    <w:rsid w:val="006D3991"/>
    <w:rsid w:val="006D4F49"/>
    <w:rsid w:val="006D5E5A"/>
    <w:rsid w:val="006D7135"/>
    <w:rsid w:val="006D7B1F"/>
    <w:rsid w:val="006E170C"/>
    <w:rsid w:val="006E17CE"/>
    <w:rsid w:val="006E6A00"/>
    <w:rsid w:val="006F2195"/>
    <w:rsid w:val="006F23C6"/>
    <w:rsid w:val="0071196F"/>
    <w:rsid w:val="00716AEE"/>
    <w:rsid w:val="00717858"/>
    <w:rsid w:val="00722F04"/>
    <w:rsid w:val="00733F90"/>
    <w:rsid w:val="007350E1"/>
    <w:rsid w:val="00735579"/>
    <w:rsid w:val="00735B6C"/>
    <w:rsid w:val="007533F0"/>
    <w:rsid w:val="007547C0"/>
    <w:rsid w:val="007562C2"/>
    <w:rsid w:val="00756BCC"/>
    <w:rsid w:val="007605B1"/>
    <w:rsid w:val="00761598"/>
    <w:rsid w:val="0076236C"/>
    <w:rsid w:val="007675B5"/>
    <w:rsid w:val="007727DA"/>
    <w:rsid w:val="007755DA"/>
    <w:rsid w:val="00776366"/>
    <w:rsid w:val="00781D76"/>
    <w:rsid w:val="00795803"/>
    <w:rsid w:val="00795A01"/>
    <w:rsid w:val="007A105F"/>
    <w:rsid w:val="007A410B"/>
    <w:rsid w:val="007A50C7"/>
    <w:rsid w:val="007A54E8"/>
    <w:rsid w:val="007A7EF0"/>
    <w:rsid w:val="007A7F86"/>
    <w:rsid w:val="007B0443"/>
    <w:rsid w:val="007C340A"/>
    <w:rsid w:val="007C3D12"/>
    <w:rsid w:val="007C4DCA"/>
    <w:rsid w:val="007C6A9B"/>
    <w:rsid w:val="007C7C94"/>
    <w:rsid w:val="007D2B37"/>
    <w:rsid w:val="007D59B2"/>
    <w:rsid w:val="007D684A"/>
    <w:rsid w:val="007D6BC8"/>
    <w:rsid w:val="007E0B5D"/>
    <w:rsid w:val="007E4EEF"/>
    <w:rsid w:val="007E6149"/>
    <w:rsid w:val="007F1815"/>
    <w:rsid w:val="007F472F"/>
    <w:rsid w:val="007F56BE"/>
    <w:rsid w:val="007F6B3C"/>
    <w:rsid w:val="00800C98"/>
    <w:rsid w:val="00801CBD"/>
    <w:rsid w:val="00802784"/>
    <w:rsid w:val="0081082F"/>
    <w:rsid w:val="00811054"/>
    <w:rsid w:val="00821B0D"/>
    <w:rsid w:val="00821BC0"/>
    <w:rsid w:val="00823FF4"/>
    <w:rsid w:val="0083041B"/>
    <w:rsid w:val="00831937"/>
    <w:rsid w:val="00831F0B"/>
    <w:rsid w:val="0083471C"/>
    <w:rsid w:val="00836898"/>
    <w:rsid w:val="0084014E"/>
    <w:rsid w:val="008409FE"/>
    <w:rsid w:val="00841ED3"/>
    <w:rsid w:val="00843C5A"/>
    <w:rsid w:val="00844624"/>
    <w:rsid w:val="00846FAE"/>
    <w:rsid w:val="0085292F"/>
    <w:rsid w:val="00861FE1"/>
    <w:rsid w:val="0086305F"/>
    <w:rsid w:val="0086615A"/>
    <w:rsid w:val="00872AF6"/>
    <w:rsid w:val="008754CC"/>
    <w:rsid w:val="0087593C"/>
    <w:rsid w:val="008826DA"/>
    <w:rsid w:val="00887092"/>
    <w:rsid w:val="00890289"/>
    <w:rsid w:val="00891B3A"/>
    <w:rsid w:val="00894760"/>
    <w:rsid w:val="008A3246"/>
    <w:rsid w:val="008A4800"/>
    <w:rsid w:val="008B0A34"/>
    <w:rsid w:val="008B4025"/>
    <w:rsid w:val="008B468B"/>
    <w:rsid w:val="008B562F"/>
    <w:rsid w:val="008B5C26"/>
    <w:rsid w:val="008B5D45"/>
    <w:rsid w:val="008D6F6B"/>
    <w:rsid w:val="008E1161"/>
    <w:rsid w:val="008E3390"/>
    <w:rsid w:val="008E5596"/>
    <w:rsid w:val="008E6A01"/>
    <w:rsid w:val="008F01A1"/>
    <w:rsid w:val="009072CD"/>
    <w:rsid w:val="009075FC"/>
    <w:rsid w:val="00907653"/>
    <w:rsid w:val="00910059"/>
    <w:rsid w:val="009108F1"/>
    <w:rsid w:val="00912D62"/>
    <w:rsid w:val="00915293"/>
    <w:rsid w:val="00920702"/>
    <w:rsid w:val="009235F9"/>
    <w:rsid w:val="00933435"/>
    <w:rsid w:val="00936DF7"/>
    <w:rsid w:val="009373E6"/>
    <w:rsid w:val="009404B6"/>
    <w:rsid w:val="009419BC"/>
    <w:rsid w:val="00945933"/>
    <w:rsid w:val="0095732B"/>
    <w:rsid w:val="00957824"/>
    <w:rsid w:val="0096152C"/>
    <w:rsid w:val="00974DD2"/>
    <w:rsid w:val="00982B5C"/>
    <w:rsid w:val="009872CC"/>
    <w:rsid w:val="00987D31"/>
    <w:rsid w:val="00992D48"/>
    <w:rsid w:val="00993110"/>
    <w:rsid w:val="0099637A"/>
    <w:rsid w:val="00997DAF"/>
    <w:rsid w:val="009A09D3"/>
    <w:rsid w:val="009A17F5"/>
    <w:rsid w:val="009A2FC2"/>
    <w:rsid w:val="009C2EEE"/>
    <w:rsid w:val="009D3039"/>
    <w:rsid w:val="009E7017"/>
    <w:rsid w:val="00A00A37"/>
    <w:rsid w:val="00A05173"/>
    <w:rsid w:val="00A06715"/>
    <w:rsid w:val="00A10524"/>
    <w:rsid w:val="00A10546"/>
    <w:rsid w:val="00A10E7D"/>
    <w:rsid w:val="00A3576B"/>
    <w:rsid w:val="00A43094"/>
    <w:rsid w:val="00A503C9"/>
    <w:rsid w:val="00A52D2B"/>
    <w:rsid w:val="00A62D65"/>
    <w:rsid w:val="00A75695"/>
    <w:rsid w:val="00A83706"/>
    <w:rsid w:val="00A8586D"/>
    <w:rsid w:val="00A8644C"/>
    <w:rsid w:val="00A9304C"/>
    <w:rsid w:val="00A94AE6"/>
    <w:rsid w:val="00AA3095"/>
    <w:rsid w:val="00AA4684"/>
    <w:rsid w:val="00AB01B9"/>
    <w:rsid w:val="00AB0E8A"/>
    <w:rsid w:val="00AB17E9"/>
    <w:rsid w:val="00AB7C12"/>
    <w:rsid w:val="00AD3161"/>
    <w:rsid w:val="00AD5900"/>
    <w:rsid w:val="00AE2E6B"/>
    <w:rsid w:val="00AE457D"/>
    <w:rsid w:val="00AE7AC4"/>
    <w:rsid w:val="00AE7CD1"/>
    <w:rsid w:val="00AF01F1"/>
    <w:rsid w:val="00AF34E8"/>
    <w:rsid w:val="00AF4DA9"/>
    <w:rsid w:val="00B04F50"/>
    <w:rsid w:val="00B45D1C"/>
    <w:rsid w:val="00B5259E"/>
    <w:rsid w:val="00B527A9"/>
    <w:rsid w:val="00B6277F"/>
    <w:rsid w:val="00B65F72"/>
    <w:rsid w:val="00B6763A"/>
    <w:rsid w:val="00B67826"/>
    <w:rsid w:val="00B71B59"/>
    <w:rsid w:val="00B744DE"/>
    <w:rsid w:val="00B80C06"/>
    <w:rsid w:val="00B81E07"/>
    <w:rsid w:val="00B966AD"/>
    <w:rsid w:val="00BA19CB"/>
    <w:rsid w:val="00BA1F1B"/>
    <w:rsid w:val="00BB5A1F"/>
    <w:rsid w:val="00BC13F4"/>
    <w:rsid w:val="00BC213B"/>
    <w:rsid w:val="00BC6203"/>
    <w:rsid w:val="00BC65E8"/>
    <w:rsid w:val="00BC74D8"/>
    <w:rsid w:val="00BD1E3E"/>
    <w:rsid w:val="00BD7131"/>
    <w:rsid w:val="00BE4C54"/>
    <w:rsid w:val="00BE63FB"/>
    <w:rsid w:val="00BF0568"/>
    <w:rsid w:val="00BF12BD"/>
    <w:rsid w:val="00BF659E"/>
    <w:rsid w:val="00C00474"/>
    <w:rsid w:val="00C06097"/>
    <w:rsid w:val="00C072D9"/>
    <w:rsid w:val="00C10474"/>
    <w:rsid w:val="00C14951"/>
    <w:rsid w:val="00C24468"/>
    <w:rsid w:val="00C30EE2"/>
    <w:rsid w:val="00C36FD9"/>
    <w:rsid w:val="00C43433"/>
    <w:rsid w:val="00C47F4E"/>
    <w:rsid w:val="00C6167B"/>
    <w:rsid w:val="00C62BAA"/>
    <w:rsid w:val="00C64D65"/>
    <w:rsid w:val="00C6542A"/>
    <w:rsid w:val="00C74647"/>
    <w:rsid w:val="00C75B4A"/>
    <w:rsid w:val="00C87FE0"/>
    <w:rsid w:val="00C92B06"/>
    <w:rsid w:val="00CA0DB2"/>
    <w:rsid w:val="00CA612E"/>
    <w:rsid w:val="00CA78AF"/>
    <w:rsid w:val="00CA7FCC"/>
    <w:rsid w:val="00CB0125"/>
    <w:rsid w:val="00CB07D6"/>
    <w:rsid w:val="00CB700A"/>
    <w:rsid w:val="00CC7307"/>
    <w:rsid w:val="00CC7393"/>
    <w:rsid w:val="00CD1002"/>
    <w:rsid w:val="00CD1704"/>
    <w:rsid w:val="00CD45E6"/>
    <w:rsid w:val="00CD65C4"/>
    <w:rsid w:val="00CD6675"/>
    <w:rsid w:val="00CD76E0"/>
    <w:rsid w:val="00CE0340"/>
    <w:rsid w:val="00CE26F8"/>
    <w:rsid w:val="00CF27B3"/>
    <w:rsid w:val="00CF705B"/>
    <w:rsid w:val="00D01BAA"/>
    <w:rsid w:val="00D0215C"/>
    <w:rsid w:val="00D03F02"/>
    <w:rsid w:val="00D05FAF"/>
    <w:rsid w:val="00D0698D"/>
    <w:rsid w:val="00D1059D"/>
    <w:rsid w:val="00D11C89"/>
    <w:rsid w:val="00D12BDA"/>
    <w:rsid w:val="00D14324"/>
    <w:rsid w:val="00D24483"/>
    <w:rsid w:val="00D32F24"/>
    <w:rsid w:val="00D3453D"/>
    <w:rsid w:val="00D34C1E"/>
    <w:rsid w:val="00D34F45"/>
    <w:rsid w:val="00D35E32"/>
    <w:rsid w:val="00D36924"/>
    <w:rsid w:val="00D37BC6"/>
    <w:rsid w:val="00D42A8D"/>
    <w:rsid w:val="00D443CE"/>
    <w:rsid w:val="00D45BFB"/>
    <w:rsid w:val="00D51F51"/>
    <w:rsid w:val="00D52451"/>
    <w:rsid w:val="00D52DE9"/>
    <w:rsid w:val="00D6346A"/>
    <w:rsid w:val="00D70042"/>
    <w:rsid w:val="00D745DA"/>
    <w:rsid w:val="00D753DA"/>
    <w:rsid w:val="00D77F8D"/>
    <w:rsid w:val="00D86033"/>
    <w:rsid w:val="00D866E6"/>
    <w:rsid w:val="00D968C9"/>
    <w:rsid w:val="00D977C3"/>
    <w:rsid w:val="00DA32DB"/>
    <w:rsid w:val="00DA5102"/>
    <w:rsid w:val="00DB01E7"/>
    <w:rsid w:val="00DB0550"/>
    <w:rsid w:val="00DB2229"/>
    <w:rsid w:val="00DC01AC"/>
    <w:rsid w:val="00DC4065"/>
    <w:rsid w:val="00DC7E28"/>
    <w:rsid w:val="00DD0A43"/>
    <w:rsid w:val="00DD0DEB"/>
    <w:rsid w:val="00DD1EC9"/>
    <w:rsid w:val="00DD1FD7"/>
    <w:rsid w:val="00DD3C7F"/>
    <w:rsid w:val="00DD4A71"/>
    <w:rsid w:val="00DD4BEA"/>
    <w:rsid w:val="00DE0C27"/>
    <w:rsid w:val="00DE58F0"/>
    <w:rsid w:val="00DF42DF"/>
    <w:rsid w:val="00DF55F0"/>
    <w:rsid w:val="00DF788E"/>
    <w:rsid w:val="00E0564E"/>
    <w:rsid w:val="00E1186E"/>
    <w:rsid w:val="00E2063D"/>
    <w:rsid w:val="00E21A29"/>
    <w:rsid w:val="00E21BE8"/>
    <w:rsid w:val="00E24A1C"/>
    <w:rsid w:val="00E260B4"/>
    <w:rsid w:val="00E26A3C"/>
    <w:rsid w:val="00E31BAF"/>
    <w:rsid w:val="00E3412A"/>
    <w:rsid w:val="00E34590"/>
    <w:rsid w:val="00E4779A"/>
    <w:rsid w:val="00E51ABD"/>
    <w:rsid w:val="00E660DC"/>
    <w:rsid w:val="00E711F5"/>
    <w:rsid w:val="00E723EC"/>
    <w:rsid w:val="00E73EBB"/>
    <w:rsid w:val="00E839FB"/>
    <w:rsid w:val="00E8623A"/>
    <w:rsid w:val="00E868D4"/>
    <w:rsid w:val="00E9487E"/>
    <w:rsid w:val="00E97F2C"/>
    <w:rsid w:val="00EA5B5E"/>
    <w:rsid w:val="00EB690D"/>
    <w:rsid w:val="00EC5EA2"/>
    <w:rsid w:val="00ED5A60"/>
    <w:rsid w:val="00EF1D6C"/>
    <w:rsid w:val="00EF1F9E"/>
    <w:rsid w:val="00EF5C49"/>
    <w:rsid w:val="00EF7F83"/>
    <w:rsid w:val="00F07B3E"/>
    <w:rsid w:val="00F101E1"/>
    <w:rsid w:val="00F224C2"/>
    <w:rsid w:val="00F23AC4"/>
    <w:rsid w:val="00F36973"/>
    <w:rsid w:val="00F42A22"/>
    <w:rsid w:val="00F46CA6"/>
    <w:rsid w:val="00F50994"/>
    <w:rsid w:val="00F53133"/>
    <w:rsid w:val="00F5674C"/>
    <w:rsid w:val="00F61000"/>
    <w:rsid w:val="00F61E33"/>
    <w:rsid w:val="00F62972"/>
    <w:rsid w:val="00F74373"/>
    <w:rsid w:val="00F74D1C"/>
    <w:rsid w:val="00F84ECD"/>
    <w:rsid w:val="00F910A3"/>
    <w:rsid w:val="00F92297"/>
    <w:rsid w:val="00FA669F"/>
    <w:rsid w:val="00FC0E47"/>
    <w:rsid w:val="00FC65D1"/>
    <w:rsid w:val="00FC66F2"/>
    <w:rsid w:val="00FD0B77"/>
    <w:rsid w:val="00FD2D23"/>
    <w:rsid w:val="00FD71B0"/>
    <w:rsid w:val="00FE05F5"/>
    <w:rsid w:val="00FE1EA2"/>
    <w:rsid w:val="00FE654F"/>
    <w:rsid w:val="00FF00A9"/>
    <w:rsid w:val="00FF68B8"/>
    <w:rsid w:val="223E42EA"/>
    <w:rsid w:val="3BDFADFE"/>
    <w:rsid w:val="3D7F43E7"/>
    <w:rsid w:val="3FEF0B26"/>
    <w:rsid w:val="4EF72ED6"/>
    <w:rsid w:val="4FA36572"/>
    <w:rsid w:val="56F5AE3D"/>
    <w:rsid w:val="5BFA2BA8"/>
    <w:rsid w:val="77BE8D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fillcolor="white">
      <v:fill color="white"/>
    </o:shapedefaults>
    <o:shapelayout v:ext="edit">
      <o:idmap v:ext="edit" data="1"/>
    </o:shapelayout>
  </w:shapeDefaults>
  <w:decimalSymbol w:val="."/>
  <w:listSeparator w:val=","/>
  <w14:docId w14:val="78FF38F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semiHidden="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Pr>
      <w:rFonts w:ascii="宋体" w:hAnsi="宋体" w:cs="宋体"/>
      <w:sz w:val="24"/>
      <w:szCs w:val="24"/>
    </w:rPr>
  </w:style>
  <w:style w:type="paragraph" w:styleId="1">
    <w:name w:val="heading 1"/>
    <w:basedOn w:val="a3"/>
    <w:next w:val="a3"/>
    <w:link w:val="1Char"/>
    <w:uiPriority w:val="9"/>
    <w:qFormat/>
    <w:pPr>
      <w:spacing w:before="480" w:line="276" w:lineRule="auto"/>
      <w:contextualSpacing/>
      <w:outlineLvl w:val="0"/>
    </w:pPr>
    <w:rPr>
      <w:rFonts w:asciiTheme="majorHAnsi" w:eastAsiaTheme="majorEastAsia" w:hAnsiTheme="majorHAnsi" w:cstheme="majorBidi"/>
      <w:smallCaps/>
      <w:spacing w:val="5"/>
      <w:sz w:val="36"/>
      <w:szCs w:val="36"/>
    </w:rPr>
  </w:style>
  <w:style w:type="paragraph" w:styleId="2">
    <w:name w:val="heading 2"/>
    <w:basedOn w:val="a3"/>
    <w:next w:val="a3"/>
    <w:link w:val="2Char"/>
    <w:uiPriority w:val="9"/>
    <w:unhideWhenUsed/>
    <w:qFormat/>
    <w:pPr>
      <w:spacing w:before="200" w:line="271" w:lineRule="auto"/>
      <w:outlineLvl w:val="1"/>
    </w:pPr>
    <w:rPr>
      <w:rFonts w:asciiTheme="majorHAnsi" w:eastAsiaTheme="majorEastAsia" w:hAnsiTheme="majorHAnsi" w:cstheme="majorBidi"/>
      <w:smallCaps/>
      <w:sz w:val="28"/>
      <w:szCs w:val="28"/>
    </w:rPr>
  </w:style>
  <w:style w:type="paragraph" w:styleId="3">
    <w:name w:val="heading 3"/>
    <w:basedOn w:val="a3"/>
    <w:next w:val="a3"/>
    <w:link w:val="3Char"/>
    <w:uiPriority w:val="9"/>
    <w:unhideWhenUsed/>
    <w:qFormat/>
    <w:pPr>
      <w:spacing w:before="200" w:line="271" w:lineRule="auto"/>
      <w:outlineLvl w:val="2"/>
    </w:pPr>
    <w:rPr>
      <w:i/>
      <w:iCs/>
      <w:smallCaps/>
      <w:spacing w:val="5"/>
      <w:sz w:val="26"/>
      <w:szCs w:val="26"/>
    </w:rPr>
  </w:style>
  <w:style w:type="paragraph" w:styleId="4">
    <w:name w:val="heading 4"/>
    <w:basedOn w:val="a3"/>
    <w:next w:val="a3"/>
    <w:link w:val="4Char"/>
    <w:uiPriority w:val="9"/>
    <w:unhideWhenUsed/>
    <w:qFormat/>
    <w:pPr>
      <w:spacing w:line="271" w:lineRule="auto"/>
      <w:outlineLvl w:val="3"/>
    </w:pPr>
    <w:rPr>
      <w:b/>
      <w:bCs/>
      <w:spacing w:val="5"/>
    </w:rPr>
  </w:style>
  <w:style w:type="paragraph" w:styleId="5">
    <w:name w:val="heading 5"/>
    <w:basedOn w:val="a3"/>
    <w:next w:val="a3"/>
    <w:link w:val="5Char"/>
    <w:uiPriority w:val="9"/>
    <w:unhideWhenUsed/>
    <w:qFormat/>
    <w:pPr>
      <w:spacing w:line="271" w:lineRule="auto"/>
      <w:outlineLvl w:val="4"/>
    </w:pPr>
    <w:rPr>
      <w:i/>
      <w:iCs/>
    </w:rPr>
  </w:style>
  <w:style w:type="paragraph" w:styleId="6">
    <w:name w:val="heading 6"/>
    <w:basedOn w:val="a3"/>
    <w:next w:val="a3"/>
    <w:link w:val="6Char"/>
    <w:uiPriority w:val="9"/>
    <w:unhideWhenUsed/>
    <w:qFormat/>
    <w:pPr>
      <w:shd w:val="clear" w:color="auto" w:fill="FFFFFF" w:themeFill="background1"/>
      <w:spacing w:line="271" w:lineRule="auto"/>
      <w:outlineLvl w:val="5"/>
    </w:pPr>
    <w:rPr>
      <w:b/>
      <w:bCs/>
      <w:color w:val="595959" w:themeColor="text1" w:themeTint="A6"/>
      <w:spacing w:val="5"/>
    </w:rPr>
  </w:style>
  <w:style w:type="paragraph" w:styleId="7">
    <w:name w:val="heading 7"/>
    <w:basedOn w:val="a3"/>
    <w:next w:val="a3"/>
    <w:link w:val="7Char"/>
    <w:uiPriority w:val="9"/>
    <w:unhideWhenUsed/>
    <w:qFormat/>
    <w:pPr>
      <w:outlineLvl w:val="6"/>
    </w:pPr>
    <w:rPr>
      <w:b/>
      <w:bCs/>
      <w:i/>
      <w:iCs/>
      <w:color w:val="595959" w:themeColor="text1" w:themeTint="A6"/>
      <w:sz w:val="20"/>
      <w:szCs w:val="20"/>
    </w:rPr>
  </w:style>
  <w:style w:type="paragraph" w:styleId="8">
    <w:name w:val="heading 8"/>
    <w:basedOn w:val="a3"/>
    <w:next w:val="a3"/>
    <w:link w:val="8Char"/>
    <w:uiPriority w:val="9"/>
    <w:unhideWhenUsed/>
    <w:qFormat/>
    <w:pPr>
      <w:outlineLvl w:val="7"/>
    </w:pPr>
    <w:rPr>
      <w:b/>
      <w:bCs/>
      <w:color w:val="7F7F7F" w:themeColor="text1" w:themeTint="80"/>
      <w:sz w:val="20"/>
      <w:szCs w:val="20"/>
    </w:rPr>
  </w:style>
  <w:style w:type="paragraph" w:styleId="9">
    <w:name w:val="heading 9"/>
    <w:basedOn w:val="a3"/>
    <w:next w:val="a3"/>
    <w:link w:val="9Char"/>
    <w:uiPriority w:val="9"/>
    <w:unhideWhenUsed/>
    <w:qFormat/>
    <w:pPr>
      <w:spacing w:line="271" w:lineRule="auto"/>
      <w:outlineLvl w:val="8"/>
    </w:pPr>
    <w:rPr>
      <w:b/>
      <w:bCs/>
      <w:i/>
      <w:iCs/>
      <w:color w:val="7F7F7F" w:themeColor="text1" w:themeTint="80"/>
      <w:sz w:val="18"/>
      <w:szCs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70">
    <w:name w:val="toc 7"/>
    <w:basedOn w:val="a3"/>
    <w:next w:val="a3"/>
    <w:uiPriority w:val="39"/>
    <w:unhideWhenUsed/>
    <w:qFormat/>
    <w:rPr>
      <w:rFonts w:asciiTheme="minorHAnsi" w:eastAsiaTheme="minorHAnsi"/>
      <w:sz w:val="22"/>
      <w:szCs w:val="22"/>
    </w:rPr>
  </w:style>
  <w:style w:type="paragraph" w:styleId="a7">
    <w:name w:val="caption"/>
    <w:basedOn w:val="a3"/>
    <w:next w:val="a3"/>
    <w:uiPriority w:val="35"/>
    <w:unhideWhenUsed/>
    <w:qFormat/>
    <w:rPr>
      <w:b/>
      <w:bCs/>
      <w:sz w:val="18"/>
      <w:szCs w:val="18"/>
    </w:rPr>
  </w:style>
  <w:style w:type="paragraph" w:styleId="50">
    <w:name w:val="toc 5"/>
    <w:basedOn w:val="a3"/>
    <w:next w:val="a3"/>
    <w:uiPriority w:val="39"/>
    <w:unhideWhenUsed/>
    <w:qFormat/>
    <w:rPr>
      <w:rFonts w:asciiTheme="minorHAnsi" w:eastAsiaTheme="minorHAnsi"/>
      <w:sz w:val="22"/>
      <w:szCs w:val="22"/>
    </w:rPr>
  </w:style>
  <w:style w:type="paragraph" w:styleId="30">
    <w:name w:val="toc 3"/>
    <w:basedOn w:val="a3"/>
    <w:next w:val="a3"/>
    <w:uiPriority w:val="39"/>
    <w:unhideWhenUsed/>
    <w:qFormat/>
    <w:rPr>
      <w:rFonts w:asciiTheme="minorHAnsi" w:eastAsiaTheme="minorHAnsi"/>
      <w:smallCaps/>
      <w:sz w:val="22"/>
      <w:szCs w:val="22"/>
    </w:rPr>
  </w:style>
  <w:style w:type="paragraph" w:styleId="80">
    <w:name w:val="toc 8"/>
    <w:basedOn w:val="a3"/>
    <w:next w:val="a3"/>
    <w:uiPriority w:val="39"/>
    <w:unhideWhenUsed/>
    <w:qFormat/>
    <w:rPr>
      <w:rFonts w:asciiTheme="minorHAnsi" w:eastAsiaTheme="minorHAnsi"/>
      <w:sz w:val="22"/>
      <w:szCs w:val="22"/>
    </w:rPr>
  </w:style>
  <w:style w:type="paragraph" w:styleId="a8">
    <w:name w:val="Balloon Text"/>
    <w:basedOn w:val="a3"/>
    <w:link w:val="Char"/>
    <w:uiPriority w:val="99"/>
    <w:unhideWhenUsed/>
    <w:qFormat/>
    <w:rPr>
      <w:rFonts w:hAnsiTheme="majorHAnsi" w:cstheme="majorBidi"/>
      <w:sz w:val="18"/>
      <w:szCs w:val="18"/>
    </w:rPr>
  </w:style>
  <w:style w:type="paragraph" w:styleId="a9">
    <w:name w:val="footer"/>
    <w:basedOn w:val="a3"/>
    <w:link w:val="Char0"/>
    <w:uiPriority w:val="99"/>
    <w:unhideWhenUsed/>
    <w:qFormat/>
    <w:pPr>
      <w:tabs>
        <w:tab w:val="center" w:pos="4153"/>
        <w:tab w:val="right" w:pos="8306"/>
      </w:tabs>
      <w:snapToGrid w:val="0"/>
      <w:spacing w:after="200" w:line="276" w:lineRule="auto"/>
    </w:pPr>
    <w:rPr>
      <w:rFonts w:asciiTheme="majorHAnsi" w:eastAsiaTheme="majorEastAsia" w:hAnsiTheme="majorHAnsi" w:cstheme="majorBidi"/>
      <w:sz w:val="18"/>
      <w:szCs w:val="18"/>
    </w:rPr>
  </w:style>
  <w:style w:type="paragraph" w:styleId="aa">
    <w:name w:val="header"/>
    <w:basedOn w:val="a3"/>
    <w:link w:val="Char1"/>
    <w:uiPriority w:val="99"/>
    <w:unhideWhenUsed/>
    <w:qFormat/>
    <w:pPr>
      <w:pBdr>
        <w:bottom w:val="single" w:sz="6" w:space="1" w:color="auto"/>
      </w:pBdr>
      <w:tabs>
        <w:tab w:val="center" w:pos="4153"/>
        <w:tab w:val="right" w:pos="8306"/>
      </w:tabs>
      <w:snapToGrid w:val="0"/>
      <w:spacing w:after="200" w:line="276" w:lineRule="auto"/>
      <w:jc w:val="center"/>
    </w:pPr>
    <w:rPr>
      <w:rFonts w:asciiTheme="majorHAnsi" w:eastAsiaTheme="majorEastAsia" w:hAnsiTheme="majorHAnsi" w:cstheme="majorBidi"/>
      <w:sz w:val="18"/>
      <w:szCs w:val="18"/>
    </w:rPr>
  </w:style>
  <w:style w:type="paragraph" w:styleId="10">
    <w:name w:val="toc 1"/>
    <w:basedOn w:val="a3"/>
    <w:next w:val="a3"/>
    <w:uiPriority w:val="39"/>
    <w:unhideWhenUsed/>
    <w:qFormat/>
    <w:pPr>
      <w:spacing w:before="360" w:after="360"/>
    </w:pPr>
    <w:rPr>
      <w:rFonts w:asciiTheme="minorHAnsi" w:eastAsiaTheme="minorHAnsi"/>
      <w:b/>
      <w:bCs/>
      <w:caps/>
      <w:sz w:val="22"/>
      <w:szCs w:val="22"/>
      <w:u w:val="single"/>
    </w:rPr>
  </w:style>
  <w:style w:type="paragraph" w:styleId="40">
    <w:name w:val="toc 4"/>
    <w:basedOn w:val="a3"/>
    <w:next w:val="a3"/>
    <w:uiPriority w:val="39"/>
    <w:unhideWhenUsed/>
    <w:qFormat/>
    <w:rPr>
      <w:rFonts w:asciiTheme="minorHAnsi" w:eastAsiaTheme="minorHAnsi"/>
      <w:sz w:val="22"/>
      <w:szCs w:val="22"/>
    </w:rPr>
  </w:style>
  <w:style w:type="paragraph" w:styleId="ab">
    <w:name w:val="Subtitle"/>
    <w:basedOn w:val="a3"/>
    <w:next w:val="a3"/>
    <w:link w:val="Char2"/>
    <w:uiPriority w:val="11"/>
    <w:qFormat/>
    <w:pPr>
      <w:spacing w:after="200" w:line="276" w:lineRule="auto"/>
    </w:pPr>
    <w:rPr>
      <w:rFonts w:asciiTheme="majorHAnsi" w:eastAsiaTheme="majorEastAsia" w:hAnsiTheme="majorHAnsi" w:cstheme="majorBidi"/>
      <w:i/>
      <w:iCs/>
      <w:smallCaps/>
      <w:spacing w:val="10"/>
      <w:sz w:val="28"/>
      <w:szCs w:val="28"/>
    </w:rPr>
  </w:style>
  <w:style w:type="paragraph" w:styleId="60">
    <w:name w:val="toc 6"/>
    <w:basedOn w:val="a3"/>
    <w:next w:val="a3"/>
    <w:uiPriority w:val="39"/>
    <w:unhideWhenUsed/>
    <w:qFormat/>
    <w:rPr>
      <w:rFonts w:asciiTheme="minorHAnsi" w:eastAsiaTheme="minorHAnsi"/>
      <w:sz w:val="22"/>
      <w:szCs w:val="22"/>
    </w:rPr>
  </w:style>
  <w:style w:type="paragraph" w:styleId="20">
    <w:name w:val="toc 2"/>
    <w:basedOn w:val="a3"/>
    <w:next w:val="a3"/>
    <w:uiPriority w:val="39"/>
    <w:unhideWhenUsed/>
    <w:qFormat/>
    <w:rPr>
      <w:rFonts w:asciiTheme="minorHAnsi" w:eastAsiaTheme="minorHAnsi"/>
      <w:b/>
      <w:bCs/>
      <w:smallCaps/>
      <w:sz w:val="22"/>
      <w:szCs w:val="22"/>
    </w:rPr>
  </w:style>
  <w:style w:type="paragraph" w:styleId="90">
    <w:name w:val="toc 9"/>
    <w:basedOn w:val="a3"/>
    <w:next w:val="a3"/>
    <w:uiPriority w:val="39"/>
    <w:unhideWhenUsed/>
    <w:qFormat/>
    <w:rPr>
      <w:rFonts w:asciiTheme="minorHAnsi" w:eastAsiaTheme="minorHAnsi"/>
      <w:sz w:val="22"/>
      <w:szCs w:val="22"/>
    </w:rPr>
  </w:style>
  <w:style w:type="paragraph" w:styleId="ac">
    <w:name w:val="Normal (Web)"/>
    <w:basedOn w:val="a3"/>
    <w:uiPriority w:val="99"/>
    <w:unhideWhenUsed/>
    <w:qFormat/>
    <w:pPr>
      <w:spacing w:before="100" w:beforeAutospacing="1" w:after="100" w:afterAutospacing="1" w:line="276" w:lineRule="auto"/>
    </w:pPr>
    <w:rPr>
      <w:rFonts w:ascii="Times New Roman" w:eastAsiaTheme="majorEastAsia" w:hAnsi="Times New Roman" w:cs="Times New Roman"/>
      <w:sz w:val="22"/>
      <w:szCs w:val="22"/>
    </w:rPr>
  </w:style>
  <w:style w:type="paragraph" w:styleId="ad">
    <w:name w:val="Title"/>
    <w:basedOn w:val="a3"/>
    <w:next w:val="a3"/>
    <w:link w:val="Char3"/>
    <w:uiPriority w:val="10"/>
    <w:qFormat/>
    <w:pPr>
      <w:spacing w:after="300"/>
      <w:contextualSpacing/>
    </w:pPr>
    <w:rPr>
      <w:rFonts w:asciiTheme="majorHAnsi" w:eastAsiaTheme="majorEastAsia" w:hAnsiTheme="majorHAnsi" w:cstheme="majorBidi"/>
      <w:smallCaps/>
      <w:sz w:val="52"/>
      <w:szCs w:val="52"/>
    </w:rPr>
  </w:style>
  <w:style w:type="character" w:styleId="ae">
    <w:name w:val="Strong"/>
    <w:uiPriority w:val="22"/>
    <w:qFormat/>
    <w:rPr>
      <w:b/>
      <w:bCs/>
    </w:rPr>
  </w:style>
  <w:style w:type="character" w:styleId="af">
    <w:name w:val="Emphasis"/>
    <w:uiPriority w:val="20"/>
    <w:qFormat/>
    <w:rPr>
      <w:b/>
      <w:bCs/>
      <w:i/>
      <w:iCs/>
      <w:spacing w:val="10"/>
    </w:rPr>
  </w:style>
  <w:style w:type="character" w:customStyle="1" w:styleId="Char1">
    <w:name w:val="页眉 Char"/>
    <w:basedOn w:val="a4"/>
    <w:link w:val="aa"/>
    <w:uiPriority w:val="99"/>
    <w:qFormat/>
    <w:rPr>
      <w:sz w:val="18"/>
      <w:szCs w:val="18"/>
    </w:rPr>
  </w:style>
  <w:style w:type="character" w:customStyle="1" w:styleId="Char0">
    <w:name w:val="页脚 Char"/>
    <w:basedOn w:val="a4"/>
    <w:link w:val="a9"/>
    <w:uiPriority w:val="99"/>
    <w:qFormat/>
    <w:rPr>
      <w:sz w:val="18"/>
      <w:szCs w:val="18"/>
    </w:rPr>
  </w:style>
  <w:style w:type="paragraph" w:customStyle="1" w:styleId="af0">
    <w:name w:val="目次、标准名称标题"/>
    <w:basedOn w:val="a3"/>
    <w:next w:val="a3"/>
    <w:qFormat/>
    <w:pPr>
      <w:keepNext/>
      <w:pageBreakBefore/>
      <w:shd w:val="clear" w:color="FFFFFF" w:fill="FFFFFF"/>
      <w:spacing w:before="640" w:after="560" w:line="460" w:lineRule="exact"/>
      <w:jc w:val="center"/>
      <w:outlineLvl w:val="0"/>
    </w:pPr>
    <w:rPr>
      <w:rFonts w:ascii="黑体" w:eastAsia="黑体" w:hAnsi="Times New Roman" w:cs="Times New Roman"/>
      <w:sz w:val="32"/>
      <w:szCs w:val="20"/>
    </w:rPr>
  </w:style>
  <w:style w:type="paragraph" w:customStyle="1" w:styleId="af1">
    <w:name w:val="发布部门"/>
    <w:next w:val="a3"/>
    <w:qFormat/>
    <w:pPr>
      <w:framePr w:w="7938" w:h="1134" w:hRule="exact" w:hSpace="125" w:vSpace="181" w:wrap="around" w:vAnchor="page" w:hAnchor="page" w:x="2150" w:y="14630" w:anchorLock="1"/>
      <w:spacing w:after="200" w:line="276" w:lineRule="auto"/>
      <w:jc w:val="center"/>
    </w:pPr>
    <w:rPr>
      <w:rFonts w:ascii="宋体"/>
      <w:b/>
      <w:spacing w:val="20"/>
      <w:w w:val="135"/>
      <w:sz w:val="28"/>
    </w:rPr>
  </w:style>
  <w:style w:type="paragraph" w:customStyle="1" w:styleId="af2">
    <w:name w:val="发布日期"/>
    <w:qFormat/>
    <w:pPr>
      <w:framePr w:w="3997" w:h="471" w:hRule="exact" w:vSpace="181" w:wrap="around" w:hAnchor="page" w:x="7089" w:y="14097" w:anchorLock="1"/>
      <w:spacing w:after="200" w:line="276" w:lineRule="auto"/>
    </w:pPr>
    <w:rPr>
      <w:rFonts w:eastAsia="黑体"/>
      <w:sz w:val="28"/>
    </w:rPr>
  </w:style>
  <w:style w:type="paragraph" w:customStyle="1" w:styleId="11">
    <w:name w:val="封面标准号1"/>
    <w:qFormat/>
    <w:pPr>
      <w:widowControl w:val="0"/>
      <w:kinsoku w:val="0"/>
      <w:overflowPunct w:val="0"/>
      <w:autoSpaceDE w:val="0"/>
      <w:autoSpaceDN w:val="0"/>
      <w:spacing w:before="308" w:after="200" w:line="276" w:lineRule="auto"/>
      <w:jc w:val="right"/>
      <w:textAlignment w:val="center"/>
    </w:pPr>
    <w:rPr>
      <w:sz w:val="28"/>
    </w:rPr>
  </w:style>
  <w:style w:type="paragraph" w:customStyle="1" w:styleId="af3">
    <w:name w:val="封面标准名称"/>
    <w:qFormat/>
    <w:pPr>
      <w:framePr w:w="9639" w:h="6917" w:hRule="exact" w:wrap="around" w:vAnchor="page" w:hAnchor="page" w:xAlign="center" w:y="6408" w:anchorLock="1"/>
      <w:widowControl w:val="0"/>
      <w:spacing w:after="200" w:line="680" w:lineRule="exact"/>
      <w:jc w:val="center"/>
      <w:textAlignment w:val="center"/>
    </w:pPr>
    <w:rPr>
      <w:rFonts w:ascii="黑体" w:eastAsia="黑体"/>
      <w:sz w:val="52"/>
    </w:rPr>
  </w:style>
  <w:style w:type="paragraph" w:customStyle="1" w:styleId="af4">
    <w:name w:val="封面标准英文名称"/>
    <w:basedOn w:val="af3"/>
    <w:qFormat/>
    <w:pPr>
      <w:framePr w:wrap="around"/>
      <w:spacing w:before="370" w:line="400" w:lineRule="exact"/>
    </w:pPr>
    <w:rPr>
      <w:rFonts w:ascii="Times New Roman"/>
      <w:sz w:val="28"/>
      <w:szCs w:val="28"/>
    </w:rPr>
  </w:style>
  <w:style w:type="paragraph" w:customStyle="1" w:styleId="af5">
    <w:name w:val="实施日期"/>
    <w:basedOn w:val="af2"/>
    <w:qFormat/>
    <w:pPr>
      <w:framePr w:wrap="around" w:vAnchor="page" w:hAnchor="text"/>
      <w:jc w:val="right"/>
    </w:pPr>
  </w:style>
  <w:style w:type="paragraph" w:customStyle="1" w:styleId="af6">
    <w:name w:val="段"/>
    <w:link w:val="Char4"/>
    <w:qFormat/>
    <w:pPr>
      <w:tabs>
        <w:tab w:val="center" w:pos="4201"/>
        <w:tab w:val="right" w:leader="dot" w:pos="9298"/>
      </w:tabs>
      <w:autoSpaceDE w:val="0"/>
      <w:autoSpaceDN w:val="0"/>
      <w:spacing w:after="200" w:line="276" w:lineRule="auto"/>
      <w:ind w:firstLineChars="200" w:firstLine="420"/>
      <w:jc w:val="both"/>
    </w:pPr>
    <w:rPr>
      <w:rFonts w:ascii="宋体"/>
      <w:sz w:val="21"/>
    </w:rPr>
  </w:style>
  <w:style w:type="character" w:customStyle="1" w:styleId="Char4">
    <w:name w:val="段 Char"/>
    <w:basedOn w:val="a4"/>
    <w:link w:val="af6"/>
    <w:qFormat/>
    <w:rPr>
      <w:rFonts w:ascii="宋体" w:eastAsia="宋体" w:hAnsi="Times New Roman" w:cs="Times New Roman"/>
      <w:kern w:val="0"/>
      <w:sz w:val="21"/>
      <w:szCs w:val="20"/>
    </w:rPr>
  </w:style>
  <w:style w:type="paragraph" w:customStyle="1" w:styleId="af7">
    <w:name w:val="前言、引言标题"/>
    <w:next w:val="af6"/>
    <w:qFormat/>
    <w:pPr>
      <w:keepNext/>
      <w:pageBreakBefore/>
      <w:shd w:val="clear" w:color="FFFFFF" w:fill="FFFFFF"/>
      <w:spacing w:before="640" w:after="560" w:line="276" w:lineRule="auto"/>
      <w:jc w:val="center"/>
      <w:outlineLvl w:val="0"/>
    </w:pPr>
    <w:rPr>
      <w:rFonts w:ascii="黑体" w:eastAsia="黑体"/>
      <w:sz w:val="32"/>
    </w:rPr>
  </w:style>
  <w:style w:type="character" w:customStyle="1" w:styleId="1Char">
    <w:name w:val="标题 1 Char"/>
    <w:basedOn w:val="a4"/>
    <w:link w:val="1"/>
    <w:uiPriority w:val="9"/>
    <w:qFormat/>
    <w:rPr>
      <w:smallCaps/>
      <w:spacing w:val="5"/>
      <w:sz w:val="36"/>
      <w:szCs w:val="36"/>
    </w:rPr>
  </w:style>
  <w:style w:type="paragraph" w:customStyle="1" w:styleId="TOC1">
    <w:name w:val="TOC 标题1"/>
    <w:basedOn w:val="1"/>
    <w:next w:val="a3"/>
    <w:uiPriority w:val="39"/>
    <w:unhideWhenUsed/>
    <w:qFormat/>
    <w:pPr>
      <w:outlineLvl w:val="9"/>
    </w:pPr>
  </w:style>
  <w:style w:type="character" w:customStyle="1" w:styleId="2Char">
    <w:name w:val="标题 2 Char"/>
    <w:basedOn w:val="a4"/>
    <w:link w:val="2"/>
    <w:uiPriority w:val="9"/>
    <w:semiHidden/>
    <w:rPr>
      <w:smallCaps/>
      <w:sz w:val="28"/>
      <w:szCs w:val="28"/>
    </w:rPr>
  </w:style>
  <w:style w:type="character" w:customStyle="1" w:styleId="3Char">
    <w:name w:val="标题 3 Char"/>
    <w:basedOn w:val="a4"/>
    <w:link w:val="3"/>
    <w:uiPriority w:val="9"/>
    <w:semiHidden/>
    <w:qFormat/>
    <w:rPr>
      <w:i/>
      <w:iCs/>
      <w:smallCaps/>
      <w:spacing w:val="5"/>
      <w:sz w:val="26"/>
      <w:szCs w:val="26"/>
    </w:rPr>
  </w:style>
  <w:style w:type="character" w:customStyle="1" w:styleId="4Char">
    <w:name w:val="标题 4 Char"/>
    <w:basedOn w:val="a4"/>
    <w:link w:val="4"/>
    <w:uiPriority w:val="9"/>
    <w:semiHidden/>
    <w:qFormat/>
    <w:rPr>
      <w:b/>
      <w:bCs/>
      <w:spacing w:val="5"/>
      <w:sz w:val="24"/>
      <w:szCs w:val="24"/>
    </w:rPr>
  </w:style>
  <w:style w:type="character" w:customStyle="1" w:styleId="5Char">
    <w:name w:val="标题 5 Char"/>
    <w:basedOn w:val="a4"/>
    <w:link w:val="5"/>
    <w:uiPriority w:val="9"/>
    <w:semiHidden/>
    <w:qFormat/>
    <w:rPr>
      <w:i/>
      <w:iCs/>
      <w:sz w:val="24"/>
      <w:szCs w:val="24"/>
    </w:rPr>
  </w:style>
  <w:style w:type="character" w:customStyle="1" w:styleId="6Char">
    <w:name w:val="标题 6 Char"/>
    <w:basedOn w:val="a4"/>
    <w:link w:val="6"/>
    <w:uiPriority w:val="9"/>
    <w:semiHidden/>
    <w:qFormat/>
    <w:rPr>
      <w:b/>
      <w:bCs/>
      <w:color w:val="595959" w:themeColor="text1" w:themeTint="A6"/>
      <w:spacing w:val="5"/>
      <w:shd w:val="clear" w:color="auto" w:fill="FFFFFF" w:themeFill="background1"/>
    </w:rPr>
  </w:style>
  <w:style w:type="character" w:customStyle="1" w:styleId="7Char">
    <w:name w:val="标题 7 Char"/>
    <w:basedOn w:val="a4"/>
    <w:link w:val="7"/>
    <w:uiPriority w:val="9"/>
    <w:semiHidden/>
    <w:qFormat/>
    <w:rPr>
      <w:b/>
      <w:bCs/>
      <w:i/>
      <w:iCs/>
      <w:color w:val="595959" w:themeColor="text1" w:themeTint="A6"/>
      <w:sz w:val="20"/>
      <w:szCs w:val="20"/>
    </w:rPr>
  </w:style>
  <w:style w:type="character" w:customStyle="1" w:styleId="8Char">
    <w:name w:val="标题 8 Char"/>
    <w:basedOn w:val="a4"/>
    <w:link w:val="8"/>
    <w:uiPriority w:val="9"/>
    <w:semiHidden/>
    <w:qFormat/>
    <w:rPr>
      <w:b/>
      <w:bCs/>
      <w:color w:val="7F7F7F" w:themeColor="text1" w:themeTint="80"/>
      <w:sz w:val="20"/>
      <w:szCs w:val="20"/>
    </w:rPr>
  </w:style>
  <w:style w:type="character" w:customStyle="1" w:styleId="9Char">
    <w:name w:val="标题 9 Char"/>
    <w:basedOn w:val="a4"/>
    <w:link w:val="9"/>
    <w:uiPriority w:val="9"/>
    <w:semiHidden/>
    <w:qFormat/>
    <w:rPr>
      <w:b/>
      <w:bCs/>
      <w:i/>
      <w:iCs/>
      <w:color w:val="7F7F7F" w:themeColor="text1" w:themeTint="80"/>
      <w:sz w:val="18"/>
      <w:szCs w:val="18"/>
    </w:rPr>
  </w:style>
  <w:style w:type="character" w:customStyle="1" w:styleId="Char3">
    <w:name w:val="标题 Char"/>
    <w:basedOn w:val="a4"/>
    <w:link w:val="ad"/>
    <w:uiPriority w:val="10"/>
    <w:qFormat/>
    <w:rPr>
      <w:smallCaps/>
      <w:sz w:val="52"/>
      <w:szCs w:val="52"/>
    </w:rPr>
  </w:style>
  <w:style w:type="character" w:customStyle="1" w:styleId="Char2">
    <w:name w:val="副标题 Char"/>
    <w:basedOn w:val="a4"/>
    <w:link w:val="ab"/>
    <w:uiPriority w:val="11"/>
    <w:qFormat/>
    <w:rPr>
      <w:i/>
      <w:iCs/>
      <w:smallCaps/>
      <w:spacing w:val="10"/>
      <w:sz w:val="28"/>
      <w:szCs w:val="28"/>
    </w:rPr>
  </w:style>
  <w:style w:type="paragraph" w:customStyle="1" w:styleId="12">
    <w:name w:val="无间隔1"/>
    <w:basedOn w:val="a3"/>
    <w:link w:val="af8"/>
    <w:uiPriority w:val="1"/>
    <w:qFormat/>
    <w:rPr>
      <w:rFonts w:asciiTheme="majorHAnsi" w:eastAsiaTheme="majorEastAsia" w:hAnsiTheme="majorHAnsi" w:cstheme="majorBidi"/>
      <w:sz w:val="22"/>
      <w:szCs w:val="22"/>
    </w:rPr>
  </w:style>
  <w:style w:type="character" w:customStyle="1" w:styleId="af8">
    <w:name w:val="无间隔 字符"/>
    <w:basedOn w:val="a4"/>
    <w:link w:val="12"/>
    <w:uiPriority w:val="1"/>
    <w:qFormat/>
  </w:style>
  <w:style w:type="paragraph" w:customStyle="1" w:styleId="13">
    <w:name w:val="列表段落1"/>
    <w:basedOn w:val="a3"/>
    <w:uiPriority w:val="34"/>
    <w:qFormat/>
    <w:pPr>
      <w:spacing w:after="200" w:line="276" w:lineRule="auto"/>
      <w:ind w:left="720"/>
      <w:contextualSpacing/>
    </w:pPr>
    <w:rPr>
      <w:rFonts w:asciiTheme="majorHAnsi" w:eastAsiaTheme="majorEastAsia" w:hAnsiTheme="majorHAnsi" w:cstheme="majorBidi"/>
      <w:sz w:val="22"/>
      <w:szCs w:val="22"/>
    </w:rPr>
  </w:style>
  <w:style w:type="paragraph" w:customStyle="1" w:styleId="14">
    <w:name w:val="引用1"/>
    <w:basedOn w:val="a3"/>
    <w:next w:val="a3"/>
    <w:link w:val="af9"/>
    <w:uiPriority w:val="29"/>
    <w:qFormat/>
    <w:pPr>
      <w:spacing w:after="200" w:line="276" w:lineRule="auto"/>
    </w:pPr>
    <w:rPr>
      <w:rFonts w:asciiTheme="majorHAnsi" w:eastAsiaTheme="majorEastAsia" w:hAnsiTheme="majorHAnsi" w:cstheme="majorBidi"/>
      <w:i/>
      <w:iCs/>
      <w:sz w:val="22"/>
      <w:szCs w:val="22"/>
    </w:rPr>
  </w:style>
  <w:style w:type="character" w:customStyle="1" w:styleId="af9">
    <w:name w:val="引用 字符"/>
    <w:basedOn w:val="a4"/>
    <w:link w:val="14"/>
    <w:uiPriority w:val="29"/>
    <w:qFormat/>
    <w:rPr>
      <w:i/>
      <w:iCs/>
    </w:rPr>
  </w:style>
  <w:style w:type="paragraph" w:customStyle="1" w:styleId="15">
    <w:name w:val="明显引用1"/>
    <w:basedOn w:val="a3"/>
    <w:next w:val="a3"/>
    <w:link w:val="afa"/>
    <w:uiPriority w:val="30"/>
    <w:qFormat/>
    <w:pPr>
      <w:pBdr>
        <w:top w:val="single" w:sz="4" w:space="10" w:color="auto"/>
        <w:bottom w:val="single" w:sz="4" w:space="10" w:color="auto"/>
      </w:pBdr>
      <w:spacing w:before="240" w:after="240" w:line="300" w:lineRule="auto"/>
      <w:ind w:left="1152" w:right="1152"/>
      <w:jc w:val="both"/>
    </w:pPr>
    <w:rPr>
      <w:rFonts w:asciiTheme="majorHAnsi" w:eastAsiaTheme="majorEastAsia" w:hAnsiTheme="majorHAnsi" w:cstheme="majorBidi"/>
      <w:i/>
      <w:iCs/>
      <w:sz w:val="22"/>
      <w:szCs w:val="22"/>
    </w:rPr>
  </w:style>
  <w:style w:type="character" w:customStyle="1" w:styleId="afa">
    <w:name w:val="明显引用 字符"/>
    <w:basedOn w:val="a4"/>
    <w:link w:val="15"/>
    <w:uiPriority w:val="30"/>
    <w:qFormat/>
    <w:rPr>
      <w:i/>
      <w:iCs/>
    </w:rPr>
  </w:style>
  <w:style w:type="character" w:customStyle="1" w:styleId="16">
    <w:name w:val="不明显强调1"/>
    <w:uiPriority w:val="19"/>
    <w:qFormat/>
    <w:rPr>
      <w:i/>
      <w:iCs/>
    </w:rPr>
  </w:style>
  <w:style w:type="character" w:customStyle="1" w:styleId="17">
    <w:name w:val="明显强调1"/>
    <w:uiPriority w:val="21"/>
    <w:qFormat/>
    <w:rPr>
      <w:b/>
      <w:bCs/>
      <w:i/>
      <w:iCs/>
    </w:rPr>
  </w:style>
  <w:style w:type="character" w:customStyle="1" w:styleId="18">
    <w:name w:val="不明显参考1"/>
    <w:basedOn w:val="a4"/>
    <w:uiPriority w:val="31"/>
    <w:qFormat/>
    <w:rPr>
      <w:smallCaps/>
    </w:rPr>
  </w:style>
  <w:style w:type="character" w:customStyle="1" w:styleId="19">
    <w:name w:val="明显参考1"/>
    <w:uiPriority w:val="32"/>
    <w:qFormat/>
    <w:rPr>
      <w:b/>
      <w:bCs/>
      <w:smallCaps/>
    </w:rPr>
  </w:style>
  <w:style w:type="character" w:customStyle="1" w:styleId="1a">
    <w:name w:val="书籍标题1"/>
    <w:basedOn w:val="a4"/>
    <w:uiPriority w:val="33"/>
    <w:qFormat/>
    <w:rPr>
      <w:i/>
      <w:iCs/>
      <w:smallCaps/>
      <w:spacing w:val="5"/>
    </w:rPr>
  </w:style>
  <w:style w:type="paragraph" w:customStyle="1" w:styleId="a2">
    <w:name w:val="一级标题"/>
    <w:basedOn w:val="1"/>
    <w:link w:val="Char5"/>
    <w:qFormat/>
    <w:pPr>
      <w:keepNext/>
      <w:keepLines/>
      <w:widowControl w:val="0"/>
      <w:numPr>
        <w:numId w:val="3"/>
      </w:numPr>
      <w:spacing w:before="340" w:after="330" w:line="280" w:lineRule="exact"/>
      <w:contextualSpacing w:val="0"/>
      <w:jc w:val="both"/>
      <w:outlineLvl w:val="1"/>
    </w:pPr>
    <w:rPr>
      <w:rFonts w:ascii="Calibri" w:eastAsia="宋体" w:hAnsi="Calibri" w:cs="Times New Roman"/>
      <w:b/>
      <w:bCs/>
      <w:smallCaps w:val="0"/>
      <w:spacing w:val="0"/>
      <w:kern w:val="44"/>
      <w:sz w:val="28"/>
      <w:szCs w:val="28"/>
    </w:rPr>
  </w:style>
  <w:style w:type="character" w:customStyle="1" w:styleId="Char5">
    <w:name w:val="一级标题 Char"/>
    <w:link w:val="a2"/>
    <w:qFormat/>
    <w:rPr>
      <w:rFonts w:ascii="Calibri" w:eastAsia="宋体" w:hAnsi="Calibri" w:cs="Times New Roman"/>
      <w:b/>
      <w:bCs/>
      <w:kern w:val="44"/>
      <w:sz w:val="28"/>
      <w:szCs w:val="28"/>
    </w:rPr>
  </w:style>
  <w:style w:type="character" w:customStyle="1" w:styleId="Char">
    <w:name w:val="批注框文本 Char"/>
    <w:basedOn w:val="a4"/>
    <w:link w:val="a8"/>
    <w:uiPriority w:val="99"/>
    <w:semiHidden/>
    <w:qFormat/>
    <w:rPr>
      <w:rFonts w:ascii="宋体" w:eastAsia="宋体"/>
      <w:sz w:val="18"/>
      <w:szCs w:val="18"/>
    </w:rPr>
  </w:style>
  <w:style w:type="paragraph" w:customStyle="1" w:styleId="1b">
    <w:name w:val="标题样式1"/>
    <w:basedOn w:val="a3"/>
    <w:link w:val="1Char0"/>
    <w:qFormat/>
    <w:rsid w:val="000924C3"/>
    <w:pPr>
      <w:spacing w:beforeLines="100" w:before="312" w:afterLines="100" w:after="312"/>
      <w:jc w:val="both"/>
      <w:outlineLvl w:val="1"/>
    </w:pPr>
    <w:rPr>
      <w:rFonts w:ascii="黑体" w:eastAsia="黑体" w:hAnsi="Times New Roman" w:cs="Times New Roman"/>
      <w:b/>
      <w:sz w:val="21"/>
      <w:szCs w:val="20"/>
    </w:rPr>
  </w:style>
  <w:style w:type="character" w:customStyle="1" w:styleId="1Char0">
    <w:name w:val="标题样式1 Char"/>
    <w:basedOn w:val="a4"/>
    <w:link w:val="1b"/>
    <w:rsid w:val="000924C3"/>
    <w:rPr>
      <w:rFonts w:ascii="黑体" w:eastAsia="黑体"/>
      <w:b/>
      <w:sz w:val="21"/>
    </w:rPr>
  </w:style>
  <w:style w:type="paragraph" w:customStyle="1" w:styleId="21">
    <w:name w:val="标题样式2"/>
    <w:basedOn w:val="a3"/>
    <w:link w:val="2Char0"/>
    <w:autoRedefine/>
    <w:qFormat/>
    <w:rsid w:val="00E21A29"/>
    <w:pPr>
      <w:spacing w:beforeLines="50" w:before="211" w:afterLines="50" w:after="211" w:line="360" w:lineRule="auto"/>
      <w:outlineLvl w:val="4"/>
    </w:pPr>
    <w:rPr>
      <w:rFonts w:ascii="黑体" w:eastAsia="黑体" w:hAnsi="Times New Roman" w:cs="Times New Roman"/>
      <w:b/>
      <w:sz w:val="21"/>
      <w:szCs w:val="21"/>
    </w:rPr>
  </w:style>
  <w:style w:type="character" w:customStyle="1" w:styleId="2Char0">
    <w:name w:val="标题样式2 Char"/>
    <w:basedOn w:val="a4"/>
    <w:link w:val="21"/>
    <w:rsid w:val="00E21A29"/>
    <w:rPr>
      <w:rFonts w:ascii="黑体" w:eastAsia="黑体"/>
      <w:b/>
      <w:sz w:val="21"/>
      <w:szCs w:val="21"/>
    </w:rPr>
  </w:style>
  <w:style w:type="paragraph" w:styleId="TOC">
    <w:name w:val="TOC Heading"/>
    <w:basedOn w:val="1"/>
    <w:next w:val="a3"/>
    <w:uiPriority w:val="39"/>
    <w:unhideWhenUsed/>
    <w:qFormat/>
    <w:rsid w:val="00A52D2B"/>
    <w:pPr>
      <w:keepNext/>
      <w:keepLines/>
      <w:contextualSpacing w:val="0"/>
      <w:outlineLvl w:val="9"/>
    </w:pPr>
    <w:rPr>
      <w:b/>
      <w:bCs/>
      <w:smallCaps w:val="0"/>
      <w:color w:val="2F5496" w:themeColor="accent1" w:themeShade="BF"/>
      <w:spacing w:val="0"/>
      <w:sz w:val="28"/>
      <w:szCs w:val="28"/>
    </w:rPr>
  </w:style>
  <w:style w:type="character" w:styleId="afb">
    <w:name w:val="Hyperlink"/>
    <w:basedOn w:val="a4"/>
    <w:uiPriority w:val="99"/>
    <w:unhideWhenUsed/>
    <w:rsid w:val="00210C48"/>
    <w:rPr>
      <w:color w:val="0563C1" w:themeColor="hyperlink"/>
      <w:u w:val="single"/>
    </w:rPr>
  </w:style>
  <w:style w:type="paragraph" w:styleId="afc">
    <w:name w:val="List Paragraph"/>
    <w:basedOn w:val="a3"/>
    <w:uiPriority w:val="99"/>
    <w:rsid w:val="00025707"/>
    <w:pPr>
      <w:ind w:firstLineChars="200" w:firstLine="420"/>
    </w:pPr>
  </w:style>
  <w:style w:type="paragraph" w:customStyle="1" w:styleId="afd">
    <w:name w:val="终结线"/>
    <w:basedOn w:val="a3"/>
    <w:rsid w:val="00527C3E"/>
    <w:pPr>
      <w:framePr w:hSpace="181" w:vSpace="181" w:wrap="around" w:vAnchor="text" w:hAnchor="margin" w:xAlign="center" w:y="285"/>
      <w:widowControl w:val="0"/>
      <w:jc w:val="both"/>
    </w:pPr>
    <w:rPr>
      <w:rFonts w:ascii="Times New Roman" w:hAnsi="Times New Roman" w:cs="Times New Roman"/>
      <w:kern w:val="2"/>
      <w:sz w:val="21"/>
    </w:rPr>
  </w:style>
  <w:style w:type="character" w:styleId="afe">
    <w:name w:val="annotation reference"/>
    <w:basedOn w:val="a4"/>
    <w:uiPriority w:val="99"/>
    <w:semiHidden/>
    <w:unhideWhenUsed/>
    <w:rsid w:val="00C62BAA"/>
    <w:rPr>
      <w:sz w:val="21"/>
      <w:szCs w:val="21"/>
    </w:rPr>
  </w:style>
  <w:style w:type="paragraph" w:styleId="aff">
    <w:name w:val="annotation text"/>
    <w:basedOn w:val="a3"/>
    <w:link w:val="Char6"/>
    <w:uiPriority w:val="99"/>
    <w:semiHidden/>
    <w:unhideWhenUsed/>
    <w:rsid w:val="00C62BAA"/>
  </w:style>
  <w:style w:type="character" w:customStyle="1" w:styleId="Char6">
    <w:name w:val="批注文字 Char"/>
    <w:basedOn w:val="a4"/>
    <w:link w:val="aff"/>
    <w:uiPriority w:val="99"/>
    <w:semiHidden/>
    <w:rsid w:val="00C62BAA"/>
    <w:rPr>
      <w:rFonts w:ascii="宋体" w:hAnsi="宋体" w:cs="宋体"/>
      <w:sz w:val="24"/>
      <w:szCs w:val="24"/>
    </w:rPr>
  </w:style>
  <w:style w:type="paragraph" w:styleId="aff0">
    <w:name w:val="annotation subject"/>
    <w:basedOn w:val="aff"/>
    <w:next w:val="aff"/>
    <w:link w:val="Char7"/>
    <w:uiPriority w:val="99"/>
    <w:semiHidden/>
    <w:unhideWhenUsed/>
    <w:rsid w:val="00C62BAA"/>
    <w:rPr>
      <w:b/>
      <w:bCs/>
    </w:rPr>
  </w:style>
  <w:style w:type="character" w:customStyle="1" w:styleId="Char7">
    <w:name w:val="批注主题 Char"/>
    <w:basedOn w:val="Char6"/>
    <w:link w:val="aff0"/>
    <w:uiPriority w:val="99"/>
    <w:semiHidden/>
    <w:rsid w:val="00C62BAA"/>
    <w:rPr>
      <w:rFonts w:ascii="宋体" w:hAnsi="宋体" w:cs="宋体"/>
      <w:b/>
      <w:bCs/>
      <w:sz w:val="24"/>
      <w:szCs w:val="24"/>
    </w:rPr>
  </w:style>
  <w:style w:type="paragraph" w:customStyle="1" w:styleId="aff1">
    <w:name w:val="封面正文"/>
    <w:rsid w:val="00081573"/>
    <w:pPr>
      <w:jc w:val="both"/>
    </w:pPr>
  </w:style>
  <w:style w:type="paragraph" w:customStyle="1" w:styleId="a0">
    <w:name w:val="数字编号列项（二级）"/>
    <w:rsid w:val="00D11C89"/>
    <w:pPr>
      <w:numPr>
        <w:ilvl w:val="1"/>
        <w:numId w:val="4"/>
      </w:numPr>
      <w:jc w:val="both"/>
    </w:pPr>
    <w:rPr>
      <w:rFonts w:ascii="宋体"/>
      <w:sz w:val="21"/>
    </w:rPr>
  </w:style>
  <w:style w:type="paragraph" w:customStyle="1" w:styleId="a">
    <w:name w:val="字母编号列项（一级）"/>
    <w:rsid w:val="00D11C89"/>
    <w:pPr>
      <w:numPr>
        <w:numId w:val="4"/>
      </w:numPr>
      <w:jc w:val="both"/>
    </w:pPr>
    <w:rPr>
      <w:rFonts w:ascii="宋体"/>
      <w:sz w:val="21"/>
    </w:rPr>
  </w:style>
  <w:style w:type="paragraph" w:customStyle="1" w:styleId="a1">
    <w:name w:val="二级无"/>
    <w:basedOn w:val="a3"/>
    <w:rsid w:val="00D11C89"/>
    <w:pPr>
      <w:numPr>
        <w:ilvl w:val="2"/>
        <w:numId w:val="4"/>
      </w:numPr>
      <w:outlineLvl w:val="3"/>
    </w:pPr>
    <w:rPr>
      <w:rFonts w:hAnsi="Times New Roman" w:cs="Times New Roman"/>
      <w:sz w:val="21"/>
      <w:szCs w:val="21"/>
    </w:rPr>
  </w:style>
  <w:style w:type="paragraph" w:styleId="aff2">
    <w:name w:val="Revision"/>
    <w:hidden/>
    <w:uiPriority w:val="99"/>
    <w:semiHidden/>
    <w:rsid w:val="0051417B"/>
    <w:rPr>
      <w:rFonts w:ascii="宋体" w:hAnsi="宋体" w:cs="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semiHidden="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Pr>
      <w:rFonts w:ascii="宋体" w:hAnsi="宋体" w:cs="宋体"/>
      <w:sz w:val="24"/>
      <w:szCs w:val="24"/>
    </w:rPr>
  </w:style>
  <w:style w:type="paragraph" w:styleId="1">
    <w:name w:val="heading 1"/>
    <w:basedOn w:val="a3"/>
    <w:next w:val="a3"/>
    <w:link w:val="1Char"/>
    <w:uiPriority w:val="9"/>
    <w:qFormat/>
    <w:pPr>
      <w:spacing w:before="480" w:line="276" w:lineRule="auto"/>
      <w:contextualSpacing/>
      <w:outlineLvl w:val="0"/>
    </w:pPr>
    <w:rPr>
      <w:rFonts w:asciiTheme="majorHAnsi" w:eastAsiaTheme="majorEastAsia" w:hAnsiTheme="majorHAnsi" w:cstheme="majorBidi"/>
      <w:smallCaps/>
      <w:spacing w:val="5"/>
      <w:sz w:val="36"/>
      <w:szCs w:val="36"/>
    </w:rPr>
  </w:style>
  <w:style w:type="paragraph" w:styleId="2">
    <w:name w:val="heading 2"/>
    <w:basedOn w:val="a3"/>
    <w:next w:val="a3"/>
    <w:link w:val="2Char"/>
    <w:uiPriority w:val="9"/>
    <w:unhideWhenUsed/>
    <w:qFormat/>
    <w:pPr>
      <w:spacing w:before="200" w:line="271" w:lineRule="auto"/>
      <w:outlineLvl w:val="1"/>
    </w:pPr>
    <w:rPr>
      <w:rFonts w:asciiTheme="majorHAnsi" w:eastAsiaTheme="majorEastAsia" w:hAnsiTheme="majorHAnsi" w:cstheme="majorBidi"/>
      <w:smallCaps/>
      <w:sz w:val="28"/>
      <w:szCs w:val="28"/>
    </w:rPr>
  </w:style>
  <w:style w:type="paragraph" w:styleId="3">
    <w:name w:val="heading 3"/>
    <w:basedOn w:val="a3"/>
    <w:next w:val="a3"/>
    <w:link w:val="3Char"/>
    <w:uiPriority w:val="9"/>
    <w:unhideWhenUsed/>
    <w:qFormat/>
    <w:pPr>
      <w:spacing w:before="200" w:line="271" w:lineRule="auto"/>
      <w:outlineLvl w:val="2"/>
    </w:pPr>
    <w:rPr>
      <w:i/>
      <w:iCs/>
      <w:smallCaps/>
      <w:spacing w:val="5"/>
      <w:sz w:val="26"/>
      <w:szCs w:val="26"/>
    </w:rPr>
  </w:style>
  <w:style w:type="paragraph" w:styleId="4">
    <w:name w:val="heading 4"/>
    <w:basedOn w:val="a3"/>
    <w:next w:val="a3"/>
    <w:link w:val="4Char"/>
    <w:uiPriority w:val="9"/>
    <w:unhideWhenUsed/>
    <w:qFormat/>
    <w:pPr>
      <w:spacing w:line="271" w:lineRule="auto"/>
      <w:outlineLvl w:val="3"/>
    </w:pPr>
    <w:rPr>
      <w:b/>
      <w:bCs/>
      <w:spacing w:val="5"/>
    </w:rPr>
  </w:style>
  <w:style w:type="paragraph" w:styleId="5">
    <w:name w:val="heading 5"/>
    <w:basedOn w:val="a3"/>
    <w:next w:val="a3"/>
    <w:link w:val="5Char"/>
    <w:uiPriority w:val="9"/>
    <w:unhideWhenUsed/>
    <w:qFormat/>
    <w:pPr>
      <w:spacing w:line="271" w:lineRule="auto"/>
      <w:outlineLvl w:val="4"/>
    </w:pPr>
    <w:rPr>
      <w:i/>
      <w:iCs/>
    </w:rPr>
  </w:style>
  <w:style w:type="paragraph" w:styleId="6">
    <w:name w:val="heading 6"/>
    <w:basedOn w:val="a3"/>
    <w:next w:val="a3"/>
    <w:link w:val="6Char"/>
    <w:uiPriority w:val="9"/>
    <w:unhideWhenUsed/>
    <w:qFormat/>
    <w:pPr>
      <w:shd w:val="clear" w:color="auto" w:fill="FFFFFF" w:themeFill="background1"/>
      <w:spacing w:line="271" w:lineRule="auto"/>
      <w:outlineLvl w:val="5"/>
    </w:pPr>
    <w:rPr>
      <w:b/>
      <w:bCs/>
      <w:color w:val="595959" w:themeColor="text1" w:themeTint="A6"/>
      <w:spacing w:val="5"/>
    </w:rPr>
  </w:style>
  <w:style w:type="paragraph" w:styleId="7">
    <w:name w:val="heading 7"/>
    <w:basedOn w:val="a3"/>
    <w:next w:val="a3"/>
    <w:link w:val="7Char"/>
    <w:uiPriority w:val="9"/>
    <w:unhideWhenUsed/>
    <w:qFormat/>
    <w:pPr>
      <w:outlineLvl w:val="6"/>
    </w:pPr>
    <w:rPr>
      <w:b/>
      <w:bCs/>
      <w:i/>
      <w:iCs/>
      <w:color w:val="595959" w:themeColor="text1" w:themeTint="A6"/>
      <w:sz w:val="20"/>
      <w:szCs w:val="20"/>
    </w:rPr>
  </w:style>
  <w:style w:type="paragraph" w:styleId="8">
    <w:name w:val="heading 8"/>
    <w:basedOn w:val="a3"/>
    <w:next w:val="a3"/>
    <w:link w:val="8Char"/>
    <w:uiPriority w:val="9"/>
    <w:unhideWhenUsed/>
    <w:qFormat/>
    <w:pPr>
      <w:outlineLvl w:val="7"/>
    </w:pPr>
    <w:rPr>
      <w:b/>
      <w:bCs/>
      <w:color w:val="7F7F7F" w:themeColor="text1" w:themeTint="80"/>
      <w:sz w:val="20"/>
      <w:szCs w:val="20"/>
    </w:rPr>
  </w:style>
  <w:style w:type="paragraph" w:styleId="9">
    <w:name w:val="heading 9"/>
    <w:basedOn w:val="a3"/>
    <w:next w:val="a3"/>
    <w:link w:val="9Char"/>
    <w:uiPriority w:val="9"/>
    <w:unhideWhenUsed/>
    <w:qFormat/>
    <w:pPr>
      <w:spacing w:line="271" w:lineRule="auto"/>
      <w:outlineLvl w:val="8"/>
    </w:pPr>
    <w:rPr>
      <w:b/>
      <w:bCs/>
      <w:i/>
      <w:iCs/>
      <w:color w:val="7F7F7F" w:themeColor="text1" w:themeTint="80"/>
      <w:sz w:val="18"/>
      <w:szCs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70">
    <w:name w:val="toc 7"/>
    <w:basedOn w:val="a3"/>
    <w:next w:val="a3"/>
    <w:uiPriority w:val="39"/>
    <w:unhideWhenUsed/>
    <w:qFormat/>
    <w:rPr>
      <w:rFonts w:asciiTheme="minorHAnsi" w:eastAsiaTheme="minorHAnsi"/>
      <w:sz w:val="22"/>
      <w:szCs w:val="22"/>
    </w:rPr>
  </w:style>
  <w:style w:type="paragraph" w:styleId="a7">
    <w:name w:val="caption"/>
    <w:basedOn w:val="a3"/>
    <w:next w:val="a3"/>
    <w:uiPriority w:val="35"/>
    <w:unhideWhenUsed/>
    <w:qFormat/>
    <w:rPr>
      <w:b/>
      <w:bCs/>
      <w:sz w:val="18"/>
      <w:szCs w:val="18"/>
    </w:rPr>
  </w:style>
  <w:style w:type="paragraph" w:styleId="50">
    <w:name w:val="toc 5"/>
    <w:basedOn w:val="a3"/>
    <w:next w:val="a3"/>
    <w:uiPriority w:val="39"/>
    <w:unhideWhenUsed/>
    <w:qFormat/>
    <w:rPr>
      <w:rFonts w:asciiTheme="minorHAnsi" w:eastAsiaTheme="minorHAnsi"/>
      <w:sz w:val="22"/>
      <w:szCs w:val="22"/>
    </w:rPr>
  </w:style>
  <w:style w:type="paragraph" w:styleId="30">
    <w:name w:val="toc 3"/>
    <w:basedOn w:val="a3"/>
    <w:next w:val="a3"/>
    <w:uiPriority w:val="39"/>
    <w:unhideWhenUsed/>
    <w:qFormat/>
    <w:rPr>
      <w:rFonts w:asciiTheme="minorHAnsi" w:eastAsiaTheme="minorHAnsi"/>
      <w:smallCaps/>
      <w:sz w:val="22"/>
      <w:szCs w:val="22"/>
    </w:rPr>
  </w:style>
  <w:style w:type="paragraph" w:styleId="80">
    <w:name w:val="toc 8"/>
    <w:basedOn w:val="a3"/>
    <w:next w:val="a3"/>
    <w:uiPriority w:val="39"/>
    <w:unhideWhenUsed/>
    <w:qFormat/>
    <w:rPr>
      <w:rFonts w:asciiTheme="minorHAnsi" w:eastAsiaTheme="minorHAnsi"/>
      <w:sz w:val="22"/>
      <w:szCs w:val="22"/>
    </w:rPr>
  </w:style>
  <w:style w:type="paragraph" w:styleId="a8">
    <w:name w:val="Balloon Text"/>
    <w:basedOn w:val="a3"/>
    <w:link w:val="Char"/>
    <w:uiPriority w:val="99"/>
    <w:unhideWhenUsed/>
    <w:qFormat/>
    <w:rPr>
      <w:rFonts w:hAnsiTheme="majorHAnsi" w:cstheme="majorBidi"/>
      <w:sz w:val="18"/>
      <w:szCs w:val="18"/>
    </w:rPr>
  </w:style>
  <w:style w:type="paragraph" w:styleId="a9">
    <w:name w:val="footer"/>
    <w:basedOn w:val="a3"/>
    <w:link w:val="Char0"/>
    <w:uiPriority w:val="99"/>
    <w:unhideWhenUsed/>
    <w:qFormat/>
    <w:pPr>
      <w:tabs>
        <w:tab w:val="center" w:pos="4153"/>
        <w:tab w:val="right" w:pos="8306"/>
      </w:tabs>
      <w:snapToGrid w:val="0"/>
      <w:spacing w:after="200" w:line="276" w:lineRule="auto"/>
    </w:pPr>
    <w:rPr>
      <w:rFonts w:asciiTheme="majorHAnsi" w:eastAsiaTheme="majorEastAsia" w:hAnsiTheme="majorHAnsi" w:cstheme="majorBidi"/>
      <w:sz w:val="18"/>
      <w:szCs w:val="18"/>
    </w:rPr>
  </w:style>
  <w:style w:type="paragraph" w:styleId="aa">
    <w:name w:val="header"/>
    <w:basedOn w:val="a3"/>
    <w:link w:val="Char1"/>
    <w:uiPriority w:val="99"/>
    <w:unhideWhenUsed/>
    <w:qFormat/>
    <w:pPr>
      <w:pBdr>
        <w:bottom w:val="single" w:sz="6" w:space="1" w:color="auto"/>
      </w:pBdr>
      <w:tabs>
        <w:tab w:val="center" w:pos="4153"/>
        <w:tab w:val="right" w:pos="8306"/>
      </w:tabs>
      <w:snapToGrid w:val="0"/>
      <w:spacing w:after="200" w:line="276" w:lineRule="auto"/>
      <w:jc w:val="center"/>
    </w:pPr>
    <w:rPr>
      <w:rFonts w:asciiTheme="majorHAnsi" w:eastAsiaTheme="majorEastAsia" w:hAnsiTheme="majorHAnsi" w:cstheme="majorBidi"/>
      <w:sz w:val="18"/>
      <w:szCs w:val="18"/>
    </w:rPr>
  </w:style>
  <w:style w:type="paragraph" w:styleId="10">
    <w:name w:val="toc 1"/>
    <w:basedOn w:val="a3"/>
    <w:next w:val="a3"/>
    <w:uiPriority w:val="39"/>
    <w:unhideWhenUsed/>
    <w:qFormat/>
    <w:pPr>
      <w:spacing w:before="360" w:after="360"/>
    </w:pPr>
    <w:rPr>
      <w:rFonts w:asciiTheme="minorHAnsi" w:eastAsiaTheme="minorHAnsi"/>
      <w:b/>
      <w:bCs/>
      <w:caps/>
      <w:sz w:val="22"/>
      <w:szCs w:val="22"/>
      <w:u w:val="single"/>
    </w:rPr>
  </w:style>
  <w:style w:type="paragraph" w:styleId="40">
    <w:name w:val="toc 4"/>
    <w:basedOn w:val="a3"/>
    <w:next w:val="a3"/>
    <w:uiPriority w:val="39"/>
    <w:unhideWhenUsed/>
    <w:qFormat/>
    <w:rPr>
      <w:rFonts w:asciiTheme="minorHAnsi" w:eastAsiaTheme="minorHAnsi"/>
      <w:sz w:val="22"/>
      <w:szCs w:val="22"/>
    </w:rPr>
  </w:style>
  <w:style w:type="paragraph" w:styleId="ab">
    <w:name w:val="Subtitle"/>
    <w:basedOn w:val="a3"/>
    <w:next w:val="a3"/>
    <w:link w:val="Char2"/>
    <w:uiPriority w:val="11"/>
    <w:qFormat/>
    <w:pPr>
      <w:spacing w:after="200" w:line="276" w:lineRule="auto"/>
    </w:pPr>
    <w:rPr>
      <w:rFonts w:asciiTheme="majorHAnsi" w:eastAsiaTheme="majorEastAsia" w:hAnsiTheme="majorHAnsi" w:cstheme="majorBidi"/>
      <w:i/>
      <w:iCs/>
      <w:smallCaps/>
      <w:spacing w:val="10"/>
      <w:sz w:val="28"/>
      <w:szCs w:val="28"/>
    </w:rPr>
  </w:style>
  <w:style w:type="paragraph" w:styleId="60">
    <w:name w:val="toc 6"/>
    <w:basedOn w:val="a3"/>
    <w:next w:val="a3"/>
    <w:uiPriority w:val="39"/>
    <w:unhideWhenUsed/>
    <w:qFormat/>
    <w:rPr>
      <w:rFonts w:asciiTheme="minorHAnsi" w:eastAsiaTheme="minorHAnsi"/>
      <w:sz w:val="22"/>
      <w:szCs w:val="22"/>
    </w:rPr>
  </w:style>
  <w:style w:type="paragraph" w:styleId="20">
    <w:name w:val="toc 2"/>
    <w:basedOn w:val="a3"/>
    <w:next w:val="a3"/>
    <w:uiPriority w:val="39"/>
    <w:unhideWhenUsed/>
    <w:qFormat/>
    <w:rPr>
      <w:rFonts w:asciiTheme="minorHAnsi" w:eastAsiaTheme="minorHAnsi"/>
      <w:b/>
      <w:bCs/>
      <w:smallCaps/>
      <w:sz w:val="22"/>
      <w:szCs w:val="22"/>
    </w:rPr>
  </w:style>
  <w:style w:type="paragraph" w:styleId="90">
    <w:name w:val="toc 9"/>
    <w:basedOn w:val="a3"/>
    <w:next w:val="a3"/>
    <w:uiPriority w:val="39"/>
    <w:unhideWhenUsed/>
    <w:qFormat/>
    <w:rPr>
      <w:rFonts w:asciiTheme="minorHAnsi" w:eastAsiaTheme="minorHAnsi"/>
      <w:sz w:val="22"/>
      <w:szCs w:val="22"/>
    </w:rPr>
  </w:style>
  <w:style w:type="paragraph" w:styleId="ac">
    <w:name w:val="Normal (Web)"/>
    <w:basedOn w:val="a3"/>
    <w:uiPriority w:val="99"/>
    <w:unhideWhenUsed/>
    <w:qFormat/>
    <w:pPr>
      <w:spacing w:before="100" w:beforeAutospacing="1" w:after="100" w:afterAutospacing="1" w:line="276" w:lineRule="auto"/>
    </w:pPr>
    <w:rPr>
      <w:rFonts w:ascii="Times New Roman" w:eastAsiaTheme="majorEastAsia" w:hAnsi="Times New Roman" w:cs="Times New Roman"/>
      <w:sz w:val="22"/>
      <w:szCs w:val="22"/>
    </w:rPr>
  </w:style>
  <w:style w:type="paragraph" w:styleId="ad">
    <w:name w:val="Title"/>
    <w:basedOn w:val="a3"/>
    <w:next w:val="a3"/>
    <w:link w:val="Char3"/>
    <w:uiPriority w:val="10"/>
    <w:qFormat/>
    <w:pPr>
      <w:spacing w:after="300"/>
      <w:contextualSpacing/>
    </w:pPr>
    <w:rPr>
      <w:rFonts w:asciiTheme="majorHAnsi" w:eastAsiaTheme="majorEastAsia" w:hAnsiTheme="majorHAnsi" w:cstheme="majorBidi"/>
      <w:smallCaps/>
      <w:sz w:val="52"/>
      <w:szCs w:val="52"/>
    </w:rPr>
  </w:style>
  <w:style w:type="character" w:styleId="ae">
    <w:name w:val="Strong"/>
    <w:uiPriority w:val="22"/>
    <w:qFormat/>
    <w:rPr>
      <w:b/>
      <w:bCs/>
    </w:rPr>
  </w:style>
  <w:style w:type="character" w:styleId="af">
    <w:name w:val="Emphasis"/>
    <w:uiPriority w:val="20"/>
    <w:qFormat/>
    <w:rPr>
      <w:b/>
      <w:bCs/>
      <w:i/>
      <w:iCs/>
      <w:spacing w:val="10"/>
    </w:rPr>
  </w:style>
  <w:style w:type="character" w:customStyle="1" w:styleId="Char1">
    <w:name w:val="页眉 Char"/>
    <w:basedOn w:val="a4"/>
    <w:link w:val="aa"/>
    <w:uiPriority w:val="99"/>
    <w:qFormat/>
    <w:rPr>
      <w:sz w:val="18"/>
      <w:szCs w:val="18"/>
    </w:rPr>
  </w:style>
  <w:style w:type="character" w:customStyle="1" w:styleId="Char0">
    <w:name w:val="页脚 Char"/>
    <w:basedOn w:val="a4"/>
    <w:link w:val="a9"/>
    <w:uiPriority w:val="99"/>
    <w:qFormat/>
    <w:rPr>
      <w:sz w:val="18"/>
      <w:szCs w:val="18"/>
    </w:rPr>
  </w:style>
  <w:style w:type="paragraph" w:customStyle="1" w:styleId="af0">
    <w:name w:val="目次、标准名称标题"/>
    <w:basedOn w:val="a3"/>
    <w:next w:val="a3"/>
    <w:qFormat/>
    <w:pPr>
      <w:keepNext/>
      <w:pageBreakBefore/>
      <w:shd w:val="clear" w:color="FFFFFF" w:fill="FFFFFF"/>
      <w:spacing w:before="640" w:after="560" w:line="460" w:lineRule="exact"/>
      <w:jc w:val="center"/>
      <w:outlineLvl w:val="0"/>
    </w:pPr>
    <w:rPr>
      <w:rFonts w:ascii="黑体" w:eastAsia="黑体" w:hAnsi="Times New Roman" w:cs="Times New Roman"/>
      <w:sz w:val="32"/>
      <w:szCs w:val="20"/>
    </w:rPr>
  </w:style>
  <w:style w:type="paragraph" w:customStyle="1" w:styleId="af1">
    <w:name w:val="发布部门"/>
    <w:next w:val="a3"/>
    <w:qFormat/>
    <w:pPr>
      <w:framePr w:w="7938" w:h="1134" w:hRule="exact" w:hSpace="125" w:vSpace="181" w:wrap="around" w:vAnchor="page" w:hAnchor="page" w:x="2150" w:y="14630" w:anchorLock="1"/>
      <w:spacing w:after="200" w:line="276" w:lineRule="auto"/>
      <w:jc w:val="center"/>
    </w:pPr>
    <w:rPr>
      <w:rFonts w:ascii="宋体"/>
      <w:b/>
      <w:spacing w:val="20"/>
      <w:w w:val="135"/>
      <w:sz w:val="28"/>
    </w:rPr>
  </w:style>
  <w:style w:type="paragraph" w:customStyle="1" w:styleId="af2">
    <w:name w:val="发布日期"/>
    <w:qFormat/>
    <w:pPr>
      <w:framePr w:w="3997" w:h="471" w:hRule="exact" w:vSpace="181" w:wrap="around" w:hAnchor="page" w:x="7089" w:y="14097" w:anchorLock="1"/>
      <w:spacing w:after="200" w:line="276" w:lineRule="auto"/>
    </w:pPr>
    <w:rPr>
      <w:rFonts w:eastAsia="黑体"/>
      <w:sz w:val="28"/>
    </w:rPr>
  </w:style>
  <w:style w:type="paragraph" w:customStyle="1" w:styleId="11">
    <w:name w:val="封面标准号1"/>
    <w:qFormat/>
    <w:pPr>
      <w:widowControl w:val="0"/>
      <w:kinsoku w:val="0"/>
      <w:overflowPunct w:val="0"/>
      <w:autoSpaceDE w:val="0"/>
      <w:autoSpaceDN w:val="0"/>
      <w:spacing w:before="308" w:after="200" w:line="276" w:lineRule="auto"/>
      <w:jc w:val="right"/>
      <w:textAlignment w:val="center"/>
    </w:pPr>
    <w:rPr>
      <w:sz w:val="28"/>
    </w:rPr>
  </w:style>
  <w:style w:type="paragraph" w:customStyle="1" w:styleId="af3">
    <w:name w:val="封面标准名称"/>
    <w:qFormat/>
    <w:pPr>
      <w:framePr w:w="9639" w:h="6917" w:hRule="exact" w:wrap="around" w:vAnchor="page" w:hAnchor="page" w:xAlign="center" w:y="6408" w:anchorLock="1"/>
      <w:widowControl w:val="0"/>
      <w:spacing w:after="200" w:line="680" w:lineRule="exact"/>
      <w:jc w:val="center"/>
      <w:textAlignment w:val="center"/>
    </w:pPr>
    <w:rPr>
      <w:rFonts w:ascii="黑体" w:eastAsia="黑体"/>
      <w:sz w:val="52"/>
    </w:rPr>
  </w:style>
  <w:style w:type="paragraph" w:customStyle="1" w:styleId="af4">
    <w:name w:val="封面标准英文名称"/>
    <w:basedOn w:val="af3"/>
    <w:qFormat/>
    <w:pPr>
      <w:framePr w:wrap="around"/>
      <w:spacing w:before="370" w:line="400" w:lineRule="exact"/>
    </w:pPr>
    <w:rPr>
      <w:rFonts w:ascii="Times New Roman"/>
      <w:sz w:val="28"/>
      <w:szCs w:val="28"/>
    </w:rPr>
  </w:style>
  <w:style w:type="paragraph" w:customStyle="1" w:styleId="af5">
    <w:name w:val="实施日期"/>
    <w:basedOn w:val="af2"/>
    <w:qFormat/>
    <w:pPr>
      <w:framePr w:wrap="around" w:vAnchor="page" w:hAnchor="text"/>
      <w:jc w:val="right"/>
    </w:pPr>
  </w:style>
  <w:style w:type="paragraph" w:customStyle="1" w:styleId="af6">
    <w:name w:val="段"/>
    <w:link w:val="Char4"/>
    <w:qFormat/>
    <w:pPr>
      <w:tabs>
        <w:tab w:val="center" w:pos="4201"/>
        <w:tab w:val="right" w:leader="dot" w:pos="9298"/>
      </w:tabs>
      <w:autoSpaceDE w:val="0"/>
      <w:autoSpaceDN w:val="0"/>
      <w:spacing w:after="200" w:line="276" w:lineRule="auto"/>
      <w:ind w:firstLineChars="200" w:firstLine="420"/>
      <w:jc w:val="both"/>
    </w:pPr>
    <w:rPr>
      <w:rFonts w:ascii="宋体"/>
      <w:sz w:val="21"/>
    </w:rPr>
  </w:style>
  <w:style w:type="character" w:customStyle="1" w:styleId="Char4">
    <w:name w:val="段 Char"/>
    <w:basedOn w:val="a4"/>
    <w:link w:val="af6"/>
    <w:qFormat/>
    <w:rPr>
      <w:rFonts w:ascii="宋体" w:eastAsia="宋体" w:hAnsi="Times New Roman" w:cs="Times New Roman"/>
      <w:kern w:val="0"/>
      <w:sz w:val="21"/>
      <w:szCs w:val="20"/>
    </w:rPr>
  </w:style>
  <w:style w:type="paragraph" w:customStyle="1" w:styleId="af7">
    <w:name w:val="前言、引言标题"/>
    <w:next w:val="af6"/>
    <w:qFormat/>
    <w:pPr>
      <w:keepNext/>
      <w:pageBreakBefore/>
      <w:shd w:val="clear" w:color="FFFFFF" w:fill="FFFFFF"/>
      <w:spacing w:before="640" w:after="560" w:line="276" w:lineRule="auto"/>
      <w:jc w:val="center"/>
      <w:outlineLvl w:val="0"/>
    </w:pPr>
    <w:rPr>
      <w:rFonts w:ascii="黑体" w:eastAsia="黑体"/>
      <w:sz w:val="32"/>
    </w:rPr>
  </w:style>
  <w:style w:type="character" w:customStyle="1" w:styleId="1Char">
    <w:name w:val="标题 1 Char"/>
    <w:basedOn w:val="a4"/>
    <w:link w:val="1"/>
    <w:uiPriority w:val="9"/>
    <w:qFormat/>
    <w:rPr>
      <w:smallCaps/>
      <w:spacing w:val="5"/>
      <w:sz w:val="36"/>
      <w:szCs w:val="36"/>
    </w:rPr>
  </w:style>
  <w:style w:type="paragraph" w:customStyle="1" w:styleId="TOC1">
    <w:name w:val="TOC 标题1"/>
    <w:basedOn w:val="1"/>
    <w:next w:val="a3"/>
    <w:uiPriority w:val="39"/>
    <w:unhideWhenUsed/>
    <w:qFormat/>
    <w:pPr>
      <w:outlineLvl w:val="9"/>
    </w:pPr>
  </w:style>
  <w:style w:type="character" w:customStyle="1" w:styleId="2Char">
    <w:name w:val="标题 2 Char"/>
    <w:basedOn w:val="a4"/>
    <w:link w:val="2"/>
    <w:uiPriority w:val="9"/>
    <w:semiHidden/>
    <w:rPr>
      <w:smallCaps/>
      <w:sz w:val="28"/>
      <w:szCs w:val="28"/>
    </w:rPr>
  </w:style>
  <w:style w:type="character" w:customStyle="1" w:styleId="3Char">
    <w:name w:val="标题 3 Char"/>
    <w:basedOn w:val="a4"/>
    <w:link w:val="3"/>
    <w:uiPriority w:val="9"/>
    <w:semiHidden/>
    <w:qFormat/>
    <w:rPr>
      <w:i/>
      <w:iCs/>
      <w:smallCaps/>
      <w:spacing w:val="5"/>
      <w:sz w:val="26"/>
      <w:szCs w:val="26"/>
    </w:rPr>
  </w:style>
  <w:style w:type="character" w:customStyle="1" w:styleId="4Char">
    <w:name w:val="标题 4 Char"/>
    <w:basedOn w:val="a4"/>
    <w:link w:val="4"/>
    <w:uiPriority w:val="9"/>
    <w:semiHidden/>
    <w:qFormat/>
    <w:rPr>
      <w:b/>
      <w:bCs/>
      <w:spacing w:val="5"/>
      <w:sz w:val="24"/>
      <w:szCs w:val="24"/>
    </w:rPr>
  </w:style>
  <w:style w:type="character" w:customStyle="1" w:styleId="5Char">
    <w:name w:val="标题 5 Char"/>
    <w:basedOn w:val="a4"/>
    <w:link w:val="5"/>
    <w:uiPriority w:val="9"/>
    <w:semiHidden/>
    <w:qFormat/>
    <w:rPr>
      <w:i/>
      <w:iCs/>
      <w:sz w:val="24"/>
      <w:szCs w:val="24"/>
    </w:rPr>
  </w:style>
  <w:style w:type="character" w:customStyle="1" w:styleId="6Char">
    <w:name w:val="标题 6 Char"/>
    <w:basedOn w:val="a4"/>
    <w:link w:val="6"/>
    <w:uiPriority w:val="9"/>
    <w:semiHidden/>
    <w:qFormat/>
    <w:rPr>
      <w:b/>
      <w:bCs/>
      <w:color w:val="595959" w:themeColor="text1" w:themeTint="A6"/>
      <w:spacing w:val="5"/>
      <w:shd w:val="clear" w:color="auto" w:fill="FFFFFF" w:themeFill="background1"/>
    </w:rPr>
  </w:style>
  <w:style w:type="character" w:customStyle="1" w:styleId="7Char">
    <w:name w:val="标题 7 Char"/>
    <w:basedOn w:val="a4"/>
    <w:link w:val="7"/>
    <w:uiPriority w:val="9"/>
    <w:semiHidden/>
    <w:qFormat/>
    <w:rPr>
      <w:b/>
      <w:bCs/>
      <w:i/>
      <w:iCs/>
      <w:color w:val="595959" w:themeColor="text1" w:themeTint="A6"/>
      <w:sz w:val="20"/>
      <w:szCs w:val="20"/>
    </w:rPr>
  </w:style>
  <w:style w:type="character" w:customStyle="1" w:styleId="8Char">
    <w:name w:val="标题 8 Char"/>
    <w:basedOn w:val="a4"/>
    <w:link w:val="8"/>
    <w:uiPriority w:val="9"/>
    <w:semiHidden/>
    <w:qFormat/>
    <w:rPr>
      <w:b/>
      <w:bCs/>
      <w:color w:val="7F7F7F" w:themeColor="text1" w:themeTint="80"/>
      <w:sz w:val="20"/>
      <w:szCs w:val="20"/>
    </w:rPr>
  </w:style>
  <w:style w:type="character" w:customStyle="1" w:styleId="9Char">
    <w:name w:val="标题 9 Char"/>
    <w:basedOn w:val="a4"/>
    <w:link w:val="9"/>
    <w:uiPriority w:val="9"/>
    <w:semiHidden/>
    <w:qFormat/>
    <w:rPr>
      <w:b/>
      <w:bCs/>
      <w:i/>
      <w:iCs/>
      <w:color w:val="7F7F7F" w:themeColor="text1" w:themeTint="80"/>
      <w:sz w:val="18"/>
      <w:szCs w:val="18"/>
    </w:rPr>
  </w:style>
  <w:style w:type="character" w:customStyle="1" w:styleId="Char3">
    <w:name w:val="标题 Char"/>
    <w:basedOn w:val="a4"/>
    <w:link w:val="ad"/>
    <w:uiPriority w:val="10"/>
    <w:qFormat/>
    <w:rPr>
      <w:smallCaps/>
      <w:sz w:val="52"/>
      <w:szCs w:val="52"/>
    </w:rPr>
  </w:style>
  <w:style w:type="character" w:customStyle="1" w:styleId="Char2">
    <w:name w:val="副标题 Char"/>
    <w:basedOn w:val="a4"/>
    <w:link w:val="ab"/>
    <w:uiPriority w:val="11"/>
    <w:qFormat/>
    <w:rPr>
      <w:i/>
      <w:iCs/>
      <w:smallCaps/>
      <w:spacing w:val="10"/>
      <w:sz w:val="28"/>
      <w:szCs w:val="28"/>
    </w:rPr>
  </w:style>
  <w:style w:type="paragraph" w:customStyle="1" w:styleId="12">
    <w:name w:val="无间隔1"/>
    <w:basedOn w:val="a3"/>
    <w:link w:val="af8"/>
    <w:uiPriority w:val="1"/>
    <w:qFormat/>
    <w:rPr>
      <w:rFonts w:asciiTheme="majorHAnsi" w:eastAsiaTheme="majorEastAsia" w:hAnsiTheme="majorHAnsi" w:cstheme="majorBidi"/>
      <w:sz w:val="22"/>
      <w:szCs w:val="22"/>
    </w:rPr>
  </w:style>
  <w:style w:type="character" w:customStyle="1" w:styleId="af8">
    <w:name w:val="无间隔 字符"/>
    <w:basedOn w:val="a4"/>
    <w:link w:val="12"/>
    <w:uiPriority w:val="1"/>
    <w:qFormat/>
  </w:style>
  <w:style w:type="paragraph" w:customStyle="1" w:styleId="13">
    <w:name w:val="列表段落1"/>
    <w:basedOn w:val="a3"/>
    <w:uiPriority w:val="34"/>
    <w:qFormat/>
    <w:pPr>
      <w:spacing w:after="200" w:line="276" w:lineRule="auto"/>
      <w:ind w:left="720"/>
      <w:contextualSpacing/>
    </w:pPr>
    <w:rPr>
      <w:rFonts w:asciiTheme="majorHAnsi" w:eastAsiaTheme="majorEastAsia" w:hAnsiTheme="majorHAnsi" w:cstheme="majorBidi"/>
      <w:sz w:val="22"/>
      <w:szCs w:val="22"/>
    </w:rPr>
  </w:style>
  <w:style w:type="paragraph" w:customStyle="1" w:styleId="14">
    <w:name w:val="引用1"/>
    <w:basedOn w:val="a3"/>
    <w:next w:val="a3"/>
    <w:link w:val="af9"/>
    <w:uiPriority w:val="29"/>
    <w:qFormat/>
    <w:pPr>
      <w:spacing w:after="200" w:line="276" w:lineRule="auto"/>
    </w:pPr>
    <w:rPr>
      <w:rFonts w:asciiTheme="majorHAnsi" w:eastAsiaTheme="majorEastAsia" w:hAnsiTheme="majorHAnsi" w:cstheme="majorBidi"/>
      <w:i/>
      <w:iCs/>
      <w:sz w:val="22"/>
      <w:szCs w:val="22"/>
    </w:rPr>
  </w:style>
  <w:style w:type="character" w:customStyle="1" w:styleId="af9">
    <w:name w:val="引用 字符"/>
    <w:basedOn w:val="a4"/>
    <w:link w:val="14"/>
    <w:uiPriority w:val="29"/>
    <w:qFormat/>
    <w:rPr>
      <w:i/>
      <w:iCs/>
    </w:rPr>
  </w:style>
  <w:style w:type="paragraph" w:customStyle="1" w:styleId="15">
    <w:name w:val="明显引用1"/>
    <w:basedOn w:val="a3"/>
    <w:next w:val="a3"/>
    <w:link w:val="afa"/>
    <w:uiPriority w:val="30"/>
    <w:qFormat/>
    <w:pPr>
      <w:pBdr>
        <w:top w:val="single" w:sz="4" w:space="10" w:color="auto"/>
        <w:bottom w:val="single" w:sz="4" w:space="10" w:color="auto"/>
      </w:pBdr>
      <w:spacing w:before="240" w:after="240" w:line="300" w:lineRule="auto"/>
      <w:ind w:left="1152" w:right="1152"/>
      <w:jc w:val="both"/>
    </w:pPr>
    <w:rPr>
      <w:rFonts w:asciiTheme="majorHAnsi" w:eastAsiaTheme="majorEastAsia" w:hAnsiTheme="majorHAnsi" w:cstheme="majorBidi"/>
      <w:i/>
      <w:iCs/>
      <w:sz w:val="22"/>
      <w:szCs w:val="22"/>
    </w:rPr>
  </w:style>
  <w:style w:type="character" w:customStyle="1" w:styleId="afa">
    <w:name w:val="明显引用 字符"/>
    <w:basedOn w:val="a4"/>
    <w:link w:val="15"/>
    <w:uiPriority w:val="30"/>
    <w:qFormat/>
    <w:rPr>
      <w:i/>
      <w:iCs/>
    </w:rPr>
  </w:style>
  <w:style w:type="character" w:customStyle="1" w:styleId="16">
    <w:name w:val="不明显强调1"/>
    <w:uiPriority w:val="19"/>
    <w:qFormat/>
    <w:rPr>
      <w:i/>
      <w:iCs/>
    </w:rPr>
  </w:style>
  <w:style w:type="character" w:customStyle="1" w:styleId="17">
    <w:name w:val="明显强调1"/>
    <w:uiPriority w:val="21"/>
    <w:qFormat/>
    <w:rPr>
      <w:b/>
      <w:bCs/>
      <w:i/>
      <w:iCs/>
    </w:rPr>
  </w:style>
  <w:style w:type="character" w:customStyle="1" w:styleId="18">
    <w:name w:val="不明显参考1"/>
    <w:basedOn w:val="a4"/>
    <w:uiPriority w:val="31"/>
    <w:qFormat/>
    <w:rPr>
      <w:smallCaps/>
    </w:rPr>
  </w:style>
  <w:style w:type="character" w:customStyle="1" w:styleId="19">
    <w:name w:val="明显参考1"/>
    <w:uiPriority w:val="32"/>
    <w:qFormat/>
    <w:rPr>
      <w:b/>
      <w:bCs/>
      <w:smallCaps/>
    </w:rPr>
  </w:style>
  <w:style w:type="character" w:customStyle="1" w:styleId="1a">
    <w:name w:val="书籍标题1"/>
    <w:basedOn w:val="a4"/>
    <w:uiPriority w:val="33"/>
    <w:qFormat/>
    <w:rPr>
      <w:i/>
      <w:iCs/>
      <w:smallCaps/>
      <w:spacing w:val="5"/>
    </w:rPr>
  </w:style>
  <w:style w:type="paragraph" w:customStyle="1" w:styleId="a2">
    <w:name w:val="一级标题"/>
    <w:basedOn w:val="1"/>
    <w:link w:val="Char5"/>
    <w:qFormat/>
    <w:pPr>
      <w:keepNext/>
      <w:keepLines/>
      <w:widowControl w:val="0"/>
      <w:numPr>
        <w:numId w:val="3"/>
      </w:numPr>
      <w:spacing w:before="340" w:after="330" w:line="280" w:lineRule="exact"/>
      <w:contextualSpacing w:val="0"/>
      <w:jc w:val="both"/>
      <w:outlineLvl w:val="1"/>
    </w:pPr>
    <w:rPr>
      <w:rFonts w:ascii="Calibri" w:eastAsia="宋体" w:hAnsi="Calibri" w:cs="Times New Roman"/>
      <w:b/>
      <w:bCs/>
      <w:smallCaps w:val="0"/>
      <w:spacing w:val="0"/>
      <w:kern w:val="44"/>
      <w:sz w:val="28"/>
      <w:szCs w:val="28"/>
    </w:rPr>
  </w:style>
  <w:style w:type="character" w:customStyle="1" w:styleId="Char5">
    <w:name w:val="一级标题 Char"/>
    <w:link w:val="a2"/>
    <w:qFormat/>
    <w:rPr>
      <w:rFonts w:ascii="Calibri" w:eastAsia="宋体" w:hAnsi="Calibri" w:cs="Times New Roman"/>
      <w:b/>
      <w:bCs/>
      <w:kern w:val="44"/>
      <w:sz w:val="28"/>
      <w:szCs w:val="28"/>
    </w:rPr>
  </w:style>
  <w:style w:type="character" w:customStyle="1" w:styleId="Char">
    <w:name w:val="批注框文本 Char"/>
    <w:basedOn w:val="a4"/>
    <w:link w:val="a8"/>
    <w:uiPriority w:val="99"/>
    <w:semiHidden/>
    <w:qFormat/>
    <w:rPr>
      <w:rFonts w:ascii="宋体" w:eastAsia="宋体"/>
      <w:sz w:val="18"/>
      <w:szCs w:val="18"/>
    </w:rPr>
  </w:style>
  <w:style w:type="paragraph" w:customStyle="1" w:styleId="1b">
    <w:name w:val="标题样式1"/>
    <w:basedOn w:val="a3"/>
    <w:link w:val="1Char0"/>
    <w:qFormat/>
    <w:rsid w:val="000924C3"/>
    <w:pPr>
      <w:spacing w:beforeLines="100" w:before="312" w:afterLines="100" w:after="312"/>
      <w:jc w:val="both"/>
      <w:outlineLvl w:val="1"/>
    </w:pPr>
    <w:rPr>
      <w:rFonts w:ascii="黑体" w:eastAsia="黑体" w:hAnsi="Times New Roman" w:cs="Times New Roman"/>
      <w:b/>
      <w:sz w:val="21"/>
      <w:szCs w:val="20"/>
    </w:rPr>
  </w:style>
  <w:style w:type="character" w:customStyle="1" w:styleId="1Char0">
    <w:name w:val="标题样式1 Char"/>
    <w:basedOn w:val="a4"/>
    <w:link w:val="1b"/>
    <w:rsid w:val="000924C3"/>
    <w:rPr>
      <w:rFonts w:ascii="黑体" w:eastAsia="黑体"/>
      <w:b/>
      <w:sz w:val="21"/>
    </w:rPr>
  </w:style>
  <w:style w:type="paragraph" w:customStyle="1" w:styleId="21">
    <w:name w:val="标题样式2"/>
    <w:basedOn w:val="a3"/>
    <w:link w:val="2Char0"/>
    <w:autoRedefine/>
    <w:qFormat/>
    <w:rsid w:val="00E21A29"/>
    <w:pPr>
      <w:spacing w:beforeLines="50" w:before="211" w:afterLines="50" w:after="211" w:line="360" w:lineRule="auto"/>
      <w:outlineLvl w:val="4"/>
    </w:pPr>
    <w:rPr>
      <w:rFonts w:ascii="黑体" w:eastAsia="黑体" w:hAnsi="Times New Roman" w:cs="Times New Roman"/>
      <w:b/>
      <w:sz w:val="21"/>
      <w:szCs w:val="21"/>
    </w:rPr>
  </w:style>
  <w:style w:type="character" w:customStyle="1" w:styleId="2Char0">
    <w:name w:val="标题样式2 Char"/>
    <w:basedOn w:val="a4"/>
    <w:link w:val="21"/>
    <w:rsid w:val="00E21A29"/>
    <w:rPr>
      <w:rFonts w:ascii="黑体" w:eastAsia="黑体"/>
      <w:b/>
      <w:sz w:val="21"/>
      <w:szCs w:val="21"/>
    </w:rPr>
  </w:style>
  <w:style w:type="paragraph" w:styleId="TOC">
    <w:name w:val="TOC Heading"/>
    <w:basedOn w:val="1"/>
    <w:next w:val="a3"/>
    <w:uiPriority w:val="39"/>
    <w:unhideWhenUsed/>
    <w:qFormat/>
    <w:rsid w:val="00A52D2B"/>
    <w:pPr>
      <w:keepNext/>
      <w:keepLines/>
      <w:contextualSpacing w:val="0"/>
      <w:outlineLvl w:val="9"/>
    </w:pPr>
    <w:rPr>
      <w:b/>
      <w:bCs/>
      <w:smallCaps w:val="0"/>
      <w:color w:val="2F5496" w:themeColor="accent1" w:themeShade="BF"/>
      <w:spacing w:val="0"/>
      <w:sz w:val="28"/>
      <w:szCs w:val="28"/>
    </w:rPr>
  </w:style>
  <w:style w:type="character" w:styleId="afb">
    <w:name w:val="Hyperlink"/>
    <w:basedOn w:val="a4"/>
    <w:uiPriority w:val="99"/>
    <w:unhideWhenUsed/>
    <w:rsid w:val="00210C48"/>
    <w:rPr>
      <w:color w:val="0563C1" w:themeColor="hyperlink"/>
      <w:u w:val="single"/>
    </w:rPr>
  </w:style>
  <w:style w:type="paragraph" w:styleId="afc">
    <w:name w:val="List Paragraph"/>
    <w:basedOn w:val="a3"/>
    <w:uiPriority w:val="99"/>
    <w:rsid w:val="00025707"/>
    <w:pPr>
      <w:ind w:firstLineChars="200" w:firstLine="420"/>
    </w:pPr>
  </w:style>
  <w:style w:type="paragraph" w:customStyle="1" w:styleId="afd">
    <w:name w:val="终结线"/>
    <w:basedOn w:val="a3"/>
    <w:rsid w:val="00527C3E"/>
    <w:pPr>
      <w:framePr w:hSpace="181" w:vSpace="181" w:wrap="around" w:vAnchor="text" w:hAnchor="margin" w:xAlign="center" w:y="285"/>
      <w:widowControl w:val="0"/>
      <w:jc w:val="both"/>
    </w:pPr>
    <w:rPr>
      <w:rFonts w:ascii="Times New Roman" w:hAnsi="Times New Roman" w:cs="Times New Roman"/>
      <w:kern w:val="2"/>
      <w:sz w:val="21"/>
    </w:rPr>
  </w:style>
  <w:style w:type="character" w:styleId="afe">
    <w:name w:val="annotation reference"/>
    <w:basedOn w:val="a4"/>
    <w:uiPriority w:val="99"/>
    <w:semiHidden/>
    <w:unhideWhenUsed/>
    <w:rsid w:val="00C62BAA"/>
    <w:rPr>
      <w:sz w:val="21"/>
      <w:szCs w:val="21"/>
    </w:rPr>
  </w:style>
  <w:style w:type="paragraph" w:styleId="aff">
    <w:name w:val="annotation text"/>
    <w:basedOn w:val="a3"/>
    <w:link w:val="Char6"/>
    <w:uiPriority w:val="99"/>
    <w:semiHidden/>
    <w:unhideWhenUsed/>
    <w:rsid w:val="00C62BAA"/>
  </w:style>
  <w:style w:type="character" w:customStyle="1" w:styleId="Char6">
    <w:name w:val="批注文字 Char"/>
    <w:basedOn w:val="a4"/>
    <w:link w:val="aff"/>
    <w:uiPriority w:val="99"/>
    <w:semiHidden/>
    <w:rsid w:val="00C62BAA"/>
    <w:rPr>
      <w:rFonts w:ascii="宋体" w:hAnsi="宋体" w:cs="宋体"/>
      <w:sz w:val="24"/>
      <w:szCs w:val="24"/>
    </w:rPr>
  </w:style>
  <w:style w:type="paragraph" w:styleId="aff0">
    <w:name w:val="annotation subject"/>
    <w:basedOn w:val="aff"/>
    <w:next w:val="aff"/>
    <w:link w:val="Char7"/>
    <w:uiPriority w:val="99"/>
    <w:semiHidden/>
    <w:unhideWhenUsed/>
    <w:rsid w:val="00C62BAA"/>
    <w:rPr>
      <w:b/>
      <w:bCs/>
    </w:rPr>
  </w:style>
  <w:style w:type="character" w:customStyle="1" w:styleId="Char7">
    <w:name w:val="批注主题 Char"/>
    <w:basedOn w:val="Char6"/>
    <w:link w:val="aff0"/>
    <w:uiPriority w:val="99"/>
    <w:semiHidden/>
    <w:rsid w:val="00C62BAA"/>
    <w:rPr>
      <w:rFonts w:ascii="宋体" w:hAnsi="宋体" w:cs="宋体"/>
      <w:b/>
      <w:bCs/>
      <w:sz w:val="24"/>
      <w:szCs w:val="24"/>
    </w:rPr>
  </w:style>
  <w:style w:type="paragraph" w:customStyle="1" w:styleId="aff1">
    <w:name w:val="封面正文"/>
    <w:rsid w:val="00081573"/>
    <w:pPr>
      <w:jc w:val="both"/>
    </w:pPr>
  </w:style>
  <w:style w:type="paragraph" w:customStyle="1" w:styleId="a0">
    <w:name w:val="数字编号列项（二级）"/>
    <w:rsid w:val="00D11C89"/>
    <w:pPr>
      <w:numPr>
        <w:ilvl w:val="1"/>
        <w:numId w:val="4"/>
      </w:numPr>
      <w:jc w:val="both"/>
    </w:pPr>
    <w:rPr>
      <w:rFonts w:ascii="宋体"/>
      <w:sz w:val="21"/>
    </w:rPr>
  </w:style>
  <w:style w:type="paragraph" w:customStyle="1" w:styleId="a">
    <w:name w:val="字母编号列项（一级）"/>
    <w:rsid w:val="00D11C89"/>
    <w:pPr>
      <w:numPr>
        <w:numId w:val="4"/>
      </w:numPr>
      <w:jc w:val="both"/>
    </w:pPr>
    <w:rPr>
      <w:rFonts w:ascii="宋体"/>
      <w:sz w:val="21"/>
    </w:rPr>
  </w:style>
  <w:style w:type="paragraph" w:customStyle="1" w:styleId="a1">
    <w:name w:val="二级无"/>
    <w:basedOn w:val="a3"/>
    <w:rsid w:val="00D11C89"/>
    <w:pPr>
      <w:numPr>
        <w:ilvl w:val="2"/>
        <w:numId w:val="4"/>
      </w:numPr>
      <w:outlineLvl w:val="3"/>
    </w:pPr>
    <w:rPr>
      <w:rFonts w:hAnsi="Times New Roman" w:cs="Times New Roman"/>
      <w:sz w:val="21"/>
      <w:szCs w:val="21"/>
    </w:rPr>
  </w:style>
  <w:style w:type="paragraph" w:styleId="aff2">
    <w:name w:val="Revision"/>
    <w:hidden/>
    <w:uiPriority w:val="99"/>
    <w:semiHidden/>
    <w:rsid w:val="0051417B"/>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25946">
      <w:bodyDiv w:val="1"/>
      <w:marLeft w:val="0"/>
      <w:marRight w:val="0"/>
      <w:marTop w:val="0"/>
      <w:marBottom w:val="0"/>
      <w:divBdr>
        <w:top w:val="none" w:sz="0" w:space="0" w:color="auto"/>
        <w:left w:val="none" w:sz="0" w:space="0" w:color="auto"/>
        <w:bottom w:val="none" w:sz="0" w:space="0" w:color="auto"/>
        <w:right w:val="none" w:sz="0" w:space="0" w:color="auto"/>
      </w:divBdr>
      <w:divsChild>
        <w:div w:id="2005474263">
          <w:marLeft w:val="0"/>
          <w:marRight w:val="0"/>
          <w:marTop w:val="0"/>
          <w:marBottom w:val="0"/>
          <w:divBdr>
            <w:top w:val="none" w:sz="0" w:space="0" w:color="auto"/>
            <w:left w:val="none" w:sz="0" w:space="0" w:color="auto"/>
            <w:bottom w:val="none" w:sz="0" w:space="0" w:color="auto"/>
            <w:right w:val="none" w:sz="0" w:space="0" w:color="auto"/>
          </w:divBdr>
        </w:div>
      </w:divsChild>
    </w:div>
    <w:div w:id="564989982">
      <w:bodyDiv w:val="1"/>
      <w:marLeft w:val="0"/>
      <w:marRight w:val="0"/>
      <w:marTop w:val="0"/>
      <w:marBottom w:val="0"/>
      <w:divBdr>
        <w:top w:val="none" w:sz="0" w:space="0" w:color="auto"/>
        <w:left w:val="none" w:sz="0" w:space="0" w:color="auto"/>
        <w:bottom w:val="none" w:sz="0" w:space="0" w:color="auto"/>
        <w:right w:val="none" w:sz="0" w:space="0" w:color="auto"/>
      </w:divBdr>
      <w:divsChild>
        <w:div w:id="1448624417">
          <w:marLeft w:val="0"/>
          <w:marRight w:val="0"/>
          <w:marTop w:val="0"/>
          <w:marBottom w:val="0"/>
          <w:divBdr>
            <w:top w:val="none" w:sz="0" w:space="0" w:color="auto"/>
            <w:left w:val="none" w:sz="0" w:space="0" w:color="auto"/>
            <w:bottom w:val="none" w:sz="0" w:space="0" w:color="auto"/>
            <w:right w:val="none" w:sz="0" w:space="0" w:color="auto"/>
          </w:divBdr>
          <w:divsChild>
            <w:div w:id="631204987">
              <w:marLeft w:val="0"/>
              <w:marRight w:val="0"/>
              <w:marTop w:val="0"/>
              <w:marBottom w:val="0"/>
              <w:divBdr>
                <w:top w:val="none" w:sz="0" w:space="0" w:color="auto"/>
                <w:left w:val="none" w:sz="0" w:space="0" w:color="auto"/>
                <w:bottom w:val="none" w:sz="0" w:space="0" w:color="auto"/>
                <w:right w:val="none" w:sz="0" w:space="0" w:color="auto"/>
              </w:divBdr>
              <w:divsChild>
                <w:div w:id="43229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997686">
      <w:bodyDiv w:val="1"/>
      <w:marLeft w:val="0"/>
      <w:marRight w:val="0"/>
      <w:marTop w:val="0"/>
      <w:marBottom w:val="0"/>
      <w:divBdr>
        <w:top w:val="none" w:sz="0" w:space="0" w:color="auto"/>
        <w:left w:val="none" w:sz="0" w:space="0" w:color="auto"/>
        <w:bottom w:val="none" w:sz="0" w:space="0" w:color="auto"/>
        <w:right w:val="none" w:sz="0" w:space="0" w:color="auto"/>
      </w:divBdr>
      <w:divsChild>
        <w:div w:id="930357211">
          <w:marLeft w:val="0"/>
          <w:marRight w:val="0"/>
          <w:marTop w:val="0"/>
          <w:marBottom w:val="0"/>
          <w:divBdr>
            <w:top w:val="none" w:sz="0" w:space="0" w:color="auto"/>
            <w:left w:val="none" w:sz="0" w:space="0" w:color="auto"/>
            <w:bottom w:val="none" w:sz="0" w:space="0" w:color="auto"/>
            <w:right w:val="none" w:sz="0" w:space="0" w:color="auto"/>
          </w:divBdr>
          <w:divsChild>
            <w:div w:id="2146655587">
              <w:marLeft w:val="0"/>
              <w:marRight w:val="0"/>
              <w:marTop w:val="0"/>
              <w:marBottom w:val="0"/>
              <w:divBdr>
                <w:top w:val="none" w:sz="0" w:space="0" w:color="auto"/>
                <w:left w:val="none" w:sz="0" w:space="0" w:color="auto"/>
                <w:bottom w:val="none" w:sz="0" w:space="0" w:color="auto"/>
                <w:right w:val="none" w:sz="0" w:space="0" w:color="auto"/>
              </w:divBdr>
              <w:divsChild>
                <w:div w:id="18737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0495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tiff"/><Relationship Id="rId25" Type="http://schemas.openxmlformats.org/officeDocument/2006/relationships/image" Target="media/image9.jpeg"/><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4.png"/><Relationship Id="rId29" Type="http://schemas.microsoft.com/office/2011/relationships/commentsExtended" Target="commentsExtended.xml"/><Relationship Id="rId1" Type="http://schemas.microsoft.com/office/2006/relationships/keyMapCustomizations" Target="customizations.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image" Target="media/image8.jpeg"/><Relationship Id="rId5" Type="http://schemas.openxmlformats.org/officeDocument/2006/relationships/styles" Target="styles.xml"/><Relationship Id="rId15" Type="http://schemas.openxmlformats.org/officeDocument/2006/relationships/header" Target="header4.xml"/><Relationship Id="rId23"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image" Target="media/image3.png"/><Relationship Id="rId31" Type="http://schemas.microsoft.com/office/2011/relationships/people" Target="peop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theme" Target="theme/theme1.xml"/><Relationship Id="rId30"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74DE0D-F233-443E-8249-E8BB65C49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579</TotalTime>
  <Pages>16</Pages>
  <Words>955</Words>
  <Characters>5450</Characters>
  <Application>Microsoft Office Word</Application>
  <DocSecurity>0</DocSecurity>
  <Lines>45</Lines>
  <Paragraphs>12</Paragraphs>
  <ScaleCrop>false</ScaleCrop>
  <Company/>
  <LinksUpToDate>false</LinksUpToDate>
  <CharactersWithSpaces>6393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用户</dc:creator>
  <cp:lastModifiedBy>cheaa03</cp:lastModifiedBy>
  <cp:revision>45</cp:revision>
  <dcterms:created xsi:type="dcterms:W3CDTF">2019-10-16T07:44:00Z</dcterms:created>
  <dcterms:modified xsi:type="dcterms:W3CDTF">2019-11-20T08:36:00Z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2052-1.1.0.1454</vt:lpwstr>
  </property>
</Properties>
</file>