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F3" w:rsidRDefault="00244154">
      <w:pPr>
        <w:pStyle w:val="afffff"/>
        <w:rPr>
          <w:rFonts w:eastAsia="黑体"/>
        </w:rPr>
      </w:pPr>
      <w:bookmarkStart w:id="0" w:name="SectionMark0"/>
      <w:r>
        <w:rPr>
          <w:rFonts w:eastAsia="黑体"/>
        </w:rPr>
        <w:t>ISC</w:t>
      </w:r>
      <w:r>
        <w:rPr>
          <w:noProof/>
        </w:rPr>
        <mc:AlternateContent>
          <mc:Choice Requires="wps">
            <w:drawing>
              <wp:anchor distT="0" distB="0" distL="114935" distR="114935" simplePos="0" relativeHeight="251661312" behindDoc="0" locked="1" layoutInCell="1" allowOverlap="1">
                <wp:simplePos x="0" y="0"/>
                <wp:positionH relativeFrom="margin">
                  <wp:posOffset>3711575</wp:posOffset>
                </wp:positionH>
                <wp:positionV relativeFrom="margin">
                  <wp:posOffset>8317230</wp:posOffset>
                </wp:positionV>
                <wp:extent cx="2019300" cy="312420"/>
                <wp:effectExtent l="0" t="0" r="0" b="0"/>
                <wp:wrapNone/>
                <wp:docPr id="15" name="文本框 9"/>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rsidR="00AF5DF3" w:rsidRDefault="00244154">
                            <w:pPr>
                              <w:pStyle w:val="affffff0"/>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文本框 9" o:spid="_x0000_s1026" o:spt="202" type="#_x0000_t202" style="position:absolute;left:0pt;margin-left:292.25pt;margin-top:654.9pt;height:24.6pt;width:159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BlO37LaAAAADQEAAA8AAABkcnMvZG93bnJldi54bWxNj8FOwzAQRO9I/IO1&#10;SFwQtRtI1YQ4lWjhBoeWqmc3XpKIeB3FTtP+PdsTHHfmaXamWJ1dJ044hNaThvlMgUCqvG2p1rD/&#10;en9cggjRkDWdJ9RwwQCr8vamMLn1E23xtIu14BAKudHQxNjnUoaqQWfCzPdI7H37wZnI51BLO5iJ&#10;w10nE6UW0pmW+ENjelw3WP3sRqdhsRnGaUvrh83+7cN89nVyeL0ctL6/m6sXEBHP8Q+Ga32uDiV3&#10;OvqRbBCdhnT5nDLKxpPKeAQjmUpYOl6lNFMgy0L+X1H+AlBLAwQUAAAACACHTuJAGRkn7usBAACx&#10;AwAADgAAAGRycy9lMm9Eb2MueG1srVPNjtMwEL4j8Q6W7zRpFxAbNV3BroqQ+JN29wEcx0ksOR4z&#10;dpuUB4A34MSFO8/V52DsNOXvhsjBGs98M57vm8n6auwN2yv0GmzJl4ucM2Ul1Nq2Jb+/2z56xpkP&#10;wtbCgFUlPyjPrzYPH6wHV6gVdGBqhYyKWF8MruRdCK7IMi871Qu/AKcsBRvAXgS6YpvVKAaq3pts&#10;ledPswGwdghSeU/emynIN6l+0ygZ3jWNV4GZklNvIZ2Yziqe2WYtihaF67Q8tSH+oYteaEuPnkvd&#10;iCDYDvVfpXotETw0YSGhz6BptFSJA7FZ5n+wue2EU4kLiePdWSb//8rKt/v3yHRNs3vCmRU9zej4&#10;5fPx6/fjt0/sMuozOF8Q7NYRMIwvYCTs7PfRWQ1voKY8sQuQRBgb7KMYRI8RmnQ/nLVWY2CSnET3&#10;8iKnkKTYxXL1eJWGkYliznbow0sFPYtGyZFmmaqL/WsfqC+CzpD4mAej6602Jl2wra4Nsr2guW/T&#10;F1umlN9gxkawhZg2haMni4wjs4l7GKvxJEMF9YEII0x7RHtPRgf4kbOBdqjk/sNOoOLMvLI0pLhw&#10;s4GzUc2GsJJSSx44m8zrMC3mzqFuO6q8THwtPCdhG504x9amLk590l4kXqcdjov36z2hfv5p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ZTt+y2gAAAA0BAAAPAAAAAAAAAAEAIAAAADgAAABkcnMv&#10;ZG93bnJldi54bWxQSwECFAAUAAAACACHTuJAGRkn7usBAACxAwAADgAAAAAAAAABACAAAAA/AQAA&#10;ZHJzL2Uyb0RvYy54bWxQSwUGAAAAAAYABgBZAQAAnAUAAAAA&#10;">
                <v:fill on="t" focussize="0,0"/>
                <v:stroke on="f"/>
                <v:imagedata o:title=""/>
                <o:lock v:ext="edit" aspectratio="f"/>
                <v:textbox inset="0mm,0mm,0mm,0mm">
                  <w:txbxContent>
                    <w:p>
                      <w:pPr>
                        <w:pStyle w:val="127"/>
                      </w:pPr>
                      <w:r>
                        <w:rPr>
                          <w:rFonts w:hint="eastAsia"/>
                        </w:rPr>
                        <w:t>202</w:t>
                      </w:r>
                      <w:r>
                        <w:rPr>
                          <w:rFonts w:hint="eastAsia" w:ascii="宋体" w:hAnsi="宋体"/>
                        </w:rPr>
                        <w:t>□</w:t>
                      </w:r>
                      <w:r>
                        <w:rPr>
                          <w:rFonts w:hint="eastAsia"/>
                        </w:rPr>
                        <w:t>-</w:t>
                      </w:r>
                      <w:r>
                        <w:rPr>
                          <w:rFonts w:hint="eastAsia" w:ascii="宋体" w:hAnsi="宋体"/>
                        </w:rPr>
                        <w:t>□□</w:t>
                      </w:r>
                      <w:r>
                        <w:rPr>
                          <w:rFonts w:hint="eastAsia"/>
                        </w:rPr>
                        <w:t>-</w:t>
                      </w:r>
                      <w:r>
                        <w:rPr>
                          <w:rFonts w:hint="eastAsia" w:ascii="宋体" w:hAnsi="宋体"/>
                        </w:rPr>
                        <w:t>□□</w:t>
                      </w:r>
                      <w:r>
                        <w:rPr>
                          <w:rFonts w:hint="eastAsia"/>
                        </w:rPr>
                        <w:t>实施</w:t>
                      </w:r>
                    </w:p>
                  </w:txbxContent>
                </v:textbox>
                <w10:anchorlock/>
              </v:shape>
            </w:pict>
          </mc:Fallback>
        </mc:AlternateContent>
      </w:r>
      <w:r>
        <w:rPr>
          <w:noProof/>
        </w:rPr>
        <mc:AlternateContent>
          <mc:Choice Requires="wps">
            <w:drawing>
              <wp:anchor distT="0" distB="0" distL="114935" distR="114935" simplePos="0" relativeHeight="251660288" behindDoc="0" locked="1" layoutInCell="1" allowOverlap="1">
                <wp:simplePos x="0" y="0"/>
                <wp:positionH relativeFrom="margin">
                  <wp:posOffset>-342900</wp:posOffset>
                </wp:positionH>
                <wp:positionV relativeFrom="margin">
                  <wp:posOffset>8317230</wp:posOffset>
                </wp:positionV>
                <wp:extent cx="2019300" cy="312420"/>
                <wp:effectExtent l="0" t="0" r="0" b="0"/>
                <wp:wrapNone/>
                <wp:docPr id="14" name="文本框 8"/>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rsidR="00AF5DF3" w:rsidRDefault="00244154">
                            <w:pPr>
                              <w:pStyle w:val="affff8"/>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文本框 8" o:spid="_x0000_s1026" o:spt="202" type="#_x0000_t202" style="position:absolute;left:0pt;margin-left:-27pt;margin-top:654.9pt;height:24.6pt;width:159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KOCpznZAAAADQEAAA8AAABkcnMvZG93bnJldi54bWxNj8FOwzAQRO9I/IO1&#10;SFxQazfQiIY4lWjhBoeWqudtbJKIeB3FTtP+PZsTHHdmNDsvX19cK862D40nDYu5AmGp9KahSsPh&#10;6332DCJEJIOtJ6vhagOsi9ubHDPjR9rZ8z5WgksoZKihjrHLpAxlbR2Gue8ssffte4eRz76SpseR&#10;y10rE6VS6bAh/lBjZze1LX/2g9OQbvth3NHmYXt4+8DPrkqOr9ej1vd3C/UCItpL/AvDNJ+nQ8Gb&#10;Tn4gE0SrYbZ8YpbIxqNaMQRHknSSTpO0XCmQRS7/UxS/UEsDBBQAAAAIAIdO4kA3AzAx7AEAALED&#10;AAAOAAAAZHJzL2Uyb0RvYy54bWytU82O0zAQviPxDpbvNGl3hZao6Qp2VYTEn7TwAI7jJJYcjxm7&#10;TcoDwBtw4sKd5+pzMHaa7gI3RA7WeOab8XzfTNbXY2/YXqHXYEu+XOScKSuh1rYt+ccP2ydXnPkg&#10;bC0MWFXyg/L8evP40XpwhVpBB6ZWyKiI9cXgSt6F4Ios87JTvfALcMpSsAHsRaArtlmNYqDqvclW&#10;ef40GwBrhyCV9+S9nYJ8k+o3jZLhXdN4FZgpOfUW0onprOKZbdaiaFG4TstTG+IfuuiFtvToudSt&#10;CILtUP9VqtcSwUMTFhL6DJpGS5U4EJtl/gebu044lbiQON6dZfL/r6x8u3+PTNc0u0vOrOhpRsdv&#10;X4/ffx5/fGFXUZ/B+YJgd46AYXwBI2Fnv4/OangDNeWJXYAkwthgH8UgeozQpPvhrLUaA5PkJLrP&#10;LnIKSYpdLFeXqzSMTBRztkMfXiroWTRKjjTLVF3sX/tAfRF0hsTHPBhdb7Ux6YJtdWOQ7QXNfZu+&#10;2DKl/AYzNoItxLQpHD1ZZByZTdzDWI0nGSqoD0QYYdoj2nsyOsDPnA20QyX3n3YCFWfmlaUhxYWb&#10;DZyNajaElZRa8sDZZN6EaTF3DnXbUeVl4mvhOQnb6MQ5tjZ1ceqT9iLxOu1wXLyH94S6/9M2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jgqc52QAAAA0BAAAPAAAAAAAAAAEAIAAAADgAAABkcnMv&#10;ZG93bnJldi54bWxQSwECFAAUAAAACACHTuJANwMwMewBAACxAwAADgAAAAAAAAABACAAAAA+AQAA&#10;ZHJzL2Uyb0RvYy54bWxQSwUGAAAAAAYABgBZAQAAnAUAAAAA&#10;">
                <v:fill on="t" focussize="0,0"/>
                <v:stroke on="f"/>
                <v:imagedata o:title=""/>
                <o:lock v:ext="edit" aspectratio="f"/>
                <v:textbox inset="0mm,0mm,0mm,0mm">
                  <w:txbxContent>
                    <w:p>
                      <w:pPr>
                        <w:pStyle w:val="87"/>
                      </w:pPr>
                      <w:r>
                        <w:rPr>
                          <w:rFonts w:hint="eastAsia"/>
                        </w:rPr>
                        <w:t>202</w:t>
                      </w:r>
                      <w:r>
                        <w:rPr>
                          <w:rFonts w:hint="eastAsia" w:ascii="宋体" w:hAnsi="宋体"/>
                        </w:rPr>
                        <w:t>□</w:t>
                      </w:r>
                      <w:r>
                        <w:rPr>
                          <w:rFonts w:hint="eastAsia"/>
                        </w:rPr>
                        <w:t>-</w:t>
                      </w:r>
                      <w:r>
                        <w:rPr>
                          <w:rFonts w:hint="eastAsia" w:ascii="宋体" w:hAnsi="宋体"/>
                        </w:rPr>
                        <w:t>□□</w:t>
                      </w:r>
                      <w:r>
                        <w:rPr>
                          <w:rFonts w:hint="eastAsia"/>
                        </w:rPr>
                        <w:t>-</w:t>
                      </w:r>
                      <w:r>
                        <w:rPr>
                          <w:rFonts w:hint="eastAsia" w:ascii="宋体" w:hAnsi="宋体"/>
                        </w:rPr>
                        <w:t>□□</w:t>
                      </w:r>
                      <w:r>
                        <w:rPr>
                          <w:rFonts w:hint="eastAsia"/>
                        </w:rPr>
                        <w:t>发布</w:t>
                      </w:r>
                    </w:p>
                  </w:txbxContent>
                </v:textbox>
                <w10:anchorlock/>
              </v:shape>
            </w:pict>
          </mc:Fallback>
        </mc:AlternateContent>
      </w:r>
      <w:r>
        <w:rPr>
          <w:noProof/>
        </w:rPr>
        <mc:AlternateContent>
          <mc:Choice Requires="wps">
            <w:drawing>
              <wp:anchor distT="0" distB="0" distL="114935" distR="114935" simplePos="0" relativeHeight="251659264" behindDoc="1" locked="1" layoutInCell="1" allowOverlap="1">
                <wp:simplePos x="0" y="0"/>
                <wp:positionH relativeFrom="margin">
                  <wp:posOffset>-840105</wp:posOffset>
                </wp:positionH>
                <wp:positionV relativeFrom="margin">
                  <wp:posOffset>1938655</wp:posOffset>
                </wp:positionV>
                <wp:extent cx="7067550" cy="5871210"/>
                <wp:effectExtent l="0" t="0" r="0" b="0"/>
                <wp:wrapNone/>
                <wp:docPr id="13" name="文本框 7"/>
                <wp:cNvGraphicFramePr/>
                <a:graphic xmlns:a="http://schemas.openxmlformats.org/drawingml/2006/main">
                  <a:graphicData uri="http://schemas.microsoft.com/office/word/2010/wordprocessingShape">
                    <wps:wsp>
                      <wps:cNvSpPr txBox="1"/>
                      <wps:spPr bwMode="auto">
                        <a:xfrm>
                          <a:off x="0" y="0"/>
                          <a:ext cx="7067550" cy="5871210"/>
                        </a:xfrm>
                        <a:prstGeom prst="rect">
                          <a:avLst/>
                        </a:prstGeom>
                        <a:solidFill>
                          <a:srgbClr val="FFFFFF"/>
                        </a:solidFill>
                        <a:ln>
                          <a:noFill/>
                        </a:ln>
                      </wps:spPr>
                      <wps:txbx>
                        <w:txbxContent>
                          <w:p w:rsidR="00AF5DF3" w:rsidRDefault="00AF5DF3">
                            <w:pPr>
                              <w:pStyle w:val="affffa"/>
                              <w:spacing w:before="312" w:after="312"/>
                              <w:rPr>
                                <w:rFonts w:ascii="宋体" w:hAnsi="宋体"/>
                              </w:rPr>
                            </w:pPr>
                          </w:p>
                          <w:p w:rsidR="00AF5DF3" w:rsidRDefault="00AF5DF3">
                            <w:pPr>
                              <w:pStyle w:val="affffa"/>
                              <w:spacing w:before="312" w:after="312"/>
                              <w:rPr>
                                <w:rFonts w:ascii="宋体" w:hAnsi="宋体"/>
                              </w:rPr>
                            </w:pPr>
                          </w:p>
                          <w:p w:rsidR="00AF5DF3" w:rsidRDefault="00244154">
                            <w:pPr>
                              <w:pStyle w:val="affffa"/>
                              <w:spacing w:before="312" w:after="312"/>
                              <w:rPr>
                                <w:rFonts w:ascii="宋体" w:hAnsi="宋体"/>
                              </w:rPr>
                            </w:pPr>
                            <w:r>
                              <w:rPr>
                                <w:rFonts w:ascii="宋体" w:hAnsi="宋体" w:hint="eastAsia"/>
                              </w:rPr>
                              <w:t>智能家电云云互联互通</w:t>
                            </w:r>
                          </w:p>
                          <w:p w:rsidR="00AF5DF3" w:rsidRDefault="00244154">
                            <w:pPr>
                              <w:pStyle w:val="affffa"/>
                              <w:spacing w:before="312" w:after="312"/>
                            </w:pPr>
                            <w:r>
                              <w:rPr>
                                <w:rFonts w:ascii="宋体" w:hAnsi="宋体" w:hint="eastAsia"/>
                              </w:rPr>
                              <w:t>第</w:t>
                            </w:r>
                            <w:r>
                              <w:rPr>
                                <w:rFonts w:ascii="宋体" w:hAnsi="宋体" w:hint="eastAsia"/>
                              </w:rPr>
                              <w:t>2</w:t>
                            </w:r>
                            <w:r>
                              <w:rPr>
                                <w:rFonts w:ascii="宋体" w:hAnsi="宋体" w:hint="eastAsia"/>
                              </w:rPr>
                              <w:t>部分：</w:t>
                            </w:r>
                            <w:r>
                              <w:rPr>
                                <w:rFonts w:ascii="宋体" w:hAnsi="宋体" w:hint="eastAsia"/>
                              </w:rPr>
                              <w:t xml:space="preserve"> </w:t>
                            </w:r>
                            <w:r>
                              <w:rPr>
                                <w:rFonts w:ascii="宋体" w:hAnsi="宋体" w:hint="eastAsia"/>
                              </w:rPr>
                              <w:t>信息安全</w:t>
                            </w:r>
                            <w:r>
                              <w:rPr>
                                <w:rFonts w:ascii="宋体" w:hAnsi="宋体"/>
                              </w:rPr>
                              <w:t>技术要求与评估方法</w:t>
                            </w:r>
                          </w:p>
                          <w:p w:rsidR="00AF5DF3" w:rsidRDefault="00244154">
                            <w:pPr>
                              <w:pStyle w:val="affffb"/>
                              <w:rPr>
                                <w:sz w:val="32"/>
                              </w:rPr>
                            </w:pPr>
                            <w:bookmarkStart w:id="1" w:name="OLE_LINK82"/>
                            <w:bookmarkStart w:id="2" w:name="OLE_LINK83"/>
                            <w:bookmarkStart w:id="3" w:name="OLE_LINK89"/>
                            <w:bookmarkStart w:id="4" w:name="OLE_LINK79"/>
                            <w:bookmarkStart w:id="5" w:name="OLE_LINK78"/>
                            <w:r>
                              <w:rPr>
                                <w:sz w:val="32"/>
                              </w:rPr>
                              <w:t>Cloud to </w:t>
                            </w:r>
                            <w:r>
                              <w:rPr>
                                <w:rFonts w:hint="eastAsia"/>
                                <w:sz w:val="32"/>
                              </w:rPr>
                              <w:t>c</w:t>
                            </w:r>
                            <w:r>
                              <w:rPr>
                                <w:sz w:val="32"/>
                              </w:rPr>
                              <w:t>loud interconnection for smart household appliances</w:t>
                            </w:r>
                            <w:bookmarkEnd w:id="1"/>
                            <w:bookmarkEnd w:id="2"/>
                            <w:bookmarkEnd w:id="3"/>
                            <w:r>
                              <w:rPr>
                                <w:rFonts w:hint="eastAsia"/>
                                <w:sz w:val="32"/>
                              </w:rPr>
                              <w:t xml:space="preserve"> </w:t>
                            </w:r>
                          </w:p>
                          <w:p w:rsidR="00AF5DF3" w:rsidRDefault="00244154">
                            <w:pPr>
                              <w:pStyle w:val="affffb"/>
                              <w:rPr>
                                <w:sz w:val="32"/>
                              </w:rPr>
                            </w:pPr>
                            <w:r>
                              <w:rPr>
                                <w:rFonts w:hint="eastAsia"/>
                                <w:sz w:val="32"/>
                              </w:rPr>
                              <w:t xml:space="preserve">Part 2 </w:t>
                            </w:r>
                            <w:r>
                              <w:rPr>
                                <w:rFonts w:hint="eastAsia"/>
                                <w:sz w:val="32"/>
                              </w:rPr>
                              <w:t>：</w:t>
                            </w:r>
                            <w:bookmarkEnd w:id="4"/>
                            <w:bookmarkEnd w:id="5"/>
                            <w:r>
                              <w:rPr>
                                <w:rFonts w:hint="eastAsia"/>
                                <w:sz w:val="32"/>
                              </w:rPr>
                              <w:t xml:space="preserve">Information security technical </w:t>
                            </w:r>
                            <w:r>
                              <w:rPr>
                                <w:rFonts w:hint="eastAsia"/>
                                <w:sz w:val="32"/>
                              </w:rPr>
                              <w:t>requirements and assessment methods</w:t>
                            </w:r>
                          </w:p>
                          <w:p w:rsidR="00AF5DF3" w:rsidRDefault="00244154">
                            <w:pPr>
                              <w:pStyle w:val="affffb"/>
                              <w:rPr>
                                <w:sz w:val="32"/>
                              </w:rPr>
                            </w:pPr>
                            <w:r>
                              <w:rPr>
                                <w:rFonts w:hint="eastAsia"/>
                                <w:sz w:val="32"/>
                              </w:rPr>
                              <w:t>草案稿</w:t>
                            </w:r>
                          </w:p>
                          <w:p w:rsidR="00AF5DF3" w:rsidRDefault="00244154">
                            <w:pPr>
                              <w:pStyle w:val="affffb"/>
                              <w:rPr>
                                <w:sz w:val="32"/>
                              </w:rPr>
                            </w:pPr>
                            <w:r>
                              <w:rPr>
                                <w:rFonts w:hint="eastAsia"/>
                                <w:sz w:val="32"/>
                              </w:rPr>
                              <w:t>本稿完成日期：</w:t>
                            </w:r>
                            <w:r>
                              <w:rPr>
                                <w:rFonts w:hint="eastAsia"/>
                                <w:sz w:val="32"/>
                              </w:rPr>
                              <w:t>2020</w:t>
                            </w:r>
                            <w:r>
                              <w:rPr>
                                <w:rFonts w:hint="eastAsia"/>
                                <w:sz w:val="32"/>
                              </w:rPr>
                              <w:t>年</w:t>
                            </w:r>
                            <w:r>
                              <w:rPr>
                                <w:rFonts w:hint="eastAsia"/>
                                <w:sz w:val="32"/>
                              </w:rPr>
                              <w:t>4</w:t>
                            </w:r>
                            <w:r>
                              <w:rPr>
                                <w:rFonts w:hint="eastAsia"/>
                                <w:sz w:val="32"/>
                              </w:rPr>
                              <w:t>月</w:t>
                            </w:r>
                            <w:r>
                              <w:rPr>
                                <w:rFonts w:hint="eastAsia"/>
                                <w:sz w:val="32"/>
                              </w:rPr>
                              <w:t>2</w:t>
                            </w:r>
                            <w:r w:rsidR="00C558CE">
                              <w:rPr>
                                <w:rFonts w:hint="eastAsia"/>
                                <w:sz w:val="32"/>
                              </w:rPr>
                              <w:t>9</w:t>
                            </w:r>
                            <w:bookmarkStart w:id="6" w:name="_GoBack"/>
                            <w:bookmarkEnd w:id="6"/>
                            <w:r>
                              <w:rPr>
                                <w:rFonts w:hint="eastAsia"/>
                                <w:sz w:val="32"/>
                              </w:rPr>
                              <w:t>日</w:t>
                            </w:r>
                          </w:p>
                          <w:p w:rsidR="00AF5DF3" w:rsidRDefault="00244154">
                            <w:pPr>
                              <w:pStyle w:val="affffb"/>
                              <w:rPr>
                                <w:sz w:val="32"/>
                              </w:rPr>
                            </w:pPr>
                            <w:r>
                              <w:rPr>
                                <w:rFonts w:hint="eastAsia"/>
                                <w:sz w:val="32"/>
                              </w:rPr>
                              <w:t>在提交反馈意见时，请将您知道的相关专利连同支持性文件一并附上。</w:t>
                            </w:r>
                          </w:p>
                          <w:p w:rsidR="00AF5DF3" w:rsidRDefault="00AF5DF3">
                            <w:pPr>
                              <w:pStyle w:val="affffb"/>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66.15pt;margin-top:152.65pt;width:556.5pt;height:462.3pt;z-index:-251657216;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h9gEAALkDAAAOAAAAZHJzL2Uyb0RvYy54bWysU0uO2zAM3RfoHQTtGzspMhkYcQbtDFIU&#10;6A+Y9gCyLMcCZFGllNjpAdobdNXN7HuunKOUHKe/XVEvBIp8pPge6fXN0Bl2UOg12JLPZzlnykqo&#10;td2V/MP77ZNrznwQthYGrCr5UXl+s3n8aN27Qi2gBVMrZFTE+qJ3JW9DcEWWedmqTvgZOGUp2AB2&#10;ItAVd1mNoqfqnckWeX6V9YC1Q5DKe/LejUG+SfWbRsnwtmm8CsyUnHoL6cR0VvHMNmtR7FC4Vstz&#10;G+IfuuiEtvTopdSdCILtUf9VqtMSwUMTZhK6DJpGS5U4EJt5/geb+1Y4lbiQON5dZPL/r6x8c3iH&#10;TNc0u6ecWdHRjE5fv5y+fT89fGarqE/vfEGwe0fAMDyHgbCT30dn1b+GmvLEPkASYWiwi2IQPUZo&#10;0v140VoNgUlyrvKr1XJJIUmx5fVqvpinaWSimNId+vBCQceiUXKkYaby4vDKB2qMoBMkvubB6Hqr&#10;jUkX3FW3BtlB0OC36Ys9U8pvMGMj2EJMG8PRk0XKkdpIPgzVkCRaTLQrqI9EHGHcJ9p/MlrAT5z1&#10;tEsl9x/3AhVn5qWlYcXFmwycjGoyhJWUWvLA2WjehnFB9w71rqXK80TbwjMSuNGJeuxw7OLcLu1H&#10;onfe5biAv94T6ucft/kBAAD//wMAUEsDBBQABgAIAAAAIQBQG+Q84gAAAA0BAAAPAAAAZHJzL2Rv&#10;d25yZXYueG1sTI/BTsMwDIbvSLxDZCQuaEvWirGWphNscBuHjWnnrAltReNUSbp2b485wc2WP/3+&#10;/mI92Y5djA+tQwmLuQBmsHK6xVrC8fN9tgIWokKtOodGwtUEWJe3N4XKtRtxby6HWDMKwZArCU2M&#10;fc55qBpjVZi73iDdvpy3KtLqa669GincdjwRYsmtapE+NKo3m8ZU34fBSlhu/TDucfOwPb7t1Edf&#10;J6fX60nK+7vp5RlYNFP8g+FXn9ShJKezG1AH1kmYLdIkJVZCKh5pICRbiSdgZ2KTJMuAlwX/36L8&#10;AQAA//8DAFBLAQItABQABgAIAAAAIQC2gziS/gAAAOEBAAATAAAAAAAAAAAAAAAAAAAAAABbQ29u&#10;dGVudF9UeXBlc10ueG1sUEsBAi0AFAAGAAgAAAAhADj9If/WAAAAlAEAAAsAAAAAAAAAAAAAAAAA&#10;LwEAAF9yZWxzLy5yZWxzUEsBAi0AFAAGAAgAAAAhAIv4diH2AQAAuQMAAA4AAAAAAAAAAAAAAAAA&#10;LgIAAGRycy9lMm9Eb2MueG1sUEsBAi0AFAAGAAgAAAAhAFAb5DziAAAADQEAAA8AAAAAAAAAAAAA&#10;AAAAUAQAAGRycy9kb3ducmV2LnhtbFBLBQYAAAAABAAEAPMAAABfBQAAAAA=&#10;" stroked="f">
                <v:textbox inset="0,0,0,0">
                  <w:txbxContent>
                    <w:p w:rsidR="00AF5DF3" w:rsidRDefault="00AF5DF3">
                      <w:pPr>
                        <w:pStyle w:val="affffa"/>
                        <w:spacing w:before="312" w:after="312"/>
                        <w:rPr>
                          <w:rFonts w:ascii="宋体" w:hAnsi="宋体"/>
                        </w:rPr>
                      </w:pPr>
                    </w:p>
                    <w:p w:rsidR="00AF5DF3" w:rsidRDefault="00AF5DF3">
                      <w:pPr>
                        <w:pStyle w:val="affffa"/>
                        <w:spacing w:before="312" w:after="312"/>
                        <w:rPr>
                          <w:rFonts w:ascii="宋体" w:hAnsi="宋体"/>
                        </w:rPr>
                      </w:pPr>
                    </w:p>
                    <w:p w:rsidR="00AF5DF3" w:rsidRDefault="00244154">
                      <w:pPr>
                        <w:pStyle w:val="affffa"/>
                        <w:spacing w:before="312" w:after="312"/>
                        <w:rPr>
                          <w:rFonts w:ascii="宋体" w:hAnsi="宋体"/>
                        </w:rPr>
                      </w:pPr>
                      <w:r>
                        <w:rPr>
                          <w:rFonts w:ascii="宋体" w:hAnsi="宋体" w:hint="eastAsia"/>
                        </w:rPr>
                        <w:t>智能家电云云互联互通</w:t>
                      </w:r>
                    </w:p>
                    <w:p w:rsidR="00AF5DF3" w:rsidRDefault="00244154">
                      <w:pPr>
                        <w:pStyle w:val="affffa"/>
                        <w:spacing w:before="312" w:after="312"/>
                      </w:pPr>
                      <w:r>
                        <w:rPr>
                          <w:rFonts w:ascii="宋体" w:hAnsi="宋体" w:hint="eastAsia"/>
                        </w:rPr>
                        <w:t>第</w:t>
                      </w:r>
                      <w:r>
                        <w:rPr>
                          <w:rFonts w:ascii="宋体" w:hAnsi="宋体" w:hint="eastAsia"/>
                        </w:rPr>
                        <w:t>2</w:t>
                      </w:r>
                      <w:r>
                        <w:rPr>
                          <w:rFonts w:ascii="宋体" w:hAnsi="宋体" w:hint="eastAsia"/>
                        </w:rPr>
                        <w:t>部分：</w:t>
                      </w:r>
                      <w:r>
                        <w:rPr>
                          <w:rFonts w:ascii="宋体" w:hAnsi="宋体" w:hint="eastAsia"/>
                        </w:rPr>
                        <w:t xml:space="preserve"> </w:t>
                      </w:r>
                      <w:r>
                        <w:rPr>
                          <w:rFonts w:ascii="宋体" w:hAnsi="宋体" w:hint="eastAsia"/>
                        </w:rPr>
                        <w:t>信息安全</w:t>
                      </w:r>
                      <w:r>
                        <w:rPr>
                          <w:rFonts w:ascii="宋体" w:hAnsi="宋体"/>
                        </w:rPr>
                        <w:t>技术要求与评估方法</w:t>
                      </w:r>
                    </w:p>
                    <w:p w:rsidR="00AF5DF3" w:rsidRDefault="00244154">
                      <w:pPr>
                        <w:pStyle w:val="affffb"/>
                        <w:rPr>
                          <w:sz w:val="32"/>
                        </w:rPr>
                      </w:pPr>
                      <w:bookmarkStart w:id="7" w:name="OLE_LINK82"/>
                      <w:bookmarkStart w:id="8" w:name="OLE_LINK83"/>
                      <w:bookmarkStart w:id="9" w:name="OLE_LINK89"/>
                      <w:bookmarkStart w:id="10" w:name="OLE_LINK79"/>
                      <w:bookmarkStart w:id="11" w:name="OLE_LINK78"/>
                      <w:r>
                        <w:rPr>
                          <w:sz w:val="32"/>
                        </w:rPr>
                        <w:t>Cloud to </w:t>
                      </w:r>
                      <w:r>
                        <w:rPr>
                          <w:rFonts w:hint="eastAsia"/>
                          <w:sz w:val="32"/>
                        </w:rPr>
                        <w:t>c</w:t>
                      </w:r>
                      <w:r>
                        <w:rPr>
                          <w:sz w:val="32"/>
                        </w:rPr>
                        <w:t>loud interconnection for smart household appliances</w:t>
                      </w:r>
                      <w:bookmarkEnd w:id="7"/>
                      <w:bookmarkEnd w:id="8"/>
                      <w:bookmarkEnd w:id="9"/>
                      <w:r>
                        <w:rPr>
                          <w:rFonts w:hint="eastAsia"/>
                          <w:sz w:val="32"/>
                        </w:rPr>
                        <w:t xml:space="preserve"> </w:t>
                      </w:r>
                    </w:p>
                    <w:p w:rsidR="00AF5DF3" w:rsidRDefault="00244154">
                      <w:pPr>
                        <w:pStyle w:val="affffb"/>
                        <w:rPr>
                          <w:sz w:val="32"/>
                        </w:rPr>
                      </w:pPr>
                      <w:r>
                        <w:rPr>
                          <w:rFonts w:hint="eastAsia"/>
                          <w:sz w:val="32"/>
                        </w:rPr>
                        <w:t xml:space="preserve">Part 2 </w:t>
                      </w:r>
                      <w:r>
                        <w:rPr>
                          <w:rFonts w:hint="eastAsia"/>
                          <w:sz w:val="32"/>
                        </w:rPr>
                        <w:t>：</w:t>
                      </w:r>
                      <w:bookmarkEnd w:id="10"/>
                      <w:bookmarkEnd w:id="11"/>
                      <w:r>
                        <w:rPr>
                          <w:rFonts w:hint="eastAsia"/>
                          <w:sz w:val="32"/>
                        </w:rPr>
                        <w:t xml:space="preserve">Information security technical </w:t>
                      </w:r>
                      <w:r>
                        <w:rPr>
                          <w:rFonts w:hint="eastAsia"/>
                          <w:sz w:val="32"/>
                        </w:rPr>
                        <w:t>requirements and assessment methods</w:t>
                      </w:r>
                    </w:p>
                    <w:p w:rsidR="00AF5DF3" w:rsidRDefault="00244154">
                      <w:pPr>
                        <w:pStyle w:val="affffb"/>
                        <w:rPr>
                          <w:sz w:val="32"/>
                        </w:rPr>
                      </w:pPr>
                      <w:r>
                        <w:rPr>
                          <w:rFonts w:hint="eastAsia"/>
                          <w:sz w:val="32"/>
                        </w:rPr>
                        <w:t>草案稿</w:t>
                      </w:r>
                    </w:p>
                    <w:p w:rsidR="00AF5DF3" w:rsidRDefault="00244154">
                      <w:pPr>
                        <w:pStyle w:val="affffb"/>
                        <w:rPr>
                          <w:sz w:val="32"/>
                        </w:rPr>
                      </w:pPr>
                      <w:r>
                        <w:rPr>
                          <w:rFonts w:hint="eastAsia"/>
                          <w:sz w:val="32"/>
                        </w:rPr>
                        <w:t>本稿完成日期：</w:t>
                      </w:r>
                      <w:r>
                        <w:rPr>
                          <w:rFonts w:hint="eastAsia"/>
                          <w:sz w:val="32"/>
                        </w:rPr>
                        <w:t>2020</w:t>
                      </w:r>
                      <w:r>
                        <w:rPr>
                          <w:rFonts w:hint="eastAsia"/>
                          <w:sz w:val="32"/>
                        </w:rPr>
                        <w:t>年</w:t>
                      </w:r>
                      <w:r>
                        <w:rPr>
                          <w:rFonts w:hint="eastAsia"/>
                          <w:sz w:val="32"/>
                        </w:rPr>
                        <w:t>4</w:t>
                      </w:r>
                      <w:r>
                        <w:rPr>
                          <w:rFonts w:hint="eastAsia"/>
                          <w:sz w:val="32"/>
                        </w:rPr>
                        <w:t>月</w:t>
                      </w:r>
                      <w:r>
                        <w:rPr>
                          <w:rFonts w:hint="eastAsia"/>
                          <w:sz w:val="32"/>
                        </w:rPr>
                        <w:t>2</w:t>
                      </w:r>
                      <w:r w:rsidR="00C558CE">
                        <w:rPr>
                          <w:rFonts w:hint="eastAsia"/>
                          <w:sz w:val="32"/>
                        </w:rPr>
                        <w:t>9</w:t>
                      </w:r>
                      <w:bookmarkStart w:id="12" w:name="_GoBack"/>
                      <w:bookmarkEnd w:id="12"/>
                      <w:r>
                        <w:rPr>
                          <w:rFonts w:hint="eastAsia"/>
                          <w:sz w:val="32"/>
                        </w:rPr>
                        <w:t>日</w:t>
                      </w:r>
                    </w:p>
                    <w:p w:rsidR="00AF5DF3" w:rsidRDefault="00244154">
                      <w:pPr>
                        <w:pStyle w:val="affffb"/>
                        <w:rPr>
                          <w:sz w:val="32"/>
                        </w:rPr>
                      </w:pPr>
                      <w:r>
                        <w:rPr>
                          <w:rFonts w:hint="eastAsia"/>
                          <w:sz w:val="32"/>
                        </w:rPr>
                        <w:t>在提交反馈意见时，请将您知道的相关专利连同支持性文件一并附上。</w:t>
                      </w:r>
                    </w:p>
                    <w:p w:rsidR="00AF5DF3" w:rsidRDefault="00AF5DF3">
                      <w:pPr>
                        <w:pStyle w:val="affffb"/>
                      </w:pPr>
                    </w:p>
                  </w:txbxContent>
                </v:textbox>
                <w10:wrap anchorx="margin" anchory="margin"/>
                <w10:anchorlock/>
              </v:shape>
            </w:pict>
          </mc:Fallback>
        </mc:AlternateContent>
      </w:r>
      <w:r>
        <w:rPr>
          <w:rFonts w:eastAsia="黑体"/>
        </w:rPr>
        <w:t xml:space="preserve"> </w:t>
      </w:r>
      <w:r>
        <w:rPr>
          <w:rFonts w:eastAsia="黑体" w:hint="eastAsia"/>
        </w:rPr>
        <w:t>35.100.70</w:t>
      </w:r>
    </w:p>
    <w:p w:rsidR="00AF5DF3" w:rsidRDefault="00244154">
      <w:pPr>
        <w:rPr>
          <w:rFonts w:ascii="Times New Roman" w:eastAsia="黑体" w:hAnsi="Times New Roman" w:cs="Times New Roman"/>
        </w:rPr>
      </w:pPr>
      <w:r>
        <w:rPr>
          <w:rFonts w:ascii="Times New Roman" w:eastAsia="黑体" w:hAnsi="Times New Roman" w:cs="Times New Roman"/>
        </w:rPr>
        <w:t>L</w:t>
      </w:r>
      <w:r>
        <w:rPr>
          <w:rFonts w:ascii="Times New Roman" w:eastAsia="黑体" w:hAnsi="Times New Roman" w:cs="Times New Roman" w:hint="eastAsia"/>
        </w:rPr>
        <w:t xml:space="preserve"> 79</w:t>
      </w:r>
    </w:p>
    <w:p w:rsidR="00AF5DF3" w:rsidRDefault="00AF5DF3">
      <w:pPr>
        <w:pStyle w:val="14"/>
        <w:spacing w:before="156" w:after="156"/>
        <w:jc w:val="center"/>
        <w:rPr>
          <w:rFonts w:eastAsia="黑体"/>
          <w:sz w:val="72"/>
          <w:szCs w:val="72"/>
        </w:rPr>
      </w:pPr>
    </w:p>
    <w:p w:rsidR="00AF5DF3" w:rsidRDefault="00244154">
      <w:pPr>
        <w:pStyle w:val="14"/>
        <w:spacing w:before="156" w:after="156"/>
        <w:jc w:val="center"/>
        <w:rPr>
          <w:rFonts w:eastAsia="黑体"/>
          <w:sz w:val="72"/>
          <w:szCs w:val="72"/>
        </w:rPr>
      </w:pPr>
      <w:r>
        <w:rPr>
          <w:noProof/>
        </w:rPr>
        <mc:AlternateContent>
          <mc:Choice Requires="wps">
            <w:drawing>
              <wp:anchor distT="0" distB="0" distL="114935" distR="114935" simplePos="0" relativeHeight="251664384" behindDoc="0" locked="1" layoutInCell="1" allowOverlap="1">
                <wp:simplePos x="0" y="0"/>
                <wp:positionH relativeFrom="margin">
                  <wp:posOffset>-96520</wp:posOffset>
                </wp:positionH>
                <wp:positionV relativeFrom="margin">
                  <wp:posOffset>8782050</wp:posOffset>
                </wp:positionV>
                <wp:extent cx="5390515" cy="342900"/>
                <wp:effectExtent l="0" t="0" r="0" b="0"/>
                <wp:wrapNone/>
                <wp:docPr id="12" name="Text Box 12"/>
                <wp:cNvGraphicFramePr/>
                <a:graphic xmlns:a="http://schemas.openxmlformats.org/drawingml/2006/main">
                  <a:graphicData uri="http://schemas.microsoft.com/office/word/2010/wordprocessingShape">
                    <wps:wsp>
                      <wps:cNvSpPr txBox="1"/>
                      <wps:spPr bwMode="auto">
                        <a:xfrm>
                          <a:off x="0" y="0"/>
                          <a:ext cx="5390515" cy="342900"/>
                        </a:xfrm>
                        <a:prstGeom prst="rect">
                          <a:avLst/>
                        </a:prstGeom>
                        <a:solidFill>
                          <a:srgbClr val="FFFFFF"/>
                        </a:solidFill>
                        <a:ln>
                          <a:noFill/>
                        </a:ln>
                      </wps:spPr>
                      <wps:txbx>
                        <w:txbxContent>
                          <w:p w:rsidR="00AF5DF3" w:rsidRDefault="00244154">
                            <w:pPr>
                              <w:pStyle w:val="affff7"/>
                              <w:spacing w:line="400" w:lineRule="exact"/>
                            </w:pPr>
                            <w:r>
                              <w:rPr>
                                <w:rFonts w:hint="eastAsia"/>
                                <w:spacing w:val="-12"/>
                                <w:sz w:val="32"/>
                              </w:rPr>
                              <w:t>中国家用电器协会</w:t>
                            </w:r>
                            <w:r>
                              <w:rPr>
                                <w:rFonts w:hint="eastAsia"/>
                                <w:spacing w:val="-12"/>
                                <w:sz w:val="32"/>
                              </w:rPr>
                              <w:t xml:space="preserve"> </w:t>
                            </w:r>
                            <w:r>
                              <w:rPr>
                                <w:rFonts w:hint="eastAsia"/>
                                <w:spacing w:val="-12"/>
                                <w:sz w:val="32"/>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12" o:spid="_x0000_s1026" o:spt="202" type="#_x0000_t202" style="position:absolute;left:0pt;margin-left:-7.6pt;margin-top:691.5pt;height:27pt;width:424.45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A+A4drbAAAADQEAAA8AAABkcnMvZG93bnJldi54bWxNj8FOwzAQRO9I/IO1&#10;SFxQayeGNkrjVKKFGxxaqp7d2E0i4nUUO0379ywnOO7M0+xMsb66jl3sEFqPCpK5AGax8qbFWsHh&#10;632WAQtRo9GdR6vgZgOsy/u7QufGT7izl32sGYVgyLWCJsY+5zxUjXU6zH1vkbyzH5yOdA41N4Oe&#10;KNx1PBViwZ1ukT40urebxlbf+9EpWGyHcdrh5ml7ePvQn32dHl9vR6UeHxKxAhbtNf7B8FufqkNJ&#10;nU5+RBNYp2CWvKSEkiEzSasIyaRcAjuR9CyXAnhZ8P8ryh9QSwMEFAAAAAgAh07iQLONQ13dAQAA&#10;sQMAAA4AAABkcnMvZTJvRG9jLnhtbK1T247TMBB9R+IfLL/TpF2K2KjpCnZVhMRN2uUDHMdOLDke&#10;M3ablK9n7DTl9obogzUenzmZc2a6u5sGy04KgwFX8/Wq5Ew5Ca1xXc2/Ph1evOYsROFaYcGpmp9V&#10;4Hf75892o6/UBnqwrUJGJC5Uo695H6OviiLIXg0irMArR48acBCRrtgVLYqR2AdbbMryVTECth5B&#10;qhAo+zA/8n3m11rJ+FnroCKzNafeYj4xn006i/1OVB0K3xt5aUP8QxeDMI4+eqV6EFGwI5q/qAYj&#10;EQLouJIwFKC1kSprIDXr8g81j73wKmshc4K/2hT+H638dPqCzLQ0uw1nTgw0oyc1RfYWJkYp8mf0&#10;oSLYoydgnChP2CUfUrIZP0JLdeIYIZswaRySGSSPEZp8P1+9TtySktub23K73nIm6e3m5ea2zMMo&#10;RLVUewzxnYKBpaDmSLPM7OL0IUTqi6ALJH0sgDXtwVibL9g19xbZSdDcD/mXWqaS32DWJbCDVDY/&#10;p0yRFCdls/Y4NdPFhgbaMwlGmPeI9p6CHvA7ZyPtUM3Dt6NAxZl972hIaeGWAJegWQLhJJXWPHI2&#10;h/dxXsyjR9P1xLzOeh28IWO1yZpTa3MXlz5pL7Kuyw6nxfv1nlE//2n7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A4drbAAAADQEAAA8AAAAAAAAAAQAgAAAAOAAAAGRycy9kb3ducmV2LnhtbFBL&#10;AQIUABQAAAAIAIdO4kCzjUNd3QEAALEDAAAOAAAAAAAAAAEAIAAAAEABAABkcnMvZTJvRG9jLnht&#10;bFBLBQYAAAAABgAGAFkBAACPBQAAAAA=&#10;">
                <v:fill on="t" focussize="0,0"/>
                <v:stroke on="f"/>
                <v:imagedata o:title=""/>
                <o:lock v:ext="edit" aspectratio="f"/>
                <v:textbox inset="0mm,0mm,0mm,0mm">
                  <w:txbxContent>
                    <w:p>
                      <w:pPr>
                        <w:pStyle w:val="86"/>
                        <w:spacing w:line="400" w:lineRule="exact"/>
                      </w:pPr>
                      <w:r>
                        <w:rPr>
                          <w:rFonts w:hint="eastAsia"/>
                          <w:spacing w:val="-12"/>
                          <w:sz w:val="32"/>
                        </w:rPr>
                        <w:t>中国家用电器协会 发布</w:t>
                      </w:r>
                    </w:p>
                  </w:txbxContent>
                </v:textbox>
                <w10:anchorlock/>
              </v:shape>
            </w:pict>
          </mc:Fallback>
        </mc:AlternateContent>
      </w:r>
      <w:r>
        <w:rPr>
          <w:rFonts w:eastAsia="黑体"/>
          <w:sz w:val="72"/>
          <w:szCs w:val="72"/>
        </w:rPr>
        <w:t>团</w:t>
      </w:r>
      <w:r>
        <w:rPr>
          <w:rFonts w:eastAsia="黑体"/>
          <w:sz w:val="72"/>
          <w:szCs w:val="72"/>
        </w:rPr>
        <w:t xml:space="preserve">  </w:t>
      </w:r>
      <w:r>
        <w:rPr>
          <w:rFonts w:eastAsia="黑体"/>
          <w:sz w:val="72"/>
          <w:szCs w:val="72"/>
        </w:rPr>
        <w:t>体</w:t>
      </w:r>
      <w:r>
        <w:rPr>
          <w:rFonts w:eastAsia="黑体"/>
          <w:sz w:val="72"/>
          <w:szCs w:val="72"/>
        </w:rPr>
        <w:t xml:space="preserve">  </w:t>
      </w:r>
      <w:r>
        <w:rPr>
          <w:rFonts w:eastAsia="黑体"/>
          <w:sz w:val="72"/>
          <w:szCs w:val="72"/>
        </w:rPr>
        <w:t>标</w:t>
      </w:r>
      <w:r>
        <w:rPr>
          <w:rFonts w:eastAsia="黑体"/>
          <w:sz w:val="72"/>
          <w:szCs w:val="72"/>
        </w:rPr>
        <w:t xml:space="preserve">  </w:t>
      </w:r>
      <w:r>
        <w:rPr>
          <w:rFonts w:eastAsia="黑体"/>
          <w:sz w:val="72"/>
          <w:szCs w:val="72"/>
        </w:rPr>
        <w:t>准</w:t>
      </w:r>
    </w:p>
    <w:p w:rsidR="00AF5DF3" w:rsidRDefault="00244154">
      <w:pPr>
        <w:pStyle w:val="14"/>
        <w:spacing w:before="156" w:after="156"/>
        <w:ind w:rightChars="-364" w:right="-764"/>
        <w:rPr>
          <w:rFonts w:ascii="宋体" w:hAnsi="宋体"/>
        </w:rPr>
      </w:pPr>
      <w:r>
        <w:t xml:space="preserve">   </w:t>
      </w:r>
      <w:r>
        <w:rPr>
          <w:rFonts w:hint="eastAsia"/>
        </w:rPr>
        <w:t xml:space="preserve"> </w:t>
      </w:r>
      <w:r>
        <w:t xml:space="preserve">T/CHEAA </w:t>
      </w:r>
      <w:r>
        <w:rPr>
          <w:rFonts w:hint="eastAsia"/>
        </w:rPr>
        <w:t>0001.2</w:t>
      </w:r>
      <w:r>
        <w:t>—20</w:t>
      </w:r>
      <w:r>
        <w:rPr>
          <w:rFonts w:hint="eastAsia"/>
        </w:rPr>
        <w:t>2</w:t>
      </w:r>
      <w:r>
        <w:rPr>
          <w:rFonts w:ascii="宋体" w:hAnsi="宋体" w:hint="eastAsia"/>
        </w:rPr>
        <w:t>□</w:t>
      </w:r>
    </w:p>
    <w:p w:rsidR="00AF5DF3" w:rsidRDefault="00244154">
      <w:pPr>
        <w:pStyle w:val="14"/>
        <w:spacing w:before="156" w:after="156"/>
        <w:ind w:rightChars="-364" w:right="-764"/>
        <w:rPr>
          <w:rFonts w:ascii="宋体" w:hAnsi="宋体"/>
          <w:sz w:val="24"/>
          <w:szCs w:val="24"/>
        </w:rPr>
      </w:pPr>
      <w:r>
        <w:rPr>
          <w:sz w:val="24"/>
          <w:szCs w:val="24"/>
        </w:rPr>
        <w:t>代替</w:t>
      </w:r>
      <w:r>
        <w:rPr>
          <w:rFonts w:hint="eastAsia"/>
          <w:sz w:val="24"/>
          <w:szCs w:val="24"/>
        </w:rPr>
        <w:t>：</w:t>
      </w:r>
      <w:r>
        <w:rPr>
          <w:noProof/>
          <w:sz w:val="24"/>
          <w:szCs w:val="24"/>
        </w:rPr>
        <mc:AlternateContent>
          <mc:Choice Requires="wps">
            <w:drawing>
              <wp:anchor distT="0" distB="0" distL="114935" distR="114935" simplePos="0" relativeHeight="251662336" behindDoc="0" locked="0" layoutInCell="1" allowOverlap="1">
                <wp:simplePos x="0" y="0"/>
                <wp:positionH relativeFrom="column">
                  <wp:posOffset>-391160</wp:posOffset>
                </wp:positionH>
                <wp:positionV relativeFrom="paragraph">
                  <wp:posOffset>350520</wp:posOffset>
                </wp:positionV>
                <wp:extent cx="6121400" cy="0"/>
                <wp:effectExtent l="0" t="0" r="12700" b="19050"/>
                <wp:wrapNone/>
                <wp:docPr id="11" name="直接连接符 10"/>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xmlns:w15="http://schemas.microsoft.com/office/word/2012/wordml">
            <w:pict>
              <v:line id="直接连接符 10" o:spid="_x0000_s1026" o:spt="20" style="position:absolute;left:0pt;margin-left:-30.8pt;margin-top:27.6pt;height:0pt;width:482pt;z-index:251662336;mso-width-relative:page;mso-height-relative:page;" filled="f" stroked="t" coordsize="21600,21600" o:gfxdata="UEsFBgAAAAAAAAAAAAAAAAAAAAAAAFBLAwQKAAAAAACHTuJAAAAAAAAAAAAAAAAABAAAAGRycy9Q&#10;SwMEFAAAAAgAh07iQOoYwivYAAAACQEAAA8AAABkcnMvZG93bnJldi54bWxNj01PwzAMhu9I/IfI&#10;SNy2pBUrXWm6A2iaQFy2Ie3qtaYpNE7XZB/8e4I4wNH2o9fPWy4uthcnGn3nWEMyVSCIa9d03Gp4&#10;2y4nOQgfkBvsHZOGL/KwqK6vSiwad+Y1nTahFTGEfYEaTAhDIaWvDVn0UzcQx9u7Gy2GOI6tbEY8&#10;x3Dby1SpTFrsOH4wONCjofpzc7Qa8Gm1Drs8fbnvns3rx3Z5WJn8oPXtTaIeQAS6hD8YfvSjOlTR&#10;ae+O3HjRa5hkSRZRDbNZCiICc5Xegdj/LmRVyv8Nqm9QSwMEFAAAAAgAh07iQLecfc+rAQAALQMA&#10;AA4AAABkcnMvZTJvRG9jLnhtbK1Sy24TMRTdI/EPlvfNzERVQaNMumhVNjwqAR9w40fGku1r2U4m&#10;+Ql+AIkdrFiy528on8G104RHdxWzuJr7OvY5x4vLnbNsq2Iy6AfezVrOlBcojV8P/P27m7PnnKUM&#10;XoJFrwa+V4lfLp8+WUyhV3Mc0UoVGYH41E9h4GPOoW+aJEblIM0wKE9NjdFBpjSuGxlhInRnm3nb&#10;XjQTRhkiCpUSVa8PTb6s+Forkd9onVRmduB0t1xjrHFVYrNcQL+OEEYj7q8Bj7iFA+Pp0BPUNWRg&#10;m2geQDkjIibUeSbQNai1EapyIDZd+w+btyMEVbmQOCmcZEr/D1a83t5GZiR513HmwZFHdx+//fjw&#10;+ef3TxTvvn5hXZVpCqmn6St/G0m0kqVAq6vpFUpagk3GqsBOR1eUIG5sV4Xen4RWu8wEFS+6eXfe&#10;kh/i2GugPy6GmPILhY6Vn4Fb44sG0MP2Zcp0NI0eR0rZ442xtvpoPZuIyPwZQZdWQmtk6dYkrldX&#10;NrItlKdQv+I+of01FnHj5aFuPbWPRA+UVyj3lX+tkycV4P79FNP/zOv271e+/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qGMIr2AAAAAkBAAAPAAAAAAAAAAEAIAAAADgAAABkcnMvZG93bnJldi54&#10;bWxQSwECFAAUAAAACACHTuJAt5x9z6sBAAAtAwAADgAAAAAAAAABACAAAAA9AQAAZHJzL2Uyb0Rv&#10;Yy54bWxQSwUGAAAAAAYABgBZAQAAWgUAAAAA&#10;">
                <v:fill on="f" focussize="0,0"/>
                <v:stroke weight="1pt" color="#000000 [3213]" joinstyle="round"/>
                <v:imagedata o:title=""/>
                <o:lock v:ext="edit" aspectratio="f"/>
              </v:line>
            </w:pict>
          </mc:Fallback>
        </mc:AlternateContent>
      </w:r>
      <w:r>
        <w:rPr>
          <w:sz w:val="24"/>
          <w:szCs w:val="24"/>
        </w:rPr>
        <w:t xml:space="preserve">T/CHEAA </w:t>
      </w:r>
      <w:r>
        <w:rPr>
          <w:rFonts w:hint="eastAsia"/>
          <w:sz w:val="24"/>
          <w:szCs w:val="24"/>
        </w:rPr>
        <w:t>0001.2</w:t>
      </w:r>
      <w:r>
        <w:rPr>
          <w:sz w:val="24"/>
          <w:szCs w:val="24"/>
        </w:rPr>
        <w:t>—20</w:t>
      </w:r>
      <w:r>
        <w:rPr>
          <w:rFonts w:hint="eastAsia"/>
          <w:sz w:val="24"/>
          <w:szCs w:val="24"/>
        </w:rPr>
        <w:t>19</w:t>
      </w:r>
    </w:p>
    <w:p w:rsidR="00AF5DF3" w:rsidRDefault="00AF5DF3">
      <w:pPr>
        <w:pStyle w:val="14"/>
        <w:spacing w:before="156" w:after="156"/>
      </w:pPr>
    </w:p>
    <w:p w:rsidR="00AF5DF3" w:rsidRDefault="00244154">
      <w:pPr>
        <w:pStyle w:val="14"/>
        <w:spacing w:before="156" w:after="156"/>
        <w:jc w:val="center"/>
        <w:rPr>
          <w:rFonts w:eastAsia="黑体"/>
          <w:sz w:val="72"/>
          <w:szCs w:val="72"/>
        </w:rPr>
      </w:pPr>
      <w:r>
        <w:rPr>
          <w:noProof/>
        </w:rPr>
        <mc:AlternateContent>
          <mc:Choice Requires="wps">
            <w:drawing>
              <wp:anchor distT="0" distB="0" distL="114935" distR="114935" simplePos="0" relativeHeight="251663360" behindDoc="0" locked="0" layoutInCell="1" allowOverlap="1">
                <wp:simplePos x="0" y="0"/>
                <wp:positionH relativeFrom="column">
                  <wp:posOffset>-388620</wp:posOffset>
                </wp:positionH>
                <wp:positionV relativeFrom="paragraph">
                  <wp:posOffset>5520690</wp:posOffset>
                </wp:positionV>
                <wp:extent cx="6121400" cy="0"/>
                <wp:effectExtent l="0" t="0" r="12700" b="19050"/>
                <wp:wrapNone/>
                <wp:docPr id="10" name="直接连接符 11"/>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xmlns:w15="http://schemas.microsoft.com/office/word/2012/wordml">
            <w:pict>
              <v:line id="直接连接符 11" o:spid="_x0000_s1026" o:spt="20" style="position:absolute;left:0pt;margin-left:-30.6pt;margin-top:434.7pt;height:0pt;width:482pt;z-index:251663360;mso-width-relative:page;mso-height-relative:page;" filled="f" stroked="t" coordsize="21600,21600" o:gfxdata="UEsFBgAAAAAAAAAAAAAAAAAAAAAAAFBLAwQKAAAAAACHTuJAAAAAAAAAAAAAAAAABAAAAGRycy9Q&#10;SwMEFAAAAAgAh07iQK9fc2rZAAAACwEAAA8AAABkcnMvZG93bnJldi54bWxNj01PwzAMhu9I/IfI&#10;SNy2tBUqXWm6A2iaQFy2IXH1Gq/paJyuyT749wQJaRxtP3r9vNX8YntxotF3jhWk0wQEceN0x62C&#10;j81iUoDwAVlj75gUfJOHeX17U2Gp3ZlXdFqHVsQQ9iUqMCEMpZS+MWTRT91AHG87N1oMcRxbqUc8&#10;x3DbyyxJcmmx4/jB4EDPhpqv9dEqwJflKnwW2dtj92re95vFYWmKg1L3d2nyBCLQJVxh+NWP6lBH&#10;p607svaiVzDJ0yyiCop89gAiErMki2W2fxtZV/J/h/oHUEsDBBQAAAAIAIdO4kC3Lfz5qwEAAC0D&#10;AAAOAAAAZHJzL2Uyb0RvYy54bWytUkuOEzEQ3SNxB8t70t0RGlArnVnMaNjwGQk4gONP2pLtsspO&#10;OrkEF0BiByuW7LkNwzEoOx+YYYfoRanr96reKy8ud96xrcZkIQy8m7Wc6SBB2bAe+Pt3N0+ec5ay&#10;CEo4CHrge5345fLxo8UUez2HEZzSyAgkpH6KAx9zjn3TJDlqL9IMog6UNIBeZHJx3SgUE6F718zb&#10;9qKZAFVEkDolil4fknxZ8Y3RMr8xJunM3MBpt1wtVrsqtlkuRL9GEUcrj2uIf9jCCxto6BnqWmTB&#10;Nmj/gvJWIiQweSbBN2CMlbpyIDZd+4DN21FEXbmQOCmeZUr/D1a+3t4is4puR/IE4elGdx+//fjw&#10;+ef3T2Tvvn5hXVdkmmLqqfoq3OLRS5FaV9MrUNQkNhmqAjuDvihB3NiuCr0/C613mUkKXnTz7mlL&#10;A+Up14j+1Bgx5RcaPCs/A3c2FA1EL7YvU6bRVHoqKeEAN9a5ekcX2ERE5s8IuqQSOKtKtjq4Xl05&#10;ZFtRnkL9Ci1Cu1eGsAnqEHeB0oV2IXoQYAVqX/nXON2kAhzfTzn6n37t/v3K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r19zatkAAAALAQAADwAAAAAAAAABACAAAAA4AAAAZHJzL2Rvd25yZXYu&#10;eG1sUEsBAhQAFAAAAAgAh07iQLct/PmrAQAALQMAAA4AAAAAAAAAAQAgAAAAPgEAAGRycy9lMm9E&#10;b2MueG1sUEsFBgAAAAAGAAYAWQEAAFsFAAAAAA==&#10;">
                <v:fill on="f" focussize="0,0"/>
                <v:stroke weight="1pt" color="#000000 [3213]" joinstyle="round"/>
                <v:imagedata o:title=""/>
                <o:lock v:ext="edit" aspectratio="f"/>
              </v:line>
            </w:pict>
          </mc:Fallback>
        </mc:AlternateContent>
      </w:r>
    </w:p>
    <w:bookmarkEnd w:id="0"/>
    <w:p w:rsidR="00AF5DF3" w:rsidRDefault="00AF5DF3">
      <w:pPr>
        <w:pStyle w:val="afff8"/>
        <w:spacing w:line="240" w:lineRule="auto"/>
        <w:rPr>
          <w:rFonts w:ascii="Times New Roman"/>
        </w:rPr>
        <w:sectPr w:rsidR="00AF5DF3">
          <w:headerReference w:type="even" r:id="rId10"/>
          <w:headerReference w:type="default" r:id="rId11"/>
          <w:footerReference w:type="even" r:id="rId12"/>
          <w:footerReference w:type="default" r:id="rId13"/>
          <w:headerReference w:type="first" r:id="rId14"/>
          <w:pgSz w:w="11906" w:h="16838"/>
          <w:pgMar w:top="1440" w:right="1800" w:bottom="1440" w:left="1800" w:header="851" w:footer="992" w:gutter="0"/>
          <w:cols w:space="425"/>
          <w:docGrid w:type="lines" w:linePitch="312"/>
        </w:sectPr>
      </w:pPr>
    </w:p>
    <w:p w:rsidR="00AF5DF3" w:rsidRDefault="00244154">
      <w:pPr>
        <w:pStyle w:val="afff8"/>
        <w:spacing w:line="240" w:lineRule="auto"/>
        <w:rPr>
          <w:rFonts w:ascii="Times New Roman"/>
        </w:rPr>
      </w:pPr>
      <w:bookmarkStart w:id="13" w:name="_Toc2140291433"/>
      <w:r>
        <w:rPr>
          <w:rFonts w:ascii="Times New Roman"/>
        </w:rPr>
        <w:lastRenderedPageBreak/>
        <w:t>目</w:t>
      </w:r>
      <w:bookmarkStart w:id="14" w:name="BKML"/>
      <w:r>
        <w:rPr>
          <w:rFonts w:ascii="Times New Roman"/>
        </w:rPr>
        <w:t>  </w:t>
      </w:r>
      <w:r>
        <w:rPr>
          <w:rFonts w:ascii="Times New Roman"/>
        </w:rPr>
        <w:t>次</w:t>
      </w:r>
      <w:bookmarkEnd w:id="13"/>
      <w:bookmarkEnd w:id="14"/>
    </w:p>
    <w:p w:rsidR="00AF5DF3" w:rsidRDefault="00244154">
      <w:pPr>
        <w:pStyle w:val="12"/>
        <w:tabs>
          <w:tab w:val="clear" w:pos="9241"/>
          <w:tab w:val="right" w:leader="dot" w:pos="8306"/>
        </w:tabs>
      </w:pPr>
      <w:r>
        <w:rPr>
          <w:rFonts w:ascii="Times New Roman"/>
        </w:rPr>
        <w:fldChar w:fldCharType="begin"/>
      </w:r>
      <w:r>
        <w:rPr>
          <w:rFonts w:ascii="Times New Roman"/>
        </w:rPr>
        <w:instrText xml:space="preserve"> TOC \o "1-3" </w:instrText>
      </w:r>
      <w:r>
        <w:rPr>
          <w:rFonts w:ascii="Times New Roman"/>
        </w:rPr>
        <w:fldChar w:fldCharType="separate"/>
      </w:r>
      <w:r>
        <w:rPr>
          <w:rFonts w:ascii="Times New Roman"/>
        </w:rPr>
        <w:t>前</w:t>
      </w:r>
      <w:r>
        <w:rPr>
          <w:rFonts w:ascii="Times New Roman"/>
        </w:rPr>
        <w:t>  </w:t>
      </w:r>
      <w:r>
        <w:rPr>
          <w:rFonts w:ascii="Times New Roman"/>
        </w:rPr>
        <w:t>言</w:t>
      </w:r>
      <w:r>
        <w:tab/>
      </w:r>
      <w:r>
        <w:fldChar w:fldCharType="begin"/>
      </w:r>
      <w:r>
        <w:instrText xml:space="preserve"> PAGEREF _Toc1527027181 </w:instrText>
      </w:r>
      <w:r>
        <w:fldChar w:fldCharType="separate"/>
      </w:r>
      <w:r>
        <w:t>IV</w:t>
      </w:r>
      <w:r>
        <w:fldChar w:fldCharType="end"/>
      </w:r>
    </w:p>
    <w:p w:rsidR="00AF5DF3" w:rsidRDefault="00244154">
      <w:pPr>
        <w:pStyle w:val="12"/>
        <w:tabs>
          <w:tab w:val="clear" w:pos="9241"/>
          <w:tab w:val="right" w:leader="dot" w:pos="8306"/>
        </w:tabs>
      </w:pPr>
      <w:r>
        <w:rPr>
          <w:rFonts w:ascii="Times New Roman"/>
        </w:rPr>
        <w:t>引</w:t>
      </w:r>
      <w:r>
        <w:rPr>
          <w:rFonts w:ascii="Times New Roman"/>
        </w:rPr>
        <w:t>  </w:t>
      </w:r>
      <w:r>
        <w:rPr>
          <w:rFonts w:ascii="Times New Roman"/>
        </w:rPr>
        <w:t>言</w:t>
      </w:r>
      <w:r>
        <w:tab/>
      </w:r>
      <w:r>
        <w:fldChar w:fldCharType="begin"/>
      </w:r>
      <w:r>
        <w:instrText xml:space="preserve"> PAGEREF _Toc168765770 </w:instrText>
      </w:r>
      <w:r>
        <w:fldChar w:fldCharType="separate"/>
      </w:r>
      <w:r>
        <w:t>V</w:t>
      </w:r>
      <w:r>
        <w:fldChar w:fldCharType="end"/>
      </w:r>
    </w:p>
    <w:p w:rsidR="00AF5DF3" w:rsidRDefault="00244154">
      <w:pPr>
        <w:pStyle w:val="20"/>
        <w:tabs>
          <w:tab w:val="clear" w:pos="284"/>
          <w:tab w:val="clear" w:pos="9241"/>
          <w:tab w:val="right" w:leader="dot" w:pos="8306"/>
        </w:tabs>
      </w:pPr>
      <w:r>
        <w:rPr>
          <w:rFonts w:ascii="Times New Roman"/>
        </w:rPr>
        <w:t xml:space="preserve">1. </w:t>
      </w:r>
      <w:r>
        <w:rPr>
          <w:rFonts w:ascii="Times New Roman"/>
        </w:rPr>
        <w:t>范围</w:t>
      </w:r>
      <w:r>
        <w:tab/>
      </w:r>
      <w:r>
        <w:fldChar w:fldCharType="begin"/>
      </w:r>
      <w:r>
        <w:instrText xml:space="preserve"> PAGEREF _Toc1767882350 </w:instrText>
      </w:r>
      <w:r>
        <w:fldChar w:fldCharType="separate"/>
      </w:r>
      <w:r>
        <w:t>1</w:t>
      </w:r>
      <w:r>
        <w:fldChar w:fldCharType="end"/>
      </w:r>
    </w:p>
    <w:p w:rsidR="00AF5DF3" w:rsidRDefault="00244154">
      <w:pPr>
        <w:pStyle w:val="20"/>
        <w:tabs>
          <w:tab w:val="clear" w:pos="284"/>
          <w:tab w:val="clear" w:pos="9241"/>
          <w:tab w:val="right" w:leader="dot" w:pos="8306"/>
        </w:tabs>
      </w:pPr>
      <w:r>
        <w:rPr>
          <w:rFonts w:ascii="Times New Roman"/>
        </w:rPr>
        <w:t xml:space="preserve">2. </w:t>
      </w:r>
      <w:r>
        <w:rPr>
          <w:rFonts w:ascii="Times New Roman"/>
        </w:rPr>
        <w:t>规范性引用文件</w:t>
      </w:r>
      <w:r>
        <w:tab/>
      </w:r>
      <w:r>
        <w:fldChar w:fldCharType="begin"/>
      </w:r>
      <w:r>
        <w:instrText xml:space="preserve"> PAGEREF _Toc214916558 </w:instrText>
      </w:r>
      <w:r>
        <w:fldChar w:fldCharType="separate"/>
      </w:r>
      <w:r>
        <w:t>1</w:t>
      </w:r>
      <w:r>
        <w:fldChar w:fldCharType="end"/>
      </w:r>
    </w:p>
    <w:p w:rsidR="00AF5DF3" w:rsidRDefault="00244154">
      <w:pPr>
        <w:pStyle w:val="20"/>
        <w:tabs>
          <w:tab w:val="clear" w:pos="284"/>
          <w:tab w:val="clear" w:pos="9241"/>
          <w:tab w:val="right" w:leader="dot" w:pos="8306"/>
        </w:tabs>
      </w:pPr>
      <w:r>
        <w:rPr>
          <w:rFonts w:ascii="Times New Roman"/>
        </w:rPr>
        <w:t xml:space="preserve">3. </w:t>
      </w:r>
      <w:r>
        <w:rPr>
          <w:rFonts w:ascii="Times New Roman" w:hint="eastAsia"/>
        </w:rPr>
        <w:t>术语和定义及缩略语</w:t>
      </w:r>
      <w:r>
        <w:tab/>
      </w:r>
      <w:r>
        <w:fldChar w:fldCharType="begin"/>
      </w:r>
      <w:r>
        <w:instrText xml:space="preserve"> PAGEREF _Toc35096052 </w:instrText>
      </w:r>
      <w:r>
        <w:fldChar w:fldCharType="separate"/>
      </w:r>
      <w:r>
        <w:t>1</w:t>
      </w:r>
      <w:r>
        <w:fldChar w:fldCharType="end"/>
      </w:r>
    </w:p>
    <w:p w:rsidR="00AF5DF3" w:rsidRDefault="00244154">
      <w:pPr>
        <w:pStyle w:val="3"/>
        <w:tabs>
          <w:tab w:val="clear" w:pos="9241"/>
          <w:tab w:val="right" w:leader="dot" w:pos="8306"/>
        </w:tabs>
      </w:pPr>
      <w:r>
        <w:t>3.1</w:t>
      </w:r>
      <w:r>
        <w:rPr>
          <w:rFonts w:hint="eastAsia"/>
        </w:rPr>
        <w:t xml:space="preserve"> </w:t>
      </w:r>
      <w:r>
        <w:rPr>
          <w:rFonts w:hint="eastAsia"/>
        </w:rPr>
        <w:t>术语和定义</w:t>
      </w:r>
      <w:r>
        <w:tab/>
      </w:r>
      <w:r>
        <w:fldChar w:fldCharType="begin"/>
      </w:r>
      <w:r>
        <w:instrText xml:space="preserve"> PAGEREF _Toc1448826686 </w:instrText>
      </w:r>
      <w:r>
        <w:fldChar w:fldCharType="separate"/>
      </w:r>
      <w:r>
        <w:t>1</w:t>
      </w:r>
      <w:r>
        <w:fldChar w:fldCharType="end"/>
      </w:r>
    </w:p>
    <w:p w:rsidR="00AF5DF3" w:rsidRDefault="00244154">
      <w:pPr>
        <w:pStyle w:val="3"/>
        <w:tabs>
          <w:tab w:val="clear" w:pos="9241"/>
          <w:tab w:val="right" w:leader="dot" w:pos="8306"/>
        </w:tabs>
      </w:pPr>
      <w:r>
        <w:t>3.</w:t>
      </w:r>
      <w:r>
        <w:rPr>
          <w:rFonts w:hint="eastAsia"/>
        </w:rPr>
        <w:t xml:space="preserve">2 </w:t>
      </w:r>
      <w:r>
        <w:rPr>
          <w:rFonts w:hint="eastAsia"/>
        </w:rPr>
        <w:t>缩略语</w:t>
      </w:r>
      <w:r>
        <w:tab/>
      </w:r>
      <w:r>
        <w:fldChar w:fldCharType="begin"/>
      </w:r>
      <w:r>
        <w:instrText xml:space="preserve"> PAGEREF _Toc113038269 </w:instrText>
      </w:r>
      <w:r>
        <w:fldChar w:fldCharType="separate"/>
      </w:r>
      <w:r>
        <w:t>3</w:t>
      </w:r>
      <w:r>
        <w:fldChar w:fldCharType="end"/>
      </w:r>
    </w:p>
    <w:p w:rsidR="00AF5DF3" w:rsidRDefault="00244154">
      <w:pPr>
        <w:pStyle w:val="20"/>
        <w:tabs>
          <w:tab w:val="clear" w:pos="284"/>
          <w:tab w:val="clear" w:pos="9241"/>
          <w:tab w:val="right" w:leader="dot" w:pos="8306"/>
        </w:tabs>
      </w:pPr>
      <w:r>
        <w:rPr>
          <w:rFonts w:hAnsi="黑体"/>
        </w:rPr>
        <w:t xml:space="preserve">4. </w:t>
      </w:r>
      <w:r>
        <w:rPr>
          <w:rFonts w:hAnsi="黑体"/>
        </w:rPr>
        <w:t>信息安全技术要求</w:t>
      </w:r>
      <w:r>
        <w:tab/>
      </w:r>
      <w:r>
        <w:fldChar w:fldCharType="begin"/>
      </w:r>
      <w:r>
        <w:instrText xml:space="preserve"> PAGEREF _Toc1458643135 </w:instrText>
      </w:r>
      <w:r>
        <w:fldChar w:fldCharType="separate"/>
      </w:r>
      <w:r>
        <w:t>4</w:t>
      </w:r>
      <w:r>
        <w:fldChar w:fldCharType="end"/>
      </w:r>
    </w:p>
    <w:p w:rsidR="00AF5DF3" w:rsidRDefault="00244154">
      <w:pPr>
        <w:pStyle w:val="3"/>
        <w:tabs>
          <w:tab w:val="clear" w:pos="9241"/>
          <w:tab w:val="right" w:leader="dot" w:pos="8306"/>
        </w:tabs>
      </w:pPr>
      <w:r>
        <w:t>4.1</w:t>
      </w:r>
      <w:r>
        <w:rPr>
          <w:rFonts w:hint="eastAsia"/>
        </w:rPr>
        <w:t xml:space="preserve"> </w:t>
      </w:r>
      <w:r>
        <w:t>接口信息安全</w:t>
      </w:r>
      <w:r>
        <w:tab/>
      </w:r>
      <w:r>
        <w:fldChar w:fldCharType="begin"/>
      </w:r>
      <w:r>
        <w:instrText xml:space="preserve"> PAGEREF _Toc1889339440 </w:instrText>
      </w:r>
      <w:r>
        <w:fldChar w:fldCharType="separate"/>
      </w:r>
      <w:r>
        <w:t>4</w:t>
      </w:r>
      <w:r>
        <w:fldChar w:fldCharType="end"/>
      </w:r>
    </w:p>
    <w:p w:rsidR="00AF5DF3" w:rsidRDefault="00244154">
      <w:pPr>
        <w:pStyle w:val="3"/>
        <w:tabs>
          <w:tab w:val="clear" w:pos="9241"/>
          <w:tab w:val="right" w:leader="dot" w:pos="8306"/>
        </w:tabs>
      </w:pPr>
      <w:r>
        <w:t>4.1.1</w:t>
      </w:r>
      <w:r>
        <w:rPr>
          <w:rFonts w:hint="eastAsia"/>
        </w:rPr>
        <w:t xml:space="preserve"> </w:t>
      </w:r>
      <w:r>
        <w:rPr>
          <w:rFonts w:hint="eastAsia"/>
        </w:rPr>
        <w:t>通信安全</w:t>
      </w:r>
      <w:r>
        <w:tab/>
      </w:r>
      <w:r>
        <w:fldChar w:fldCharType="begin"/>
      </w:r>
      <w:r>
        <w:instrText xml:space="preserve"> PAGEREF _Toc1434763538 </w:instrText>
      </w:r>
      <w:r>
        <w:fldChar w:fldCharType="separate"/>
      </w:r>
      <w:r>
        <w:t>4</w:t>
      </w:r>
      <w:r>
        <w:fldChar w:fldCharType="end"/>
      </w:r>
    </w:p>
    <w:p w:rsidR="00AF5DF3" w:rsidRDefault="00244154">
      <w:pPr>
        <w:pStyle w:val="3"/>
        <w:tabs>
          <w:tab w:val="clear" w:pos="9241"/>
          <w:tab w:val="right" w:leader="dot" w:pos="8306"/>
        </w:tabs>
      </w:pPr>
      <w:r>
        <w:t>4</w:t>
      </w:r>
      <w:r>
        <w:rPr>
          <w:rFonts w:hint="eastAsia"/>
        </w:rPr>
        <w:t>.</w:t>
      </w:r>
      <w:r>
        <w:t>1.</w:t>
      </w:r>
      <w:r>
        <w:rPr>
          <w:rFonts w:hint="eastAsia"/>
        </w:rPr>
        <w:t xml:space="preserve">2 </w:t>
      </w:r>
      <w:r>
        <w:rPr>
          <w:rFonts w:hint="eastAsia"/>
        </w:rPr>
        <w:t>身份认证和授权</w:t>
      </w:r>
      <w:r>
        <w:tab/>
      </w:r>
      <w:r>
        <w:fldChar w:fldCharType="begin"/>
      </w:r>
      <w:r>
        <w:instrText xml:space="preserve"> PAGEREF _Toc2124394650 </w:instrText>
      </w:r>
      <w:r>
        <w:fldChar w:fldCharType="separate"/>
      </w:r>
      <w:r>
        <w:t>4</w:t>
      </w:r>
      <w:r>
        <w:fldChar w:fldCharType="end"/>
      </w:r>
    </w:p>
    <w:p w:rsidR="00AF5DF3" w:rsidRDefault="00244154">
      <w:pPr>
        <w:pStyle w:val="3"/>
        <w:tabs>
          <w:tab w:val="clear" w:pos="9241"/>
          <w:tab w:val="right" w:leader="dot" w:pos="8306"/>
        </w:tabs>
      </w:pPr>
      <w:r>
        <w:t>4</w:t>
      </w:r>
      <w:r>
        <w:rPr>
          <w:rFonts w:hint="eastAsia"/>
        </w:rPr>
        <w:t>.</w:t>
      </w:r>
      <w:r>
        <w:t>1.</w:t>
      </w:r>
      <w:r>
        <w:rPr>
          <w:rFonts w:hint="eastAsia"/>
        </w:rPr>
        <w:t xml:space="preserve">3 </w:t>
      </w:r>
      <w:r>
        <w:rPr>
          <w:rFonts w:hint="eastAsia"/>
        </w:rPr>
        <w:t>数据安全</w:t>
      </w:r>
      <w:r>
        <w:tab/>
      </w:r>
      <w:r>
        <w:fldChar w:fldCharType="begin"/>
      </w:r>
      <w:r>
        <w:instrText xml:space="preserve"> PAGEREF </w:instrText>
      </w:r>
      <w:r>
        <w:instrText xml:space="preserve">_Toc637767528 </w:instrText>
      </w:r>
      <w:r>
        <w:fldChar w:fldCharType="separate"/>
      </w:r>
      <w:r>
        <w:t>5</w:t>
      </w:r>
      <w:r>
        <w:fldChar w:fldCharType="end"/>
      </w:r>
    </w:p>
    <w:p w:rsidR="00AF5DF3" w:rsidRDefault="00244154">
      <w:pPr>
        <w:pStyle w:val="3"/>
        <w:tabs>
          <w:tab w:val="clear" w:pos="9241"/>
          <w:tab w:val="right" w:leader="dot" w:pos="8306"/>
        </w:tabs>
      </w:pPr>
      <w:r>
        <w:t>4</w:t>
      </w:r>
      <w:r>
        <w:rPr>
          <w:rFonts w:hint="eastAsia"/>
        </w:rPr>
        <w:t>.</w:t>
      </w:r>
      <w:r>
        <w:t>1.</w:t>
      </w:r>
      <w:r>
        <w:rPr>
          <w:rFonts w:hint="eastAsia"/>
        </w:rPr>
        <w:t xml:space="preserve">4 </w:t>
      </w:r>
      <w:r>
        <w:rPr>
          <w:rFonts w:hint="eastAsia"/>
        </w:rPr>
        <w:t>错误信息处理</w:t>
      </w:r>
      <w:r>
        <w:tab/>
      </w:r>
      <w:r>
        <w:fldChar w:fldCharType="begin"/>
      </w:r>
      <w:r>
        <w:instrText xml:space="preserve"> PAGEREF _Toc867960919 </w:instrText>
      </w:r>
      <w:r>
        <w:fldChar w:fldCharType="separate"/>
      </w:r>
      <w:r>
        <w:t>6</w:t>
      </w:r>
      <w:r>
        <w:fldChar w:fldCharType="end"/>
      </w:r>
    </w:p>
    <w:p w:rsidR="00AF5DF3" w:rsidRDefault="00244154">
      <w:pPr>
        <w:pStyle w:val="3"/>
        <w:tabs>
          <w:tab w:val="clear" w:pos="9241"/>
          <w:tab w:val="right" w:leader="dot" w:pos="8306"/>
        </w:tabs>
      </w:pPr>
      <w:r>
        <w:t>4</w:t>
      </w:r>
      <w:r>
        <w:rPr>
          <w:rFonts w:hint="eastAsia"/>
        </w:rPr>
        <w:t>.</w:t>
      </w:r>
      <w:r>
        <w:t>1.</w:t>
      </w:r>
      <w:r>
        <w:rPr>
          <w:rFonts w:hint="eastAsia"/>
        </w:rPr>
        <w:t xml:space="preserve">5 </w:t>
      </w:r>
      <w:r>
        <w:rPr>
          <w:rFonts w:hint="eastAsia"/>
        </w:rPr>
        <w:t>接口稳定性</w:t>
      </w:r>
      <w:r>
        <w:tab/>
      </w:r>
      <w:r>
        <w:fldChar w:fldCharType="begin"/>
      </w:r>
      <w:r>
        <w:instrText xml:space="preserve"> PAGEREF _Toc2110235209 </w:instrText>
      </w:r>
      <w:r>
        <w:fldChar w:fldCharType="separate"/>
      </w:r>
      <w:r>
        <w:t>6</w:t>
      </w:r>
      <w:r>
        <w:fldChar w:fldCharType="end"/>
      </w:r>
    </w:p>
    <w:p w:rsidR="00AF5DF3" w:rsidRDefault="00244154">
      <w:pPr>
        <w:pStyle w:val="3"/>
        <w:tabs>
          <w:tab w:val="clear" w:pos="9241"/>
          <w:tab w:val="right" w:leader="dot" w:pos="8306"/>
        </w:tabs>
      </w:pPr>
      <w:r>
        <w:t xml:space="preserve">4.1.6 </w:t>
      </w:r>
      <w:r>
        <w:t>日志审计</w:t>
      </w:r>
      <w:r>
        <w:tab/>
      </w:r>
      <w:r>
        <w:fldChar w:fldCharType="begin"/>
      </w:r>
      <w:r>
        <w:instrText xml:space="preserve"> PAGEREF _Toc1030727458 </w:instrText>
      </w:r>
      <w:r>
        <w:fldChar w:fldCharType="separate"/>
      </w:r>
      <w:r>
        <w:t>7</w:t>
      </w:r>
      <w:r>
        <w:fldChar w:fldCharType="end"/>
      </w:r>
    </w:p>
    <w:p w:rsidR="00AF5DF3" w:rsidRDefault="00244154">
      <w:pPr>
        <w:pStyle w:val="3"/>
        <w:tabs>
          <w:tab w:val="clear" w:pos="9241"/>
          <w:tab w:val="right" w:leader="dot" w:pos="8306"/>
        </w:tabs>
      </w:pPr>
      <w:r>
        <w:t>4</w:t>
      </w:r>
      <w:r>
        <w:rPr>
          <w:rFonts w:hint="eastAsia"/>
        </w:rPr>
        <w:t>.</w:t>
      </w:r>
      <w:r>
        <w:t>2</w:t>
      </w:r>
      <w:r>
        <w:rPr>
          <w:rFonts w:hint="eastAsia"/>
        </w:rPr>
        <w:t xml:space="preserve"> </w:t>
      </w:r>
      <w:r>
        <w:rPr>
          <w:rFonts w:hint="eastAsia"/>
        </w:rPr>
        <w:t>安全事件</w:t>
      </w:r>
      <w:r>
        <w:t>协同管理</w:t>
      </w:r>
      <w:r>
        <w:tab/>
      </w:r>
      <w:r>
        <w:fldChar w:fldCharType="begin"/>
      </w:r>
      <w:r>
        <w:instrText xml:space="preserve"> PAGEREF _Toc1833289904 </w:instrText>
      </w:r>
      <w:r>
        <w:fldChar w:fldCharType="separate"/>
      </w:r>
      <w:r>
        <w:t>7</w:t>
      </w:r>
      <w:r>
        <w:fldChar w:fldCharType="end"/>
      </w:r>
    </w:p>
    <w:p w:rsidR="00AF5DF3" w:rsidRDefault="00244154">
      <w:pPr>
        <w:pStyle w:val="3"/>
        <w:tabs>
          <w:tab w:val="clear" w:pos="9241"/>
          <w:tab w:val="right" w:leader="dot" w:pos="8306"/>
        </w:tabs>
      </w:pPr>
      <w:r>
        <w:t>4</w:t>
      </w:r>
      <w:r>
        <w:rPr>
          <w:rFonts w:hint="eastAsia"/>
        </w:rPr>
        <w:t>.</w:t>
      </w:r>
      <w:r>
        <w:t>2.</w:t>
      </w:r>
      <w:r>
        <w:rPr>
          <w:rFonts w:hint="eastAsia"/>
        </w:rPr>
        <w:t xml:space="preserve">1 </w:t>
      </w:r>
      <w:r>
        <w:rPr>
          <w:rFonts w:hint="eastAsia"/>
        </w:rPr>
        <w:t>安全事件的分类和分级</w:t>
      </w:r>
      <w:r>
        <w:tab/>
      </w:r>
      <w:r>
        <w:fldChar w:fldCharType="begin"/>
      </w:r>
      <w:r>
        <w:instrText xml:space="preserve"> PAGEREF _Toc8049372 </w:instrText>
      </w:r>
      <w:r>
        <w:fldChar w:fldCharType="separate"/>
      </w:r>
      <w:r>
        <w:t>7</w:t>
      </w:r>
      <w:r>
        <w:fldChar w:fldCharType="end"/>
      </w:r>
    </w:p>
    <w:p w:rsidR="00AF5DF3" w:rsidRDefault="00244154">
      <w:pPr>
        <w:pStyle w:val="3"/>
        <w:tabs>
          <w:tab w:val="clear" w:pos="9241"/>
          <w:tab w:val="right" w:leader="dot" w:pos="8306"/>
        </w:tabs>
      </w:pPr>
      <w:r>
        <w:t>4.2</w:t>
      </w:r>
      <w:r>
        <w:rPr>
          <w:rFonts w:hint="eastAsia"/>
        </w:rPr>
        <w:t xml:space="preserve">.2 </w:t>
      </w:r>
      <w:r>
        <w:rPr>
          <w:rFonts w:hint="eastAsia"/>
        </w:rPr>
        <w:t>责任模型</w:t>
      </w:r>
      <w:r>
        <w:tab/>
      </w:r>
      <w:r>
        <w:fldChar w:fldCharType="begin"/>
      </w:r>
      <w:r>
        <w:instrText xml:space="preserve"> PAGEREF _Toc214180</w:instrText>
      </w:r>
      <w:r>
        <w:instrText xml:space="preserve">9090 </w:instrText>
      </w:r>
      <w:r>
        <w:fldChar w:fldCharType="separate"/>
      </w:r>
      <w:r>
        <w:t>7</w:t>
      </w:r>
      <w:r>
        <w:fldChar w:fldCharType="end"/>
      </w:r>
    </w:p>
    <w:p w:rsidR="00AF5DF3" w:rsidRDefault="00244154">
      <w:pPr>
        <w:pStyle w:val="3"/>
        <w:tabs>
          <w:tab w:val="clear" w:pos="9241"/>
          <w:tab w:val="right" w:leader="dot" w:pos="8306"/>
        </w:tabs>
      </w:pPr>
      <w:r>
        <w:t>4.2</w:t>
      </w:r>
      <w:r>
        <w:rPr>
          <w:rFonts w:hint="eastAsia"/>
        </w:rPr>
        <w:t xml:space="preserve">.3 </w:t>
      </w:r>
      <w:r>
        <w:rPr>
          <w:rFonts w:hint="eastAsia"/>
        </w:rPr>
        <w:t>服务条款</w:t>
      </w:r>
      <w:r>
        <w:tab/>
      </w:r>
      <w:r>
        <w:fldChar w:fldCharType="begin"/>
      </w:r>
      <w:r>
        <w:instrText xml:space="preserve"> PAGEREF _Toc1264484616 </w:instrText>
      </w:r>
      <w:r>
        <w:fldChar w:fldCharType="separate"/>
      </w:r>
      <w:r>
        <w:t>7</w:t>
      </w:r>
      <w:r>
        <w:fldChar w:fldCharType="end"/>
      </w:r>
    </w:p>
    <w:p w:rsidR="00AF5DF3" w:rsidRDefault="00244154">
      <w:pPr>
        <w:pStyle w:val="3"/>
        <w:tabs>
          <w:tab w:val="clear" w:pos="9241"/>
          <w:tab w:val="right" w:leader="dot" w:pos="8306"/>
        </w:tabs>
      </w:pPr>
      <w:r>
        <w:t>4.2</w:t>
      </w:r>
      <w:r>
        <w:rPr>
          <w:rFonts w:hint="eastAsia"/>
        </w:rPr>
        <w:t xml:space="preserve">.4 </w:t>
      </w:r>
      <w:r>
        <w:rPr>
          <w:rFonts w:hint="eastAsia"/>
        </w:rPr>
        <w:t>明确责任部门和人员</w:t>
      </w:r>
      <w:r>
        <w:tab/>
      </w:r>
      <w:r>
        <w:fldChar w:fldCharType="begin"/>
      </w:r>
      <w:r>
        <w:instrText xml:space="preserve"> PAGEREF _Toc694770400 </w:instrText>
      </w:r>
      <w:r>
        <w:fldChar w:fldCharType="separate"/>
      </w:r>
      <w:r>
        <w:t>8</w:t>
      </w:r>
      <w:r>
        <w:fldChar w:fldCharType="end"/>
      </w:r>
    </w:p>
    <w:p w:rsidR="00AF5DF3" w:rsidRDefault="00244154">
      <w:pPr>
        <w:pStyle w:val="3"/>
        <w:tabs>
          <w:tab w:val="clear" w:pos="9241"/>
          <w:tab w:val="right" w:leader="dot" w:pos="8306"/>
        </w:tabs>
      </w:pPr>
      <w:r>
        <w:t>4.2</w:t>
      </w:r>
      <w:r>
        <w:rPr>
          <w:rFonts w:hint="eastAsia"/>
        </w:rPr>
        <w:t xml:space="preserve">.5 </w:t>
      </w:r>
      <w:r>
        <w:rPr>
          <w:rFonts w:hint="eastAsia"/>
        </w:rPr>
        <w:t>应急响应</w:t>
      </w:r>
      <w:r>
        <w:tab/>
      </w:r>
      <w:r>
        <w:fldChar w:fldCharType="begin"/>
      </w:r>
      <w:r>
        <w:instrText xml:space="preserve"> PAGEREF _Toc1137524061 </w:instrText>
      </w:r>
      <w:r>
        <w:fldChar w:fldCharType="separate"/>
      </w:r>
      <w:r>
        <w:t>8</w:t>
      </w:r>
      <w:r>
        <w:fldChar w:fldCharType="end"/>
      </w:r>
    </w:p>
    <w:p w:rsidR="00AF5DF3" w:rsidRDefault="00244154">
      <w:pPr>
        <w:pStyle w:val="3"/>
        <w:tabs>
          <w:tab w:val="clear" w:pos="9241"/>
          <w:tab w:val="right" w:leader="dot" w:pos="8306"/>
        </w:tabs>
      </w:pPr>
      <w:r>
        <w:t>4.2</w:t>
      </w:r>
      <w:r>
        <w:rPr>
          <w:rFonts w:hint="eastAsia"/>
        </w:rPr>
        <w:t xml:space="preserve">.6 </w:t>
      </w:r>
      <w:r>
        <w:rPr>
          <w:rFonts w:hint="eastAsia"/>
        </w:rPr>
        <w:t>事件通告</w:t>
      </w:r>
      <w:r>
        <w:tab/>
      </w:r>
      <w:r>
        <w:fldChar w:fldCharType="begin"/>
      </w:r>
      <w:r>
        <w:instrText xml:space="preserve"> PAGEREF _Toc1467467633 </w:instrText>
      </w:r>
      <w:r>
        <w:fldChar w:fldCharType="separate"/>
      </w:r>
      <w:r>
        <w:t>9</w:t>
      </w:r>
      <w:r>
        <w:fldChar w:fldCharType="end"/>
      </w:r>
    </w:p>
    <w:p w:rsidR="00AF5DF3" w:rsidRDefault="00244154">
      <w:pPr>
        <w:pStyle w:val="3"/>
        <w:tabs>
          <w:tab w:val="clear" w:pos="9241"/>
          <w:tab w:val="right" w:leader="dot" w:pos="8306"/>
        </w:tabs>
      </w:pPr>
      <w:r>
        <w:t>4.2</w:t>
      </w:r>
      <w:r>
        <w:rPr>
          <w:rFonts w:hint="eastAsia"/>
        </w:rPr>
        <w:t xml:space="preserve">.7 </w:t>
      </w:r>
      <w:r>
        <w:rPr>
          <w:rFonts w:hint="eastAsia"/>
        </w:rPr>
        <w:t>持续改进</w:t>
      </w:r>
      <w:r>
        <w:tab/>
      </w:r>
      <w:r>
        <w:fldChar w:fldCharType="begin"/>
      </w:r>
      <w:r>
        <w:instrText xml:space="preserve"> PAGEREF _Toc2026305683 </w:instrText>
      </w:r>
      <w:r>
        <w:fldChar w:fldCharType="separate"/>
      </w:r>
      <w:r>
        <w:t>9</w:t>
      </w:r>
      <w:r>
        <w:fldChar w:fldCharType="end"/>
      </w:r>
    </w:p>
    <w:p w:rsidR="00AF5DF3" w:rsidRDefault="00244154">
      <w:pPr>
        <w:pStyle w:val="20"/>
        <w:tabs>
          <w:tab w:val="clear" w:pos="284"/>
          <w:tab w:val="clear" w:pos="9241"/>
          <w:tab w:val="right" w:leader="dot" w:pos="8306"/>
        </w:tabs>
      </w:pPr>
      <w:r>
        <w:rPr>
          <w:rFonts w:hAnsi="黑体"/>
        </w:rPr>
        <w:t xml:space="preserve">5. </w:t>
      </w:r>
      <w:r>
        <w:rPr>
          <w:rFonts w:hAnsi="黑体"/>
        </w:rPr>
        <w:t>信息安全技术评估方法</w:t>
      </w:r>
      <w:r>
        <w:tab/>
      </w:r>
      <w:r>
        <w:fldChar w:fldCharType="begin"/>
      </w:r>
      <w:r>
        <w:instrText xml:space="preserve"> PAGEREF _Toc1323940055 </w:instrText>
      </w:r>
      <w:r>
        <w:fldChar w:fldCharType="separate"/>
      </w:r>
      <w:r>
        <w:t>9</w:t>
      </w:r>
      <w:r>
        <w:fldChar w:fldCharType="end"/>
      </w:r>
    </w:p>
    <w:p w:rsidR="00AF5DF3" w:rsidRDefault="00244154">
      <w:pPr>
        <w:pStyle w:val="3"/>
        <w:tabs>
          <w:tab w:val="clear" w:pos="9241"/>
          <w:tab w:val="right" w:leader="dot" w:pos="8306"/>
        </w:tabs>
      </w:pPr>
      <w:r>
        <w:t>5.1</w:t>
      </w:r>
      <w:r>
        <w:rPr>
          <w:rFonts w:hint="eastAsia"/>
        </w:rPr>
        <w:t xml:space="preserve"> </w:t>
      </w:r>
      <w:r>
        <w:t>接口信息安全</w:t>
      </w:r>
      <w:r>
        <w:tab/>
      </w:r>
      <w:r>
        <w:fldChar w:fldCharType="begin"/>
      </w:r>
      <w:r>
        <w:instrText xml:space="preserve"> PAGEREF _Toc1382437818 </w:instrText>
      </w:r>
      <w:r>
        <w:fldChar w:fldCharType="separate"/>
      </w:r>
      <w:r>
        <w:t>9</w:t>
      </w:r>
      <w:r>
        <w:fldChar w:fldCharType="end"/>
      </w:r>
    </w:p>
    <w:p w:rsidR="00AF5DF3" w:rsidRDefault="00244154">
      <w:pPr>
        <w:pStyle w:val="3"/>
        <w:tabs>
          <w:tab w:val="clear" w:pos="9241"/>
          <w:tab w:val="right" w:leader="dot" w:pos="8306"/>
        </w:tabs>
      </w:pPr>
      <w:r>
        <w:t>5.1.1</w:t>
      </w:r>
      <w:r>
        <w:rPr>
          <w:rFonts w:hint="eastAsia"/>
        </w:rPr>
        <w:t xml:space="preserve"> </w:t>
      </w:r>
      <w:r>
        <w:rPr>
          <w:rFonts w:hint="eastAsia"/>
        </w:rPr>
        <w:t>通信安全</w:t>
      </w:r>
      <w:r>
        <w:tab/>
      </w:r>
      <w:r>
        <w:fldChar w:fldCharType="begin"/>
      </w:r>
      <w:r>
        <w:instrText xml:space="preserve"> PAGEREF _Toc1006830233 </w:instrText>
      </w:r>
      <w:r>
        <w:fldChar w:fldCharType="separate"/>
      </w:r>
      <w:r>
        <w:t>9</w:t>
      </w:r>
      <w:r>
        <w:fldChar w:fldCharType="end"/>
      </w:r>
    </w:p>
    <w:p w:rsidR="00AF5DF3" w:rsidRDefault="00244154">
      <w:pPr>
        <w:pStyle w:val="3"/>
        <w:tabs>
          <w:tab w:val="clear" w:pos="9241"/>
          <w:tab w:val="right" w:leader="dot" w:pos="8306"/>
        </w:tabs>
      </w:pPr>
      <w:r>
        <w:t>5.1</w:t>
      </w:r>
      <w:r>
        <w:rPr>
          <w:rFonts w:hint="eastAsia"/>
        </w:rPr>
        <w:t xml:space="preserve">.2 </w:t>
      </w:r>
      <w:r>
        <w:rPr>
          <w:rFonts w:hint="eastAsia"/>
        </w:rPr>
        <w:t>身份认证和授权</w:t>
      </w:r>
      <w:r>
        <w:tab/>
      </w:r>
      <w:r>
        <w:fldChar w:fldCharType="begin"/>
      </w:r>
      <w:r>
        <w:instrText xml:space="preserve"> PAGEREF _Toc1772071318 </w:instrText>
      </w:r>
      <w:r>
        <w:fldChar w:fldCharType="separate"/>
      </w:r>
      <w:r>
        <w:t>10</w:t>
      </w:r>
      <w:r>
        <w:fldChar w:fldCharType="end"/>
      </w:r>
    </w:p>
    <w:p w:rsidR="00AF5DF3" w:rsidRDefault="00244154">
      <w:pPr>
        <w:pStyle w:val="3"/>
        <w:tabs>
          <w:tab w:val="clear" w:pos="9241"/>
          <w:tab w:val="right" w:leader="dot" w:pos="8306"/>
        </w:tabs>
      </w:pPr>
      <w:r>
        <w:t>5.1</w:t>
      </w:r>
      <w:r>
        <w:rPr>
          <w:rFonts w:hint="eastAsia"/>
        </w:rPr>
        <w:t xml:space="preserve">.3 </w:t>
      </w:r>
      <w:r>
        <w:rPr>
          <w:rFonts w:hint="eastAsia"/>
        </w:rPr>
        <w:t>数据安全</w:t>
      </w:r>
      <w:r>
        <w:tab/>
      </w:r>
      <w:r>
        <w:fldChar w:fldCharType="begin"/>
      </w:r>
      <w:r>
        <w:instrText xml:space="preserve"> PAGEREF _Toc1899425030 </w:instrText>
      </w:r>
      <w:r>
        <w:fldChar w:fldCharType="separate"/>
      </w:r>
      <w:r>
        <w:t>12</w:t>
      </w:r>
      <w:r>
        <w:fldChar w:fldCharType="end"/>
      </w:r>
    </w:p>
    <w:p w:rsidR="00AF5DF3" w:rsidRDefault="00244154">
      <w:pPr>
        <w:pStyle w:val="3"/>
        <w:tabs>
          <w:tab w:val="clear" w:pos="9241"/>
          <w:tab w:val="right" w:leader="dot" w:pos="8306"/>
        </w:tabs>
      </w:pPr>
      <w:r>
        <w:t>5.1</w:t>
      </w:r>
      <w:r>
        <w:rPr>
          <w:rFonts w:hint="eastAsia"/>
        </w:rPr>
        <w:t xml:space="preserve">.4 </w:t>
      </w:r>
      <w:r>
        <w:rPr>
          <w:rFonts w:hint="eastAsia"/>
        </w:rPr>
        <w:t>错误信息处理</w:t>
      </w:r>
      <w:r>
        <w:tab/>
      </w:r>
      <w:r>
        <w:fldChar w:fldCharType="begin"/>
      </w:r>
      <w:r>
        <w:instrText xml:space="preserve"> PAGEREF _Toc1292066555 </w:instrText>
      </w:r>
      <w:r>
        <w:fldChar w:fldCharType="separate"/>
      </w:r>
      <w:r>
        <w:t>15</w:t>
      </w:r>
      <w:r>
        <w:fldChar w:fldCharType="end"/>
      </w:r>
    </w:p>
    <w:p w:rsidR="00AF5DF3" w:rsidRDefault="00244154">
      <w:pPr>
        <w:pStyle w:val="3"/>
        <w:tabs>
          <w:tab w:val="clear" w:pos="9241"/>
          <w:tab w:val="right" w:leader="dot" w:pos="8306"/>
        </w:tabs>
      </w:pPr>
      <w:r>
        <w:t>5.1</w:t>
      </w:r>
      <w:r>
        <w:rPr>
          <w:rFonts w:hint="eastAsia"/>
        </w:rPr>
        <w:t xml:space="preserve">.5 </w:t>
      </w:r>
      <w:r>
        <w:rPr>
          <w:rFonts w:hint="eastAsia"/>
        </w:rPr>
        <w:t>接口稳定性</w:t>
      </w:r>
      <w:r>
        <w:tab/>
      </w:r>
      <w:r>
        <w:fldChar w:fldCharType="begin"/>
      </w:r>
      <w:r>
        <w:instrText xml:space="preserve"> PAGEREF _Toc407951421 </w:instrText>
      </w:r>
      <w:r>
        <w:fldChar w:fldCharType="separate"/>
      </w:r>
      <w:r>
        <w:t>15</w:t>
      </w:r>
      <w:r>
        <w:fldChar w:fldCharType="end"/>
      </w:r>
    </w:p>
    <w:p w:rsidR="00AF5DF3" w:rsidRDefault="00244154">
      <w:pPr>
        <w:pStyle w:val="3"/>
        <w:tabs>
          <w:tab w:val="clear" w:pos="9241"/>
          <w:tab w:val="right" w:leader="dot" w:pos="8306"/>
        </w:tabs>
      </w:pPr>
      <w:r>
        <w:t xml:space="preserve">5.1.6 </w:t>
      </w:r>
      <w:r>
        <w:t>日志审计</w:t>
      </w:r>
      <w:r>
        <w:tab/>
      </w:r>
      <w:r>
        <w:fldChar w:fldCharType="begin"/>
      </w:r>
      <w:r>
        <w:instrText xml:space="preserve"> PAGEREF _Toc1671731523 </w:instrText>
      </w:r>
      <w:r>
        <w:fldChar w:fldCharType="separate"/>
      </w:r>
      <w:r>
        <w:t>16</w:t>
      </w:r>
      <w:r>
        <w:fldChar w:fldCharType="end"/>
      </w:r>
    </w:p>
    <w:p w:rsidR="00AF5DF3" w:rsidRDefault="00244154">
      <w:pPr>
        <w:pStyle w:val="3"/>
        <w:tabs>
          <w:tab w:val="clear" w:pos="9241"/>
          <w:tab w:val="right" w:leader="dot" w:pos="8306"/>
        </w:tabs>
      </w:pPr>
      <w:r>
        <w:t>5.2</w:t>
      </w:r>
      <w:r>
        <w:rPr>
          <w:rFonts w:hint="eastAsia"/>
        </w:rPr>
        <w:t xml:space="preserve"> </w:t>
      </w:r>
      <w:r>
        <w:t>安全事件协同管理</w:t>
      </w:r>
      <w:r>
        <w:tab/>
      </w:r>
      <w:r>
        <w:fldChar w:fldCharType="begin"/>
      </w:r>
      <w:r>
        <w:instrText xml:space="preserve"> PAGEREF _Toc1263153360 </w:instrText>
      </w:r>
      <w:r>
        <w:fldChar w:fldCharType="separate"/>
      </w:r>
      <w:r>
        <w:t>18</w:t>
      </w:r>
      <w:r>
        <w:fldChar w:fldCharType="end"/>
      </w:r>
    </w:p>
    <w:p w:rsidR="00AF5DF3" w:rsidRDefault="00244154">
      <w:pPr>
        <w:pStyle w:val="3"/>
        <w:tabs>
          <w:tab w:val="clear" w:pos="9241"/>
          <w:tab w:val="right" w:leader="dot" w:pos="8306"/>
        </w:tabs>
      </w:pPr>
      <w:r>
        <w:t>5.2</w:t>
      </w:r>
      <w:r>
        <w:rPr>
          <w:rFonts w:hint="eastAsia"/>
        </w:rPr>
        <w:t xml:space="preserve">.1 </w:t>
      </w:r>
      <w:r>
        <w:rPr>
          <w:rFonts w:hint="eastAsia"/>
        </w:rPr>
        <w:t>安全事件的分类和分级</w:t>
      </w:r>
      <w:r>
        <w:tab/>
      </w:r>
      <w:r>
        <w:fldChar w:fldCharType="begin"/>
      </w:r>
      <w:r>
        <w:instrText xml:space="preserve"> PAGEREF _Toc1942670925 </w:instrText>
      </w:r>
      <w:r>
        <w:fldChar w:fldCharType="separate"/>
      </w:r>
      <w:r>
        <w:t>18</w:t>
      </w:r>
      <w:r>
        <w:fldChar w:fldCharType="end"/>
      </w:r>
    </w:p>
    <w:p w:rsidR="00AF5DF3" w:rsidRDefault="00244154">
      <w:pPr>
        <w:pStyle w:val="3"/>
        <w:tabs>
          <w:tab w:val="clear" w:pos="9241"/>
          <w:tab w:val="right" w:leader="dot" w:pos="8306"/>
        </w:tabs>
      </w:pPr>
      <w:r>
        <w:t>5.2</w:t>
      </w:r>
      <w:r>
        <w:rPr>
          <w:rFonts w:hint="eastAsia"/>
        </w:rPr>
        <w:t xml:space="preserve">.2 </w:t>
      </w:r>
      <w:r>
        <w:rPr>
          <w:rFonts w:hint="eastAsia"/>
        </w:rPr>
        <w:t>责任模型</w:t>
      </w:r>
      <w:r>
        <w:tab/>
      </w:r>
      <w:r>
        <w:fldChar w:fldCharType="begin"/>
      </w:r>
      <w:r>
        <w:instrText xml:space="preserve"> PAGEREF _Toc128867487 </w:instrText>
      </w:r>
      <w:r>
        <w:fldChar w:fldCharType="separate"/>
      </w:r>
      <w:r>
        <w:t>18</w:t>
      </w:r>
      <w:r>
        <w:fldChar w:fldCharType="end"/>
      </w:r>
    </w:p>
    <w:p w:rsidR="00AF5DF3" w:rsidRDefault="00244154">
      <w:pPr>
        <w:pStyle w:val="3"/>
        <w:tabs>
          <w:tab w:val="clear" w:pos="9241"/>
          <w:tab w:val="right" w:leader="dot" w:pos="8306"/>
        </w:tabs>
      </w:pPr>
      <w:r>
        <w:t>5.2</w:t>
      </w:r>
      <w:r>
        <w:rPr>
          <w:rFonts w:hint="eastAsia"/>
        </w:rPr>
        <w:t xml:space="preserve">.3 </w:t>
      </w:r>
      <w:r>
        <w:rPr>
          <w:rFonts w:hint="eastAsia"/>
        </w:rPr>
        <w:t>服务条款</w:t>
      </w:r>
      <w:r>
        <w:tab/>
      </w:r>
      <w:r>
        <w:fldChar w:fldCharType="begin"/>
      </w:r>
      <w:r>
        <w:instrText xml:space="preserve"> PAGEREF _Toc1212337833 </w:instrText>
      </w:r>
      <w:r>
        <w:fldChar w:fldCharType="separate"/>
      </w:r>
      <w:r>
        <w:t>19</w:t>
      </w:r>
      <w:r>
        <w:fldChar w:fldCharType="end"/>
      </w:r>
    </w:p>
    <w:p w:rsidR="00AF5DF3" w:rsidRDefault="00244154">
      <w:pPr>
        <w:pStyle w:val="3"/>
        <w:tabs>
          <w:tab w:val="clear" w:pos="9241"/>
          <w:tab w:val="right" w:leader="dot" w:pos="8306"/>
        </w:tabs>
      </w:pPr>
      <w:r>
        <w:t>5.2</w:t>
      </w:r>
      <w:r>
        <w:rPr>
          <w:rFonts w:hint="eastAsia"/>
        </w:rPr>
        <w:t xml:space="preserve">.4 </w:t>
      </w:r>
      <w:r>
        <w:rPr>
          <w:rFonts w:hint="eastAsia"/>
        </w:rPr>
        <w:t>明确责任部门和人员</w:t>
      </w:r>
      <w:r>
        <w:tab/>
      </w:r>
      <w:r>
        <w:fldChar w:fldCharType="begin"/>
      </w:r>
      <w:r>
        <w:instrText xml:space="preserve"> PAGEREF _Toc437116495 </w:instrText>
      </w:r>
      <w:r>
        <w:fldChar w:fldCharType="separate"/>
      </w:r>
      <w:r>
        <w:t>21</w:t>
      </w:r>
      <w:r>
        <w:fldChar w:fldCharType="end"/>
      </w:r>
    </w:p>
    <w:p w:rsidR="00AF5DF3" w:rsidRDefault="00244154">
      <w:pPr>
        <w:pStyle w:val="3"/>
        <w:tabs>
          <w:tab w:val="clear" w:pos="9241"/>
          <w:tab w:val="right" w:leader="dot" w:pos="8306"/>
        </w:tabs>
      </w:pPr>
      <w:r>
        <w:t>5.2</w:t>
      </w:r>
      <w:r>
        <w:rPr>
          <w:rFonts w:hint="eastAsia"/>
        </w:rPr>
        <w:t>.5</w:t>
      </w:r>
      <w:r>
        <w:rPr>
          <w:rFonts w:hint="eastAsia"/>
        </w:rPr>
        <w:t xml:space="preserve"> </w:t>
      </w:r>
      <w:r>
        <w:rPr>
          <w:rFonts w:hint="eastAsia"/>
        </w:rPr>
        <w:t>应急响应</w:t>
      </w:r>
      <w:r>
        <w:tab/>
      </w:r>
      <w:r>
        <w:fldChar w:fldCharType="begin"/>
      </w:r>
      <w:r>
        <w:instrText xml:space="preserve"> PAGEREF _Toc75375078 </w:instrText>
      </w:r>
      <w:r>
        <w:fldChar w:fldCharType="separate"/>
      </w:r>
      <w:r>
        <w:t>21</w:t>
      </w:r>
      <w:r>
        <w:fldChar w:fldCharType="end"/>
      </w:r>
    </w:p>
    <w:p w:rsidR="00AF5DF3" w:rsidRDefault="00244154">
      <w:pPr>
        <w:pStyle w:val="3"/>
        <w:tabs>
          <w:tab w:val="clear" w:pos="9241"/>
          <w:tab w:val="right" w:leader="dot" w:pos="8306"/>
        </w:tabs>
      </w:pPr>
      <w:r>
        <w:t>5.2</w:t>
      </w:r>
      <w:r>
        <w:rPr>
          <w:rFonts w:hint="eastAsia"/>
        </w:rPr>
        <w:t xml:space="preserve">.6 </w:t>
      </w:r>
      <w:r>
        <w:rPr>
          <w:rFonts w:hint="eastAsia"/>
        </w:rPr>
        <w:t>事件通告</w:t>
      </w:r>
      <w:r>
        <w:tab/>
      </w:r>
      <w:r>
        <w:fldChar w:fldCharType="begin"/>
      </w:r>
      <w:r>
        <w:instrText xml:space="preserve"> PAGEREF _Toc1961067863 </w:instrText>
      </w:r>
      <w:r>
        <w:fldChar w:fldCharType="separate"/>
      </w:r>
      <w:r>
        <w:t>22</w:t>
      </w:r>
      <w:r>
        <w:fldChar w:fldCharType="end"/>
      </w:r>
    </w:p>
    <w:p w:rsidR="00AF5DF3" w:rsidRDefault="00244154">
      <w:pPr>
        <w:pStyle w:val="3"/>
        <w:tabs>
          <w:tab w:val="clear" w:pos="9241"/>
          <w:tab w:val="right" w:leader="dot" w:pos="8306"/>
        </w:tabs>
      </w:pPr>
      <w:r>
        <w:t>5.2</w:t>
      </w:r>
      <w:r>
        <w:rPr>
          <w:rFonts w:hint="eastAsia"/>
        </w:rPr>
        <w:t xml:space="preserve">.7 </w:t>
      </w:r>
      <w:r>
        <w:rPr>
          <w:rFonts w:hint="eastAsia"/>
        </w:rPr>
        <w:t>持续改进</w:t>
      </w:r>
      <w:r>
        <w:t>评估方法</w:t>
      </w:r>
      <w:r>
        <w:tab/>
      </w:r>
      <w:r>
        <w:fldChar w:fldCharType="begin"/>
      </w:r>
      <w:r>
        <w:instrText xml:space="preserve"> PAGEREF _Toc88559285 </w:instrText>
      </w:r>
      <w:r>
        <w:fldChar w:fldCharType="separate"/>
      </w:r>
      <w:r>
        <w:t>23</w:t>
      </w:r>
      <w:r>
        <w:fldChar w:fldCharType="end"/>
      </w:r>
    </w:p>
    <w:p w:rsidR="00AF5DF3" w:rsidRDefault="00244154">
      <w:pPr>
        <w:pStyle w:val="12"/>
        <w:tabs>
          <w:tab w:val="clear" w:pos="9241"/>
          <w:tab w:val="right" w:leader="dot" w:pos="8306"/>
        </w:tabs>
      </w:pPr>
      <w:r>
        <w:rPr>
          <w:rFonts w:ascii="Times New Roman"/>
        </w:rPr>
        <w:t>附录</w:t>
      </w:r>
      <w:r>
        <w:rPr>
          <w:rFonts w:ascii="Times New Roman" w:hint="eastAsia"/>
        </w:rPr>
        <w:t>A</w:t>
      </w:r>
      <w:r>
        <w:rPr>
          <w:rFonts w:asciiTheme="minorEastAsia" w:eastAsiaTheme="minorEastAsia" w:hAnsiTheme="minorEastAsia" w:hint="eastAsia"/>
        </w:rPr>
        <w:t>(</w:t>
      </w:r>
      <w:r>
        <w:rPr>
          <w:rFonts w:asciiTheme="minorEastAsia" w:eastAsiaTheme="minorEastAsia" w:hAnsiTheme="minorEastAsia" w:hint="eastAsia"/>
        </w:rPr>
        <w:t>规范性附录</w:t>
      </w:r>
      <w:r>
        <w:rPr>
          <w:rFonts w:asciiTheme="minorEastAsia" w:eastAsiaTheme="minorEastAsia" w:hAnsiTheme="minorEastAsia" w:hint="eastAsia"/>
        </w:rPr>
        <w:t>)</w:t>
      </w:r>
      <w:r>
        <w:rPr>
          <w:rFonts w:hint="eastAsia"/>
        </w:rPr>
        <w:t xml:space="preserve"> </w:t>
      </w:r>
      <w:r>
        <w:rPr>
          <w:rFonts w:asciiTheme="minorEastAsia" w:eastAsiaTheme="minorEastAsia" w:hAnsiTheme="minorEastAsia" w:hint="eastAsia"/>
        </w:rPr>
        <w:t>对用户数据和隐私保护的特别要求</w:t>
      </w:r>
      <w:r>
        <w:tab/>
      </w:r>
      <w:r>
        <w:fldChar w:fldCharType="begin"/>
      </w:r>
      <w:r>
        <w:instrText xml:space="preserve"> PAGEREF _Toc209735624 </w:instrText>
      </w:r>
      <w:r>
        <w:fldChar w:fldCharType="separate"/>
      </w:r>
      <w:r>
        <w:t>24</w:t>
      </w:r>
      <w:r>
        <w:fldChar w:fldCharType="end"/>
      </w:r>
    </w:p>
    <w:p w:rsidR="00AF5DF3" w:rsidRDefault="00244154">
      <w:pPr>
        <w:pStyle w:val="3"/>
        <w:tabs>
          <w:tab w:val="clear" w:pos="9241"/>
          <w:tab w:val="right" w:leader="dot" w:pos="8306"/>
        </w:tabs>
      </w:pPr>
      <w:r>
        <w:rPr>
          <w:rFonts w:hint="eastAsia"/>
        </w:rPr>
        <w:t>A.</w:t>
      </w:r>
      <w:r>
        <w:t>1</w:t>
      </w:r>
      <w:r>
        <w:rPr>
          <w:rFonts w:hint="eastAsia"/>
        </w:rPr>
        <w:t xml:space="preserve"> </w:t>
      </w:r>
      <w:r>
        <w:t>导则</w:t>
      </w:r>
      <w:r>
        <w:tab/>
      </w:r>
      <w:r>
        <w:fldChar w:fldCharType="begin"/>
      </w:r>
      <w:r>
        <w:instrText xml:space="preserve"> PAGEREF _Toc1005967841 </w:instrText>
      </w:r>
      <w:r>
        <w:fldChar w:fldCharType="separate"/>
      </w:r>
      <w:r>
        <w:t>24</w:t>
      </w:r>
      <w:r>
        <w:fldChar w:fldCharType="end"/>
      </w:r>
    </w:p>
    <w:p w:rsidR="00AF5DF3" w:rsidRDefault="00244154">
      <w:pPr>
        <w:pStyle w:val="3"/>
        <w:tabs>
          <w:tab w:val="clear" w:pos="9241"/>
          <w:tab w:val="right" w:leader="dot" w:pos="8306"/>
        </w:tabs>
      </w:pPr>
      <w:r>
        <w:rPr>
          <w:rFonts w:hint="eastAsia"/>
        </w:rPr>
        <w:t>A.</w:t>
      </w:r>
      <w:r>
        <w:t xml:space="preserve">2 </w:t>
      </w:r>
      <w:r>
        <w:t>信息安全要求</w:t>
      </w:r>
      <w:r>
        <w:tab/>
      </w:r>
      <w:r>
        <w:fldChar w:fldCharType="begin"/>
      </w:r>
      <w:r>
        <w:instrText xml:space="preserve"> PAGEREF _Toc162750856 </w:instrText>
      </w:r>
      <w:r>
        <w:fldChar w:fldCharType="separate"/>
      </w:r>
      <w:r>
        <w:t>24</w:t>
      </w:r>
      <w:r>
        <w:fldChar w:fldCharType="end"/>
      </w:r>
    </w:p>
    <w:p w:rsidR="00AF5DF3" w:rsidRDefault="00244154">
      <w:pPr>
        <w:pStyle w:val="3"/>
        <w:tabs>
          <w:tab w:val="clear" w:pos="9241"/>
          <w:tab w:val="right" w:leader="dot" w:pos="8306"/>
        </w:tabs>
      </w:pPr>
      <w:r>
        <w:rPr>
          <w:rFonts w:hint="eastAsia"/>
        </w:rPr>
        <w:t>A.</w:t>
      </w:r>
      <w:r>
        <w:t>2</w:t>
      </w:r>
      <w:r>
        <w:rPr>
          <w:rFonts w:hint="eastAsia"/>
        </w:rPr>
        <w:t>.</w:t>
      </w:r>
      <w:r>
        <w:t>1</w:t>
      </w:r>
      <w:r>
        <w:t xml:space="preserve"> </w:t>
      </w:r>
      <w:r>
        <w:t>数据生产和收集</w:t>
      </w:r>
      <w:r>
        <w:tab/>
      </w:r>
      <w:r>
        <w:fldChar w:fldCharType="begin"/>
      </w:r>
      <w:r>
        <w:instrText xml:space="preserve"> PAGEREF _Toc1606954161 </w:instrText>
      </w:r>
      <w:r>
        <w:fldChar w:fldCharType="separate"/>
      </w:r>
      <w:r>
        <w:t>24</w:t>
      </w:r>
      <w:r>
        <w:fldChar w:fldCharType="end"/>
      </w:r>
    </w:p>
    <w:p w:rsidR="00AF5DF3" w:rsidRDefault="00244154">
      <w:pPr>
        <w:pStyle w:val="3"/>
        <w:tabs>
          <w:tab w:val="clear" w:pos="9241"/>
          <w:tab w:val="right" w:leader="dot" w:pos="8306"/>
        </w:tabs>
      </w:pPr>
      <w:r>
        <w:rPr>
          <w:rFonts w:hint="eastAsia"/>
        </w:rPr>
        <w:t>A.</w:t>
      </w:r>
      <w:r>
        <w:t>2</w:t>
      </w:r>
      <w:r>
        <w:rPr>
          <w:rFonts w:hint="eastAsia"/>
        </w:rPr>
        <w:t>.</w:t>
      </w:r>
      <w:r>
        <w:t xml:space="preserve">2 </w:t>
      </w:r>
      <w:r>
        <w:t>数据传输</w:t>
      </w:r>
      <w:r>
        <w:tab/>
      </w:r>
      <w:r>
        <w:fldChar w:fldCharType="begin"/>
      </w:r>
      <w:r>
        <w:instrText xml:space="preserve"> PAGEREF _Toc1324239255 </w:instrText>
      </w:r>
      <w:r>
        <w:fldChar w:fldCharType="separate"/>
      </w:r>
      <w:r>
        <w:t>24</w:t>
      </w:r>
      <w:r>
        <w:fldChar w:fldCharType="end"/>
      </w:r>
    </w:p>
    <w:p w:rsidR="00AF5DF3" w:rsidRDefault="00244154">
      <w:pPr>
        <w:pStyle w:val="3"/>
        <w:tabs>
          <w:tab w:val="clear" w:pos="9241"/>
          <w:tab w:val="right" w:leader="dot" w:pos="8306"/>
        </w:tabs>
      </w:pPr>
      <w:r>
        <w:rPr>
          <w:rFonts w:hint="eastAsia"/>
        </w:rPr>
        <w:t>A.</w:t>
      </w:r>
      <w:r>
        <w:t>2</w:t>
      </w:r>
      <w:r>
        <w:rPr>
          <w:rFonts w:hint="eastAsia"/>
        </w:rPr>
        <w:t>.</w:t>
      </w:r>
      <w:r>
        <w:t xml:space="preserve">3 </w:t>
      </w:r>
      <w:r>
        <w:t>数据的使用</w:t>
      </w:r>
      <w:r>
        <w:tab/>
      </w:r>
      <w:r>
        <w:fldChar w:fldCharType="begin"/>
      </w:r>
      <w:r>
        <w:instrText xml:space="preserve"> PAGEREF _Toc2116124924 </w:instrText>
      </w:r>
      <w:r>
        <w:fldChar w:fldCharType="separate"/>
      </w:r>
      <w:r>
        <w:t>24</w:t>
      </w:r>
      <w:r>
        <w:fldChar w:fldCharType="end"/>
      </w:r>
    </w:p>
    <w:p w:rsidR="00AF5DF3" w:rsidRDefault="00244154">
      <w:pPr>
        <w:pStyle w:val="3"/>
        <w:tabs>
          <w:tab w:val="clear" w:pos="9241"/>
          <w:tab w:val="right" w:leader="dot" w:pos="8306"/>
        </w:tabs>
      </w:pPr>
      <w:r>
        <w:rPr>
          <w:rFonts w:hint="eastAsia"/>
        </w:rPr>
        <w:t>A.</w:t>
      </w:r>
      <w:r>
        <w:t>2</w:t>
      </w:r>
      <w:r>
        <w:rPr>
          <w:rFonts w:hint="eastAsia"/>
        </w:rPr>
        <w:t>.</w:t>
      </w:r>
      <w:r>
        <w:t xml:space="preserve">4 </w:t>
      </w:r>
      <w:r>
        <w:t>数据保存</w:t>
      </w:r>
      <w:r>
        <w:tab/>
      </w:r>
      <w:r>
        <w:fldChar w:fldCharType="begin"/>
      </w:r>
      <w:r>
        <w:instrText xml:space="preserve"> PAGEREF _Toc1234919701 </w:instrText>
      </w:r>
      <w:r>
        <w:fldChar w:fldCharType="separate"/>
      </w:r>
      <w:r>
        <w:t>25</w:t>
      </w:r>
      <w:r>
        <w:fldChar w:fldCharType="end"/>
      </w:r>
    </w:p>
    <w:p w:rsidR="00AF5DF3" w:rsidRDefault="00244154">
      <w:pPr>
        <w:pStyle w:val="3"/>
        <w:tabs>
          <w:tab w:val="clear" w:pos="9241"/>
          <w:tab w:val="right" w:leader="dot" w:pos="8306"/>
        </w:tabs>
      </w:pPr>
      <w:r>
        <w:rPr>
          <w:rFonts w:hint="eastAsia"/>
        </w:rPr>
        <w:t>A.</w:t>
      </w:r>
      <w:r>
        <w:t>2</w:t>
      </w:r>
      <w:r>
        <w:rPr>
          <w:rFonts w:hint="eastAsia"/>
        </w:rPr>
        <w:t>.</w:t>
      </w:r>
      <w:r>
        <w:t xml:space="preserve">5 </w:t>
      </w:r>
      <w:r>
        <w:t>数据销毁</w:t>
      </w:r>
      <w:r>
        <w:tab/>
      </w:r>
      <w:r>
        <w:fldChar w:fldCharType="begin"/>
      </w:r>
      <w:r>
        <w:instrText xml:space="preserve"> PAGEREF _Toc2013450099 </w:instrText>
      </w:r>
      <w:r>
        <w:fldChar w:fldCharType="separate"/>
      </w:r>
      <w:r>
        <w:t>25</w:t>
      </w:r>
      <w:r>
        <w:fldChar w:fldCharType="end"/>
      </w:r>
    </w:p>
    <w:p w:rsidR="00AF5DF3" w:rsidRDefault="00244154">
      <w:pPr>
        <w:pStyle w:val="3"/>
        <w:tabs>
          <w:tab w:val="clear" w:pos="9241"/>
          <w:tab w:val="right" w:leader="dot" w:pos="8306"/>
        </w:tabs>
      </w:pPr>
      <w:r>
        <w:rPr>
          <w:rFonts w:hint="eastAsia"/>
        </w:rPr>
        <w:t>A.3</w:t>
      </w:r>
      <w:r>
        <w:t xml:space="preserve"> </w:t>
      </w:r>
      <w:r>
        <w:t>信息安全评估方法</w:t>
      </w:r>
      <w:r>
        <w:tab/>
      </w:r>
      <w:r>
        <w:fldChar w:fldCharType="begin"/>
      </w:r>
      <w:r>
        <w:instrText xml:space="preserve"> PAGEREF _Toc8504467 </w:instrText>
      </w:r>
      <w:r>
        <w:fldChar w:fldCharType="separate"/>
      </w:r>
      <w:r>
        <w:t>25</w:t>
      </w:r>
      <w:r>
        <w:fldChar w:fldCharType="end"/>
      </w:r>
    </w:p>
    <w:p w:rsidR="00AF5DF3" w:rsidRDefault="00244154">
      <w:pPr>
        <w:pStyle w:val="3"/>
        <w:tabs>
          <w:tab w:val="clear" w:pos="9241"/>
          <w:tab w:val="right" w:leader="dot" w:pos="8306"/>
        </w:tabs>
      </w:pPr>
      <w:r>
        <w:rPr>
          <w:rFonts w:hint="eastAsia"/>
        </w:rPr>
        <w:t>A.3.</w:t>
      </w:r>
      <w:r>
        <w:t xml:space="preserve">1 </w:t>
      </w:r>
      <w:r>
        <w:t>数据生产和收</w:t>
      </w:r>
      <w:r>
        <w:t>集</w:t>
      </w:r>
      <w:r>
        <w:tab/>
      </w:r>
      <w:r>
        <w:fldChar w:fldCharType="begin"/>
      </w:r>
      <w:r>
        <w:instrText xml:space="preserve"> PAGEREF _Toc1200656167 </w:instrText>
      </w:r>
      <w:r>
        <w:fldChar w:fldCharType="separate"/>
      </w:r>
      <w:r>
        <w:t>25</w:t>
      </w:r>
      <w:r>
        <w:fldChar w:fldCharType="end"/>
      </w:r>
    </w:p>
    <w:p w:rsidR="00AF5DF3" w:rsidRDefault="00244154">
      <w:pPr>
        <w:pStyle w:val="3"/>
        <w:tabs>
          <w:tab w:val="clear" w:pos="9241"/>
          <w:tab w:val="right" w:leader="dot" w:pos="8306"/>
        </w:tabs>
      </w:pPr>
      <w:r>
        <w:rPr>
          <w:rFonts w:hint="eastAsia"/>
        </w:rPr>
        <w:t>A.3.</w:t>
      </w:r>
      <w:r>
        <w:t xml:space="preserve">2 </w:t>
      </w:r>
      <w:r>
        <w:t>数据传输</w:t>
      </w:r>
      <w:r>
        <w:tab/>
      </w:r>
      <w:r>
        <w:fldChar w:fldCharType="begin"/>
      </w:r>
      <w:r>
        <w:instrText xml:space="preserve"> PAGEREF _Toc1671851557 </w:instrText>
      </w:r>
      <w:r>
        <w:fldChar w:fldCharType="separate"/>
      </w:r>
      <w:r>
        <w:t>27</w:t>
      </w:r>
      <w:r>
        <w:fldChar w:fldCharType="end"/>
      </w:r>
    </w:p>
    <w:p w:rsidR="00AF5DF3" w:rsidRDefault="00244154">
      <w:pPr>
        <w:pStyle w:val="3"/>
        <w:tabs>
          <w:tab w:val="clear" w:pos="9241"/>
          <w:tab w:val="right" w:leader="dot" w:pos="8306"/>
        </w:tabs>
      </w:pPr>
      <w:r>
        <w:rPr>
          <w:rFonts w:hint="eastAsia"/>
        </w:rPr>
        <w:t>A.3.</w:t>
      </w:r>
      <w:r>
        <w:t xml:space="preserve">3 </w:t>
      </w:r>
      <w:r>
        <w:t>数据的使用</w:t>
      </w:r>
      <w:r>
        <w:tab/>
      </w:r>
      <w:r>
        <w:fldChar w:fldCharType="begin"/>
      </w:r>
      <w:r>
        <w:instrText xml:space="preserve"> PAGEREF _Toc1133081151 </w:instrText>
      </w:r>
      <w:r>
        <w:fldChar w:fldCharType="separate"/>
      </w:r>
      <w:r>
        <w:t>27</w:t>
      </w:r>
      <w:r>
        <w:fldChar w:fldCharType="end"/>
      </w:r>
    </w:p>
    <w:p w:rsidR="00AF5DF3" w:rsidRDefault="00244154">
      <w:pPr>
        <w:pStyle w:val="3"/>
        <w:tabs>
          <w:tab w:val="clear" w:pos="9241"/>
          <w:tab w:val="right" w:leader="dot" w:pos="8306"/>
        </w:tabs>
      </w:pPr>
      <w:r>
        <w:rPr>
          <w:rFonts w:hint="eastAsia"/>
        </w:rPr>
        <w:t>A.3.</w:t>
      </w:r>
      <w:r>
        <w:t xml:space="preserve">4 </w:t>
      </w:r>
      <w:r>
        <w:t>数据保存</w:t>
      </w:r>
      <w:r>
        <w:tab/>
      </w:r>
      <w:r>
        <w:fldChar w:fldCharType="begin"/>
      </w:r>
      <w:r>
        <w:instrText xml:space="preserve"> PAGEREF _Toc1957406908 </w:instrText>
      </w:r>
      <w:r>
        <w:fldChar w:fldCharType="separate"/>
      </w:r>
      <w:r>
        <w:t>28</w:t>
      </w:r>
      <w:r>
        <w:fldChar w:fldCharType="end"/>
      </w:r>
    </w:p>
    <w:p w:rsidR="00AF5DF3" w:rsidRDefault="00244154">
      <w:pPr>
        <w:pStyle w:val="3"/>
        <w:tabs>
          <w:tab w:val="clear" w:pos="9241"/>
          <w:tab w:val="right" w:leader="dot" w:pos="8306"/>
        </w:tabs>
      </w:pPr>
      <w:r>
        <w:rPr>
          <w:rFonts w:hint="eastAsia"/>
        </w:rPr>
        <w:t>A.3.</w:t>
      </w:r>
      <w:r>
        <w:t xml:space="preserve">5 </w:t>
      </w:r>
      <w:r>
        <w:t>数据销毁</w:t>
      </w:r>
      <w:r>
        <w:tab/>
      </w:r>
      <w:r>
        <w:fldChar w:fldCharType="begin"/>
      </w:r>
      <w:r>
        <w:instrText xml:space="preserve"> PAGEREF _Toc835914363 </w:instrText>
      </w:r>
      <w:r>
        <w:fldChar w:fldCharType="separate"/>
      </w:r>
      <w:r>
        <w:t>29</w:t>
      </w:r>
      <w:r>
        <w:fldChar w:fldCharType="end"/>
      </w:r>
    </w:p>
    <w:p w:rsidR="00AF5DF3" w:rsidRDefault="00244154">
      <w:pPr>
        <w:pStyle w:val="12"/>
        <w:tabs>
          <w:tab w:val="clear" w:pos="9241"/>
          <w:tab w:val="right" w:leader="dot" w:pos="8306"/>
        </w:tabs>
      </w:pPr>
      <w:r>
        <w:rPr>
          <w:rFonts w:ascii="Times New Roman"/>
        </w:rPr>
        <w:t>附录</w:t>
      </w:r>
      <w:r>
        <w:rPr>
          <w:rFonts w:asciiTheme="minorEastAsia" w:eastAsiaTheme="minorEastAsia" w:hAnsiTheme="minorEastAsia" w:hint="eastAsia"/>
        </w:rPr>
        <w:t>B(</w:t>
      </w:r>
      <w:r>
        <w:rPr>
          <w:rFonts w:asciiTheme="minorEastAsia" w:eastAsiaTheme="minorEastAsia" w:hAnsiTheme="minorEastAsia" w:hint="eastAsia"/>
        </w:rPr>
        <w:t>资料性附录</w:t>
      </w:r>
      <w:r>
        <w:rPr>
          <w:rFonts w:asciiTheme="minorEastAsia" w:eastAsiaTheme="minorEastAsia" w:hAnsiTheme="minorEastAsia" w:hint="eastAsia"/>
        </w:rPr>
        <w:t>)</w:t>
      </w:r>
      <w:r>
        <w:rPr>
          <w:rFonts w:ascii="Times New Roman" w:hint="eastAsia"/>
        </w:rPr>
        <w:t>相关法规、标准、认证规则</w:t>
      </w:r>
      <w:r>
        <w:tab/>
      </w:r>
      <w:r>
        <w:fldChar w:fldCharType="begin"/>
      </w:r>
      <w:r>
        <w:instrText xml:space="preserve"> PAGEREF _Toc374680267 </w:instrText>
      </w:r>
      <w:r>
        <w:fldChar w:fldCharType="separate"/>
      </w:r>
      <w:r>
        <w:t>31</w:t>
      </w:r>
      <w:r>
        <w:fldChar w:fldCharType="end"/>
      </w:r>
    </w:p>
    <w:p w:rsidR="00AF5DF3" w:rsidRDefault="00244154">
      <w:pPr>
        <w:pStyle w:val="3"/>
        <w:tabs>
          <w:tab w:val="clear" w:pos="9241"/>
          <w:tab w:val="right" w:leader="dot" w:pos="8306"/>
        </w:tabs>
      </w:pPr>
      <w:r>
        <w:rPr>
          <w:rFonts w:hint="eastAsia"/>
        </w:rPr>
        <w:t>B.</w:t>
      </w:r>
      <w:r>
        <w:t>1</w:t>
      </w:r>
      <w:r>
        <w:rPr>
          <w:rFonts w:hint="eastAsia"/>
        </w:rPr>
        <w:t xml:space="preserve"> </w:t>
      </w:r>
      <w:r>
        <w:t>导则</w:t>
      </w:r>
      <w:r>
        <w:tab/>
      </w:r>
      <w:r>
        <w:fldChar w:fldCharType="begin"/>
      </w:r>
      <w:r>
        <w:instrText xml:space="preserve"> </w:instrText>
      </w:r>
      <w:r>
        <w:instrText xml:space="preserve">PAGEREF _Toc829194465 </w:instrText>
      </w:r>
      <w:r>
        <w:fldChar w:fldCharType="separate"/>
      </w:r>
      <w:r>
        <w:t>31</w:t>
      </w:r>
      <w:r>
        <w:fldChar w:fldCharType="end"/>
      </w:r>
    </w:p>
    <w:p w:rsidR="00AF5DF3" w:rsidRDefault="00244154">
      <w:pPr>
        <w:pStyle w:val="3"/>
        <w:tabs>
          <w:tab w:val="clear" w:pos="9241"/>
          <w:tab w:val="right" w:leader="dot" w:pos="8306"/>
        </w:tabs>
      </w:pPr>
      <w:r>
        <w:rPr>
          <w:rFonts w:hint="eastAsia"/>
        </w:rPr>
        <w:t>B.</w:t>
      </w:r>
      <w:r>
        <w:t xml:space="preserve">2 </w:t>
      </w:r>
      <w:r>
        <w:t>国</w:t>
      </w:r>
      <w:r>
        <w:rPr>
          <w:rFonts w:hint="eastAsia"/>
        </w:rPr>
        <w:t>内</w:t>
      </w:r>
      <w:r>
        <w:t>相关标准和认证规则</w:t>
      </w:r>
      <w:r>
        <w:tab/>
      </w:r>
      <w:r>
        <w:fldChar w:fldCharType="begin"/>
      </w:r>
      <w:r>
        <w:instrText xml:space="preserve"> PAGEREF _Toc1249987872 </w:instrText>
      </w:r>
      <w:r>
        <w:fldChar w:fldCharType="separate"/>
      </w:r>
      <w:r>
        <w:t>31</w:t>
      </w:r>
      <w:r>
        <w:fldChar w:fldCharType="end"/>
      </w:r>
    </w:p>
    <w:p w:rsidR="00AF5DF3" w:rsidRDefault="00244154">
      <w:pPr>
        <w:pStyle w:val="3"/>
        <w:tabs>
          <w:tab w:val="clear" w:pos="9241"/>
          <w:tab w:val="right" w:leader="dot" w:pos="8306"/>
        </w:tabs>
      </w:pPr>
      <w:r>
        <w:rPr>
          <w:rFonts w:hint="eastAsia"/>
        </w:rPr>
        <w:t>B.</w:t>
      </w:r>
      <w:r>
        <w:t xml:space="preserve">3 </w:t>
      </w:r>
      <w:r>
        <w:rPr>
          <w:rFonts w:hint="eastAsia"/>
        </w:rPr>
        <w:t>国际相关</w:t>
      </w:r>
      <w:r>
        <w:t>法规</w:t>
      </w:r>
      <w:r>
        <w:rPr>
          <w:rFonts w:hint="eastAsia"/>
        </w:rPr>
        <w:t>、标准、认证规则</w:t>
      </w:r>
      <w:r>
        <w:tab/>
      </w:r>
      <w:r>
        <w:fldChar w:fldCharType="begin"/>
      </w:r>
      <w:r>
        <w:instrText xml:space="preserve"> PAGEREF _Toc1861129750 </w:instrText>
      </w:r>
      <w:r>
        <w:fldChar w:fldCharType="separate"/>
      </w:r>
      <w:r>
        <w:t>31</w:t>
      </w:r>
      <w:r>
        <w:fldChar w:fldCharType="end"/>
      </w:r>
    </w:p>
    <w:p w:rsidR="00AF5DF3" w:rsidRDefault="00244154">
      <w:pPr>
        <w:pStyle w:val="aff8"/>
        <w:tabs>
          <w:tab w:val="right" w:leader="dot" w:pos="8364"/>
        </w:tabs>
        <w:rPr>
          <w:rFonts w:ascii="Times New Roman"/>
          <w:kern w:val="2"/>
          <w:szCs w:val="21"/>
        </w:rPr>
      </w:pPr>
      <w:r>
        <w:rPr>
          <w:rFonts w:ascii="Times New Roman"/>
          <w:kern w:val="2"/>
          <w:szCs w:val="21"/>
        </w:rPr>
        <w:fldChar w:fldCharType="end"/>
      </w:r>
    </w:p>
    <w:p w:rsidR="00AF5DF3" w:rsidRDefault="00AF5DF3">
      <w:pPr>
        <w:pStyle w:val="aff8"/>
        <w:tabs>
          <w:tab w:val="right" w:leader="dot" w:pos="8364"/>
        </w:tabs>
        <w:rPr>
          <w:rFonts w:ascii="Times New Roman"/>
          <w:kern w:val="2"/>
          <w:szCs w:val="21"/>
        </w:rPr>
      </w:pPr>
    </w:p>
    <w:p w:rsidR="00AF5DF3" w:rsidRDefault="00AF5DF3">
      <w:pPr>
        <w:pStyle w:val="aff8"/>
        <w:tabs>
          <w:tab w:val="right" w:leader="dot" w:pos="8364"/>
        </w:tabs>
        <w:rPr>
          <w:rFonts w:ascii="Times New Roman"/>
          <w:kern w:val="2"/>
          <w:szCs w:val="21"/>
        </w:rPr>
      </w:pPr>
    </w:p>
    <w:p w:rsidR="00AF5DF3" w:rsidRDefault="00AF5DF3">
      <w:pPr>
        <w:pStyle w:val="aff8"/>
        <w:tabs>
          <w:tab w:val="right" w:leader="dot" w:pos="8364"/>
        </w:tabs>
        <w:rPr>
          <w:rFonts w:ascii="Times New Roman"/>
          <w:kern w:val="2"/>
          <w:szCs w:val="21"/>
        </w:rPr>
      </w:pPr>
    </w:p>
    <w:p w:rsidR="00AF5DF3" w:rsidRDefault="00AF5DF3">
      <w:pPr>
        <w:pStyle w:val="aff8"/>
        <w:tabs>
          <w:tab w:val="right" w:leader="dot" w:pos="8364"/>
        </w:tabs>
        <w:rPr>
          <w:rFonts w:ascii="Times New Roman"/>
          <w:kern w:val="2"/>
          <w:szCs w:val="21"/>
        </w:rPr>
      </w:pPr>
    </w:p>
    <w:p w:rsidR="00AF5DF3" w:rsidRDefault="00AF5DF3">
      <w:pPr>
        <w:pStyle w:val="aff8"/>
        <w:tabs>
          <w:tab w:val="right" w:leader="dot" w:pos="8364"/>
        </w:tabs>
        <w:ind w:firstLineChars="0" w:firstLine="0"/>
        <w:rPr>
          <w:rFonts w:ascii="Times New Roman"/>
          <w:kern w:val="2"/>
          <w:szCs w:val="21"/>
        </w:rPr>
      </w:pPr>
    </w:p>
    <w:p w:rsidR="00AF5DF3" w:rsidRDefault="00244154">
      <w:pPr>
        <w:pStyle w:val="afffffe"/>
        <w:rPr>
          <w:rFonts w:ascii="Times New Roman"/>
        </w:rPr>
      </w:pPr>
      <w:bookmarkStart w:id="15" w:name="_Toc1527027181"/>
      <w:r>
        <w:rPr>
          <w:rFonts w:ascii="Times New Roman"/>
        </w:rPr>
        <w:t>前</w:t>
      </w:r>
      <w:r>
        <w:rPr>
          <w:rFonts w:ascii="Times New Roman"/>
        </w:rPr>
        <w:t>  </w:t>
      </w:r>
      <w:r>
        <w:rPr>
          <w:rFonts w:ascii="Times New Roman"/>
        </w:rPr>
        <w:t>言</w:t>
      </w:r>
      <w:bookmarkEnd w:id="15"/>
    </w:p>
    <w:p w:rsidR="00AF5DF3" w:rsidRDefault="00244154">
      <w:pPr>
        <w:ind w:firstLine="435"/>
        <w:rPr>
          <w:rFonts w:ascii="Times New Roman" w:hAnsi="Times New Roman" w:cs="Times New Roman"/>
        </w:rPr>
      </w:pPr>
      <w:r>
        <w:rPr>
          <w:rFonts w:ascii="Times New Roman" w:hAnsi="Times New Roman" w:cs="Times New Roman"/>
        </w:rPr>
        <w:t>T/CHEAA</w:t>
      </w:r>
      <w:r>
        <w:rPr>
          <w:rFonts w:ascii="Times New Roman" w:hAnsi="Times New Roman" w:cs="Times New Roman" w:hint="eastAsia"/>
        </w:rPr>
        <w:t xml:space="preserve"> 0001</w:t>
      </w:r>
      <w:r>
        <w:rPr>
          <w:rFonts w:ascii="Times New Roman" w:hAnsi="Times New Roman" w:cs="Times New Roman" w:hint="eastAsia"/>
        </w:rPr>
        <w:t>《智能家电云云互联互通》分为以下</w:t>
      </w:r>
      <w:r>
        <w:rPr>
          <w:rFonts w:ascii="Times New Roman" w:hAnsi="Times New Roman" w:cs="Times New Roman"/>
        </w:rPr>
        <w:t>3</w:t>
      </w:r>
      <w:r>
        <w:rPr>
          <w:rFonts w:ascii="Times New Roman" w:hAnsi="Times New Roman" w:cs="Times New Roman" w:hint="eastAsia"/>
        </w:rPr>
        <w:t>个部分：</w:t>
      </w:r>
    </w:p>
    <w:p w:rsidR="00AF5DF3" w:rsidRDefault="00244154" w:rsidP="00C558CE">
      <w:pPr>
        <w:ind w:firstLineChars="200" w:firstLine="422"/>
        <w:rPr>
          <w:rFonts w:ascii="Times New Roman" w:hAnsi="Times New Roman" w:cs="Times New Roman"/>
        </w:rPr>
      </w:pPr>
      <w:r>
        <w:rPr>
          <w:rFonts w:ascii="Times New Roman" w:eastAsia="黑体" w:hAnsi="Times New Roman" w:cs="Times New Roman"/>
          <w:b/>
        </w:rPr>
        <w:t>——</w:t>
      </w:r>
      <w:r>
        <w:rPr>
          <w:rFonts w:ascii="Times New Roman" w:hAnsi="Times New Roman" w:cs="Times New Roman" w:hint="eastAsia"/>
        </w:rPr>
        <w:t>第</w:t>
      </w:r>
      <w:r>
        <w:rPr>
          <w:rFonts w:ascii="Times New Roman" w:hAnsi="Times New Roman" w:cs="Times New Roman" w:hint="eastAsia"/>
        </w:rPr>
        <w:t>1</w:t>
      </w:r>
      <w:r>
        <w:rPr>
          <w:rFonts w:ascii="Times New Roman" w:hAnsi="Times New Roman" w:cs="Times New Roman" w:hint="eastAsia"/>
        </w:rPr>
        <w:t>部分：基本</w:t>
      </w:r>
      <w:r>
        <w:rPr>
          <w:rFonts w:ascii="Times New Roman" w:hAnsi="Times New Roman" w:cs="Times New Roman"/>
        </w:rPr>
        <w:t>模型和技术要求</w:t>
      </w:r>
    </w:p>
    <w:p w:rsidR="00AF5DF3" w:rsidRDefault="00244154" w:rsidP="00C558CE">
      <w:pPr>
        <w:ind w:firstLineChars="200" w:firstLine="422"/>
        <w:rPr>
          <w:rFonts w:ascii="宋体" w:hAnsi="宋体"/>
        </w:rPr>
      </w:pPr>
      <w:r>
        <w:rPr>
          <w:rFonts w:ascii="Times New Roman" w:eastAsia="黑体" w:hAnsi="Times New Roman" w:cs="Times New Roman"/>
          <w:b/>
        </w:rPr>
        <w:t>——</w:t>
      </w:r>
      <w:r>
        <w:rPr>
          <w:rFonts w:ascii="Times New Roman" w:hAnsi="Times New Roman" w:cs="Times New Roman" w:hint="eastAsia"/>
        </w:rPr>
        <w:t>第</w:t>
      </w:r>
      <w:r>
        <w:rPr>
          <w:rFonts w:ascii="Times New Roman" w:hAnsi="Times New Roman" w:cs="Times New Roman" w:hint="eastAsia"/>
        </w:rPr>
        <w:t>2</w:t>
      </w:r>
      <w:r>
        <w:rPr>
          <w:rFonts w:ascii="Times New Roman" w:hAnsi="Times New Roman" w:cs="Times New Roman" w:hint="eastAsia"/>
        </w:rPr>
        <w:t>部分：</w:t>
      </w:r>
      <w:r>
        <w:rPr>
          <w:rFonts w:ascii="宋体" w:hAnsi="宋体" w:hint="eastAsia"/>
        </w:rPr>
        <w:t>信息安全</w:t>
      </w:r>
      <w:r>
        <w:rPr>
          <w:rFonts w:ascii="宋体" w:hAnsi="宋体"/>
        </w:rPr>
        <w:t>技术要求与评估方法</w:t>
      </w:r>
    </w:p>
    <w:p w:rsidR="00AF5DF3" w:rsidRDefault="00244154" w:rsidP="00C558CE">
      <w:pPr>
        <w:ind w:firstLineChars="200" w:firstLine="422"/>
        <w:rPr>
          <w:rFonts w:ascii="Times New Roman" w:hAnsi="Times New Roman" w:cs="Times New Roman"/>
        </w:rPr>
      </w:pPr>
      <w:r>
        <w:rPr>
          <w:rFonts w:ascii="Times New Roman" w:eastAsia="黑体" w:hAnsi="Times New Roman" w:cs="Times New Roman"/>
          <w:b/>
        </w:rPr>
        <w:t>——</w:t>
      </w:r>
      <w:r>
        <w:rPr>
          <w:rFonts w:ascii="Times New Roman" w:hAnsi="Times New Roman" w:cs="Times New Roman" w:hint="eastAsia"/>
        </w:rPr>
        <w:t>第</w:t>
      </w:r>
      <w:r>
        <w:rPr>
          <w:rFonts w:ascii="Times New Roman" w:hAnsi="Times New Roman" w:cs="Times New Roman"/>
        </w:rPr>
        <w:t>3</w:t>
      </w:r>
      <w:r>
        <w:rPr>
          <w:rFonts w:ascii="Times New Roman" w:hAnsi="Times New Roman" w:cs="Times New Roman" w:hint="eastAsia"/>
        </w:rPr>
        <w:t>部分：</w:t>
      </w:r>
      <w:r>
        <w:rPr>
          <w:rFonts w:ascii="Times New Roman" w:hAnsi="Times New Roman" w:cs="Times New Roman"/>
        </w:rPr>
        <w:t>用户界面设计指南</w:t>
      </w:r>
    </w:p>
    <w:p w:rsidR="00AF5DF3" w:rsidRDefault="00244154">
      <w:pPr>
        <w:ind w:firstLineChars="200" w:firstLine="420"/>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部分为</w:t>
      </w:r>
      <w:r>
        <w:rPr>
          <w:rFonts w:ascii="Times New Roman" w:hAnsi="Times New Roman" w:cs="Times New Roman"/>
        </w:rPr>
        <w:t>T/CHEAA</w:t>
      </w:r>
      <w:r>
        <w:rPr>
          <w:rFonts w:ascii="Times New Roman" w:hAnsi="Times New Roman" w:cs="Times New Roman" w:hint="eastAsia"/>
        </w:rPr>
        <w:t xml:space="preserve"> 0001</w:t>
      </w:r>
      <w:r>
        <w:rPr>
          <w:rFonts w:ascii="Times New Roman" w:hAnsi="Times New Roman" w:cs="Times New Roman" w:hint="eastAsia"/>
        </w:rPr>
        <w:t>的第</w:t>
      </w:r>
      <w:r>
        <w:rPr>
          <w:rFonts w:ascii="Times New Roman" w:hAnsi="Times New Roman" w:cs="Times New Roman" w:hint="eastAsia"/>
        </w:rPr>
        <w:t>2</w:t>
      </w:r>
      <w:r>
        <w:rPr>
          <w:rFonts w:ascii="Times New Roman" w:hAnsi="Times New Roman" w:cs="Times New Roman" w:hint="eastAsia"/>
        </w:rPr>
        <w:t>部分</w:t>
      </w:r>
      <w:r>
        <w:rPr>
          <w:rFonts w:ascii="Times New Roman" w:hAnsi="Times New Roman" w:cs="Times New Roman"/>
        </w:rPr>
        <w:t>。</w:t>
      </w:r>
    </w:p>
    <w:p w:rsidR="00AF5DF3" w:rsidRDefault="00244154">
      <w:pPr>
        <w:ind w:firstLine="435"/>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部分参考</w:t>
      </w:r>
      <w:r>
        <w:rPr>
          <w:rFonts w:ascii="Times New Roman" w:hAnsi="Times New Roman" w:cs="Times New Roman"/>
        </w:rPr>
        <w:t>GB/T 1.1</w:t>
      </w:r>
      <w:r>
        <w:rPr>
          <w:rFonts w:ascii="Times New Roman" w:eastAsia="黑体" w:hAnsi="Times New Roman" w:cs="Times New Roman"/>
          <w:b/>
        </w:rPr>
        <w:t>—</w:t>
      </w:r>
      <w:r>
        <w:rPr>
          <w:rFonts w:ascii="Times New Roman" w:hAnsi="Times New Roman" w:cs="Times New Roman"/>
        </w:rPr>
        <w:t>20</w:t>
      </w:r>
      <w:r>
        <w:rPr>
          <w:rFonts w:ascii="Times New Roman" w:hAnsi="Times New Roman" w:cs="Times New Roman" w:hint="eastAsia"/>
        </w:rPr>
        <w:t>20</w:t>
      </w:r>
      <w:r>
        <w:rPr>
          <w:rFonts w:ascii="Times New Roman" w:hAnsi="Times New Roman" w:cs="Times New Roman"/>
        </w:rPr>
        <w:t>给出的规则起草。</w:t>
      </w:r>
    </w:p>
    <w:p w:rsidR="00AF5DF3" w:rsidRDefault="00244154">
      <w:pPr>
        <w:ind w:firstLine="435"/>
        <w:rPr>
          <w:rFonts w:ascii="Times New Roman" w:hAnsi="Times New Roman" w:cs="Times New Roman"/>
        </w:rPr>
      </w:pPr>
      <w:r>
        <w:rPr>
          <w:rFonts w:ascii="Times New Roman" w:hAnsi="Times New Roman" w:cs="Times New Roman" w:hint="eastAsia"/>
        </w:rPr>
        <w:t>本部代替以下（标准）部分：</w:t>
      </w:r>
    </w:p>
    <w:p w:rsidR="00AF5DF3" w:rsidRDefault="00244154">
      <w:pPr>
        <w:ind w:firstLine="435"/>
        <w:rPr>
          <w:rFonts w:ascii="Times New Roman" w:hAnsi="Times New Roman" w:cs="Times New Roman"/>
        </w:rPr>
      </w:pPr>
      <w:r>
        <w:rPr>
          <w:rFonts w:ascii="Times New Roman" w:hAnsi="Times New Roman" w:cs="Times New Roman"/>
        </w:rPr>
        <w:t>T/CHEAA</w:t>
      </w:r>
      <w:r>
        <w:rPr>
          <w:rFonts w:ascii="Times New Roman" w:hAnsi="Times New Roman" w:cs="Times New Roman" w:hint="eastAsia"/>
        </w:rPr>
        <w:t xml:space="preserve"> 0001.2</w:t>
      </w:r>
      <w:r>
        <w:rPr>
          <w:rFonts w:ascii="Times New Roman" w:eastAsia="黑体" w:hAnsi="Times New Roman" w:cs="Times New Roman"/>
          <w:b/>
        </w:rPr>
        <w:t>—</w:t>
      </w:r>
      <w:r>
        <w:rPr>
          <w:rFonts w:ascii="Times New Roman" w:hAnsi="Times New Roman" w:cs="Times New Roman" w:hint="eastAsia"/>
        </w:rPr>
        <w:t>2019</w:t>
      </w:r>
      <w:r>
        <w:rPr>
          <w:rFonts w:ascii="Times New Roman" w:hAnsi="Times New Roman" w:cs="Times New Roman" w:hint="eastAsia"/>
        </w:rPr>
        <w:t>《智能家电云云互联互通</w:t>
      </w:r>
      <w:r>
        <w:rPr>
          <w:rFonts w:ascii="Times New Roman" w:hAnsi="Times New Roman" w:cs="Times New Roman" w:hint="eastAsia"/>
        </w:rPr>
        <w:t xml:space="preserve"> </w:t>
      </w:r>
      <w:r>
        <w:rPr>
          <w:rFonts w:ascii="Times New Roman" w:hAnsi="Times New Roman" w:cs="Times New Roman" w:hint="eastAsia"/>
        </w:rPr>
        <w:t>第</w:t>
      </w:r>
      <w:r>
        <w:rPr>
          <w:rFonts w:ascii="Times New Roman" w:hAnsi="Times New Roman" w:cs="Times New Roman" w:hint="eastAsia"/>
        </w:rPr>
        <w:t>2</w:t>
      </w:r>
      <w:r>
        <w:rPr>
          <w:rFonts w:ascii="Times New Roman" w:hAnsi="Times New Roman" w:cs="Times New Roman" w:hint="eastAsia"/>
        </w:rPr>
        <w:t>部分：</w:t>
      </w:r>
      <w:r>
        <w:rPr>
          <w:rFonts w:ascii="宋体" w:hAnsi="宋体" w:hint="eastAsia"/>
        </w:rPr>
        <w:t>信息安全</w:t>
      </w:r>
      <w:r>
        <w:rPr>
          <w:rFonts w:ascii="宋体" w:hAnsi="宋体"/>
        </w:rPr>
        <w:t>技术要求</w:t>
      </w:r>
      <w:r>
        <w:rPr>
          <w:rFonts w:ascii="Times New Roman" w:hAnsi="Times New Roman" w:cs="Times New Roman" w:hint="eastAsia"/>
        </w:rPr>
        <w:t>》</w:t>
      </w:r>
    </w:p>
    <w:p w:rsidR="00AF5DF3" w:rsidRDefault="00244154">
      <w:pPr>
        <w:ind w:firstLine="435"/>
        <w:rPr>
          <w:rFonts w:ascii="Times New Roman" w:hAnsi="Times New Roman" w:cs="Times New Roman"/>
        </w:rPr>
      </w:pPr>
      <w:r>
        <w:rPr>
          <w:rFonts w:ascii="Times New Roman" w:hAnsi="Times New Roman" w:cs="Times New Roman" w:hint="eastAsia"/>
        </w:rPr>
        <w:t>本部分与上述（标准）部分相比，主要发生以下变化：</w:t>
      </w:r>
    </w:p>
    <w:p w:rsidR="00AF5DF3" w:rsidRDefault="00244154">
      <w:pPr>
        <w:ind w:firstLine="435"/>
        <w:rPr>
          <w:rFonts w:ascii="Times New Roman" w:hAnsi="Times New Roman" w:cs="Times New Roman"/>
        </w:rPr>
      </w:pPr>
      <w:r>
        <w:rPr>
          <w:rFonts w:ascii="Times New Roman" w:eastAsia="黑体" w:hAnsi="Times New Roman" w:cs="Times New Roman"/>
          <w:b/>
        </w:rPr>
        <w:t>——</w:t>
      </w:r>
      <w:r>
        <w:rPr>
          <w:rFonts w:ascii="Times New Roman" w:hAnsi="Times New Roman" w:cs="Times New Roman" w:hint="eastAsia"/>
        </w:rPr>
        <w:t>修改了（标准）部分名称</w:t>
      </w:r>
    </w:p>
    <w:p w:rsidR="00AF5DF3" w:rsidRDefault="00244154">
      <w:pPr>
        <w:ind w:firstLine="435"/>
        <w:rPr>
          <w:rFonts w:ascii="Times New Roman" w:hAnsi="Times New Roman" w:cs="Times New Roman"/>
        </w:rPr>
      </w:pPr>
      <w:r>
        <w:rPr>
          <w:rFonts w:ascii="Times New Roman" w:eastAsia="黑体" w:hAnsi="Times New Roman" w:cs="Times New Roman"/>
          <w:b/>
        </w:rPr>
        <w:t>——</w:t>
      </w:r>
      <w:r>
        <w:rPr>
          <w:rFonts w:ascii="Times New Roman" w:hAnsi="Times New Roman" w:cs="Times New Roman"/>
        </w:rPr>
        <w:t>扩大</w:t>
      </w:r>
      <w:r>
        <w:rPr>
          <w:rFonts w:ascii="Times New Roman" w:hAnsi="Times New Roman" w:cs="Times New Roman" w:hint="eastAsia"/>
        </w:rPr>
        <w:t>了（标准）部分范围</w:t>
      </w:r>
    </w:p>
    <w:p w:rsidR="00AF5DF3" w:rsidRDefault="00244154">
      <w:pPr>
        <w:ind w:firstLine="435"/>
        <w:rPr>
          <w:rFonts w:ascii="Times New Roman" w:hAnsi="Times New Roman" w:cs="Times New Roman"/>
        </w:rPr>
      </w:pPr>
      <w:r>
        <w:rPr>
          <w:rFonts w:ascii="Times New Roman" w:eastAsia="黑体" w:hAnsi="Times New Roman" w:cs="Times New Roman"/>
          <w:b/>
        </w:rPr>
        <w:t>——</w:t>
      </w:r>
      <w:r>
        <w:rPr>
          <w:rFonts w:ascii="Times New Roman" w:hAnsi="Times New Roman" w:cs="Times New Roman"/>
        </w:rPr>
        <w:t>调整了部分定义</w:t>
      </w:r>
    </w:p>
    <w:p w:rsidR="00AF5DF3" w:rsidRDefault="00244154">
      <w:pPr>
        <w:ind w:firstLine="435"/>
        <w:rPr>
          <w:rFonts w:ascii="Times New Roman" w:hAnsi="Times New Roman" w:cs="Times New Roman"/>
        </w:rPr>
      </w:pPr>
      <w:r>
        <w:rPr>
          <w:rFonts w:ascii="Times New Roman" w:eastAsia="黑体" w:hAnsi="Times New Roman" w:cs="Times New Roman"/>
          <w:b/>
        </w:rPr>
        <w:t>——</w:t>
      </w:r>
      <w:r>
        <w:rPr>
          <w:rFonts w:ascii="Times New Roman" w:hAnsi="Times New Roman" w:cs="Times New Roman" w:hint="eastAsia"/>
        </w:rPr>
        <w:t>增加</w:t>
      </w:r>
      <w:r>
        <w:rPr>
          <w:rFonts w:ascii="Times New Roman" w:hAnsi="Times New Roman" w:cs="Times New Roman"/>
        </w:rPr>
        <w:t>了评估方法及结果判定</w:t>
      </w:r>
    </w:p>
    <w:p w:rsidR="00AF5DF3" w:rsidRDefault="00244154">
      <w:pPr>
        <w:ind w:firstLine="435"/>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部分</w:t>
      </w:r>
      <w:r>
        <w:rPr>
          <w:rFonts w:ascii="Times New Roman" w:hAnsi="Times New Roman" w:cs="Times New Roman"/>
        </w:rPr>
        <w:t>由中国家用电器协会提出。</w:t>
      </w:r>
    </w:p>
    <w:p w:rsidR="00AF5DF3" w:rsidRDefault="00244154">
      <w:pPr>
        <w:ind w:firstLine="435"/>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部分</w:t>
      </w:r>
      <w:r>
        <w:rPr>
          <w:rFonts w:ascii="Times New Roman" w:hAnsi="Times New Roman" w:cs="Times New Roman"/>
        </w:rPr>
        <w:t>由中国家用电器协会标准化委员会归口。</w:t>
      </w:r>
    </w:p>
    <w:p w:rsidR="00AF5DF3" w:rsidRDefault="00244154">
      <w:pPr>
        <w:ind w:firstLine="435"/>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部分</w:t>
      </w:r>
      <w:r>
        <w:rPr>
          <w:rFonts w:ascii="Times New Roman" w:hAnsi="Times New Roman" w:cs="Times New Roman"/>
        </w:rPr>
        <w:t>版权归中国家用电器协会所有，未经中国家用电器协会许可不得随意复制，其他机构采用本部分的技术内容制修订标准须经中国家用电器协会允许，任何单位或个人引用本部分的内容需指明本部分的标准号。</w:t>
      </w:r>
    </w:p>
    <w:p w:rsidR="00AF5DF3" w:rsidRDefault="00244154">
      <w:pPr>
        <w:ind w:firstLine="435"/>
        <w:rPr>
          <w:rFonts w:ascii="Times New Roman" w:hAnsi="Times New Roman" w:cs="Times New Roman"/>
        </w:rPr>
      </w:pPr>
      <w:r>
        <w:rPr>
          <w:rFonts w:ascii="Times New Roman" w:hAnsi="Times New Roman" w:cs="Times New Roman" w:hint="eastAsia"/>
        </w:rPr>
        <w:t>请</w:t>
      </w:r>
      <w:r>
        <w:rPr>
          <w:rFonts w:ascii="Times New Roman" w:hAnsi="Times New Roman" w:cs="Times New Roman"/>
        </w:rPr>
        <w:t>注意本文件的某些内容可能涉及专利</w:t>
      </w:r>
      <w:r>
        <w:rPr>
          <w:rFonts w:ascii="Times New Roman" w:hAnsi="Times New Roman" w:cs="Times New Roman" w:hint="eastAsia"/>
        </w:rPr>
        <w:t>。</w:t>
      </w:r>
      <w:r>
        <w:rPr>
          <w:rFonts w:ascii="Times New Roman" w:hAnsi="Times New Roman" w:cs="Times New Roman"/>
        </w:rPr>
        <w:t>本文件的发布机构</w:t>
      </w:r>
      <w:r>
        <w:rPr>
          <w:rFonts w:ascii="Times New Roman" w:hAnsi="Times New Roman" w:cs="Times New Roman" w:hint="eastAsia"/>
        </w:rPr>
        <w:t>不承担识别</w:t>
      </w:r>
      <w:r>
        <w:rPr>
          <w:rFonts w:ascii="Times New Roman" w:hAnsi="Times New Roman" w:cs="Times New Roman"/>
        </w:rPr>
        <w:t>专利的责任。</w:t>
      </w:r>
    </w:p>
    <w:p w:rsidR="00AF5DF3" w:rsidRDefault="00244154">
      <w:pPr>
        <w:pStyle w:val="aff8"/>
        <w:rPr>
          <w:rFonts w:ascii="Times New Roman" w:eastAsiaTheme="minorEastAsia"/>
        </w:rPr>
      </w:pPr>
      <w:r>
        <w:rPr>
          <w:rFonts w:ascii="Times New Roman" w:eastAsiaTheme="minorEastAsia"/>
        </w:rPr>
        <w:t>本</w:t>
      </w:r>
      <w:r>
        <w:rPr>
          <w:rFonts w:ascii="Times New Roman" w:eastAsiaTheme="minorEastAsia" w:hint="eastAsia"/>
        </w:rPr>
        <w:t>部分</w:t>
      </w:r>
      <w:r>
        <w:rPr>
          <w:rFonts w:ascii="Times New Roman" w:eastAsiaTheme="minorEastAsia"/>
        </w:rPr>
        <w:t>主要起草人：</w:t>
      </w:r>
    </w:p>
    <w:p w:rsidR="00AF5DF3" w:rsidRDefault="00244154">
      <w:pPr>
        <w:pStyle w:val="aff8"/>
        <w:rPr>
          <w:rFonts w:ascii="Times New Roman" w:eastAsiaTheme="minorEastAsia"/>
          <w:color w:val="000000" w:themeColor="text1"/>
        </w:rPr>
      </w:pPr>
      <w:r>
        <w:rPr>
          <w:rFonts w:ascii="Times New Roman" w:eastAsiaTheme="minorEastAsia"/>
          <w:color w:val="000000" w:themeColor="text1"/>
        </w:rPr>
        <w:t>[</w:t>
      </w:r>
      <w:r>
        <w:rPr>
          <w:rFonts w:ascii="Times New Roman" w:eastAsiaTheme="minorEastAsia"/>
          <w:color w:val="000000" w:themeColor="text1"/>
        </w:rPr>
        <w:t>待补充</w:t>
      </w:r>
      <w:r>
        <w:rPr>
          <w:rFonts w:ascii="Times New Roman" w:eastAsiaTheme="minorEastAsia"/>
          <w:color w:val="000000" w:themeColor="text1"/>
        </w:rPr>
        <w:t xml:space="preserve">] </w:t>
      </w:r>
    </w:p>
    <w:p w:rsidR="00AF5DF3" w:rsidRDefault="00244154">
      <w:pPr>
        <w:ind w:firstLine="435"/>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部分</w:t>
      </w:r>
      <w:r>
        <w:rPr>
          <w:rFonts w:ascii="Times New Roman" w:hAnsi="Times New Roman" w:cs="Times New Roman"/>
        </w:rPr>
        <w:t>起草单位：</w:t>
      </w:r>
    </w:p>
    <w:p w:rsidR="00AF5DF3" w:rsidRDefault="00244154">
      <w:pPr>
        <w:ind w:firstLine="435"/>
        <w:rPr>
          <w:rFonts w:ascii="Times New Roman" w:hAnsi="Times New Roman" w:cs="Times New Roman"/>
          <w:color w:val="FF0000"/>
        </w:rPr>
      </w:pPr>
      <w:r>
        <w:rPr>
          <w:rFonts w:ascii="Times New Roman" w:hAnsi="Times New Roman" w:cs="Times New Roman"/>
          <w:color w:val="000000" w:themeColor="text1"/>
        </w:rPr>
        <w:t>[</w:t>
      </w:r>
      <w:r>
        <w:rPr>
          <w:rFonts w:ascii="Times New Roman" w:hAnsi="Times New Roman" w:cs="Times New Roman"/>
          <w:color w:val="000000" w:themeColor="text1"/>
        </w:rPr>
        <w:t>待补充</w:t>
      </w:r>
      <w:r>
        <w:rPr>
          <w:rFonts w:ascii="Times New Roman" w:hAnsi="Times New Roman" w:cs="Times New Roman"/>
          <w:color w:val="000000" w:themeColor="text1"/>
        </w:rPr>
        <w:t>]</w:t>
      </w:r>
      <w:r>
        <w:rPr>
          <w:rFonts w:ascii="Times New Roman" w:hAnsi="Times New Roman" w:cs="Times New Roman"/>
          <w:color w:val="FF0000"/>
        </w:rPr>
        <w:t xml:space="preserve"> </w:t>
      </w:r>
    </w:p>
    <w:p w:rsidR="00AF5DF3" w:rsidRDefault="00AF5DF3">
      <w:pPr>
        <w:pStyle w:val="aff8"/>
        <w:rPr>
          <w:rFonts w:ascii="Times New Roman" w:eastAsiaTheme="minorEastAsia"/>
          <w:color w:val="FF0000"/>
        </w:rPr>
      </w:pPr>
    </w:p>
    <w:p w:rsidR="00AF5DF3" w:rsidRDefault="00244154">
      <w:pPr>
        <w:widowControl/>
        <w:jc w:val="left"/>
        <w:rPr>
          <w:rFonts w:ascii="Times New Roman" w:hAnsi="Times New Roman" w:cs="Times New Roman"/>
          <w:kern w:val="0"/>
          <w:szCs w:val="20"/>
        </w:rPr>
      </w:pPr>
      <w:r>
        <w:rPr>
          <w:rFonts w:ascii="Times New Roman"/>
        </w:rPr>
        <w:br w:type="page"/>
      </w:r>
    </w:p>
    <w:p w:rsidR="00AF5DF3" w:rsidRDefault="00244154">
      <w:pPr>
        <w:pStyle w:val="afffffe"/>
        <w:rPr>
          <w:rFonts w:ascii="Times New Roman"/>
        </w:rPr>
      </w:pPr>
      <w:bookmarkStart w:id="16" w:name="_Toc168765770"/>
      <w:r>
        <w:rPr>
          <w:rFonts w:ascii="Times New Roman"/>
        </w:rPr>
        <w:t>引</w:t>
      </w:r>
      <w:r>
        <w:rPr>
          <w:rFonts w:ascii="Times New Roman"/>
        </w:rPr>
        <w:t>  </w:t>
      </w:r>
      <w:r>
        <w:rPr>
          <w:rFonts w:ascii="Times New Roman"/>
        </w:rPr>
        <w:t>言</w:t>
      </w:r>
      <w:bookmarkEnd w:id="16"/>
    </w:p>
    <w:p w:rsidR="00AF5DF3" w:rsidRDefault="00244154">
      <w:pPr>
        <w:ind w:firstLine="435"/>
        <w:rPr>
          <w:rFonts w:ascii="Times New Roman" w:hAnsi="Times New Roman" w:cs="Times New Roman"/>
        </w:rPr>
      </w:pPr>
      <w:r>
        <w:rPr>
          <w:rFonts w:ascii="Times New Roman" w:hAnsi="Times New Roman" w:cs="Times New Roman" w:hint="eastAsia"/>
        </w:rPr>
        <w:t>近年，随着越来越多的家用电器具接入了互联网、物联网，众多家电厂商的智能云平台从私有走向开放共享，而信息安全风险也随着被扩大，所以，实施云云互联互通的厂商间达成一致的信息安全要求就势在必行。</w:t>
      </w:r>
    </w:p>
    <w:p w:rsidR="00AF5DF3" w:rsidRDefault="00244154">
      <w:pPr>
        <w:ind w:firstLine="435"/>
        <w:rPr>
          <w:rFonts w:ascii="Times New Roman"/>
        </w:rPr>
        <w:sectPr w:rsidR="00AF5DF3">
          <w:headerReference w:type="even" r:id="rId15"/>
          <w:headerReference w:type="default" r:id="rId16"/>
          <w:footerReference w:type="default" r:id="rId17"/>
          <w:headerReference w:type="first" r:id="rId18"/>
          <w:pgSz w:w="11906" w:h="16838"/>
          <w:pgMar w:top="1440" w:right="1800" w:bottom="1440" w:left="1800" w:header="851" w:footer="992" w:gutter="0"/>
          <w:pgNumType w:fmt="upperRoman"/>
          <w:cols w:space="425"/>
          <w:docGrid w:type="lines" w:linePitch="312"/>
        </w:sectPr>
      </w:pPr>
      <w:r>
        <w:rPr>
          <w:rFonts w:ascii="Times New Roman" w:hAnsi="Times New Roman" w:cs="Times New Roman" w:hint="eastAsia"/>
        </w:rPr>
        <w:t>本部分针对家电云云互联面临的信息安全风险，提出了实施云云互联的云平台接口的信息安全能力要求</w:t>
      </w:r>
      <w:r>
        <w:rPr>
          <w:rFonts w:ascii="Times New Roman" w:hAnsi="Times New Roman" w:cs="Times New Roman"/>
        </w:rPr>
        <w:t>与评估方法</w:t>
      </w:r>
      <w:r>
        <w:rPr>
          <w:rFonts w:ascii="Times New Roman" w:hAnsi="Times New Roman" w:cs="Times New Roman" w:hint="eastAsia"/>
        </w:rPr>
        <w:t>、出现安全事件的协同管理机制、应满足或参考的国内外标准和技术法规、用户数据和隐私的保护规定</w:t>
      </w:r>
      <w:r>
        <w:rPr>
          <w:rFonts w:ascii="Times New Roman" w:hAnsi="Times New Roman" w:cs="Times New Roman"/>
        </w:rPr>
        <w:t>。</w:t>
      </w:r>
      <w:r>
        <w:rPr>
          <w:rFonts w:ascii="Times New Roman" w:hAnsi="Times New Roman" w:cs="Times New Roman" w:hint="eastAsia"/>
        </w:rPr>
        <w:t>旨在帮助云云互联的企业达成一致的信息安全规范，保障双方利益，遏制因共享而产生的安全风险。在具体的应用场景下，智能家电厂商也可以采用删减、补充、替代等多种方式对安全要求进行调整。</w:t>
      </w:r>
    </w:p>
    <w:p w:rsidR="00AF5DF3" w:rsidRDefault="00244154">
      <w:pPr>
        <w:spacing w:before="640" w:after="560"/>
        <w:jc w:val="center"/>
        <w:rPr>
          <w:rFonts w:ascii="黑体" w:eastAsia="黑体" w:hAnsi="黑体" w:cs="Times New Roman"/>
          <w:sz w:val="36"/>
          <w:szCs w:val="36"/>
        </w:rPr>
      </w:pPr>
      <w:bookmarkStart w:id="17" w:name="_Toc490559660"/>
      <w:r>
        <w:rPr>
          <w:rFonts w:ascii="黑体" w:eastAsia="黑体" w:hAnsi="黑体" w:cs="Times New Roman" w:hint="eastAsia"/>
          <w:sz w:val="36"/>
          <w:szCs w:val="36"/>
        </w:rPr>
        <w:t>智能家电云云互联互通</w:t>
      </w:r>
    </w:p>
    <w:p w:rsidR="00AF5DF3" w:rsidRDefault="00244154">
      <w:pPr>
        <w:spacing w:before="640" w:after="560"/>
        <w:jc w:val="center"/>
        <w:rPr>
          <w:rFonts w:ascii="黑体" w:eastAsia="黑体" w:hAnsi="黑体" w:cs="Times New Roman"/>
          <w:sz w:val="36"/>
          <w:szCs w:val="36"/>
        </w:rPr>
      </w:pPr>
      <w:r>
        <w:rPr>
          <w:rFonts w:ascii="黑体" w:eastAsia="黑体" w:hAnsi="黑体" w:cs="Times New Roman" w:hint="eastAsia"/>
          <w:sz w:val="36"/>
          <w:szCs w:val="36"/>
        </w:rPr>
        <w:t>第</w:t>
      </w:r>
      <w:r>
        <w:rPr>
          <w:rFonts w:ascii="黑体" w:eastAsia="黑体" w:hAnsi="黑体" w:cs="Times New Roman" w:hint="eastAsia"/>
          <w:sz w:val="36"/>
          <w:szCs w:val="36"/>
        </w:rPr>
        <w:t>2</w:t>
      </w:r>
      <w:r>
        <w:rPr>
          <w:rFonts w:ascii="黑体" w:eastAsia="黑体" w:hAnsi="黑体" w:cs="Times New Roman" w:hint="eastAsia"/>
          <w:sz w:val="36"/>
          <w:szCs w:val="36"/>
        </w:rPr>
        <w:t>部分：</w:t>
      </w:r>
      <w:r>
        <w:rPr>
          <w:rFonts w:ascii="黑体" w:eastAsia="黑体" w:hAnsi="黑体" w:cs="Times New Roman" w:hint="eastAsia"/>
          <w:sz w:val="36"/>
          <w:szCs w:val="36"/>
        </w:rPr>
        <w:t xml:space="preserve"> </w:t>
      </w:r>
      <w:r>
        <w:rPr>
          <w:rFonts w:ascii="黑体" w:eastAsia="黑体" w:hAnsi="黑体" w:cs="Times New Roman" w:hint="eastAsia"/>
          <w:sz w:val="36"/>
          <w:szCs w:val="36"/>
        </w:rPr>
        <w:t>信息安全技术要求与评估方法</w:t>
      </w:r>
      <w:r>
        <w:rPr>
          <w:rFonts w:ascii="黑体" w:eastAsia="黑体" w:hAnsi="黑体" w:cs="Times New Roman"/>
          <w:sz w:val="36"/>
          <w:szCs w:val="36"/>
        </w:rPr>
        <w:t xml:space="preserve"> </w:t>
      </w:r>
      <w:bookmarkEnd w:id="17"/>
    </w:p>
    <w:p w:rsidR="00AF5DF3" w:rsidRDefault="00244154">
      <w:pPr>
        <w:pStyle w:val="10"/>
        <w:outlineLvl w:val="0"/>
        <w:rPr>
          <w:rFonts w:ascii="Times New Roman"/>
          <w:b w:val="0"/>
        </w:rPr>
      </w:pPr>
      <w:bookmarkStart w:id="18" w:name="_Toc398023920"/>
      <w:bookmarkStart w:id="19" w:name="_Toc1767882350"/>
      <w:r>
        <w:rPr>
          <w:rFonts w:ascii="Times New Roman"/>
          <w:b w:val="0"/>
        </w:rPr>
        <w:t>范围</w:t>
      </w:r>
      <w:bookmarkEnd w:id="18"/>
      <w:bookmarkEnd w:id="19"/>
    </w:p>
    <w:p w:rsidR="00AF5DF3" w:rsidRDefault="00244154">
      <w:pPr>
        <w:ind w:firstLineChars="200" w:firstLine="420"/>
        <w:rPr>
          <w:rFonts w:ascii="Times New Roman" w:hAnsi="Times New Roman" w:cs="Times New Roman"/>
          <w:szCs w:val="21"/>
        </w:rPr>
      </w:pPr>
      <w:r>
        <w:rPr>
          <w:rFonts w:ascii="Times New Roman" w:hAnsi="Times New Roman" w:cs="Times New Roman" w:hint="eastAsia"/>
          <w:szCs w:val="21"/>
        </w:rPr>
        <w:t>本部分规定了在中国开展云云互联互通业务的各关联厂商云平台（以下简称各云平台）之间云云互联互通接口及相关要素的信息安全能力要求</w:t>
      </w:r>
      <w:r>
        <w:rPr>
          <w:rFonts w:ascii="Times New Roman" w:hAnsi="Times New Roman" w:cs="Times New Roman"/>
          <w:szCs w:val="21"/>
        </w:rPr>
        <w:t>和评估方法</w:t>
      </w:r>
      <w:r>
        <w:rPr>
          <w:rFonts w:ascii="Times New Roman" w:hAnsi="Times New Roman" w:cs="Times New Roman" w:hint="eastAsia"/>
          <w:szCs w:val="21"/>
        </w:rPr>
        <w:t>、信息安全事件的管理要求</w:t>
      </w:r>
      <w:r>
        <w:rPr>
          <w:rFonts w:ascii="Times New Roman" w:hAnsi="Times New Roman" w:cs="Times New Roman"/>
          <w:szCs w:val="21"/>
        </w:rPr>
        <w:t>和评估方法</w:t>
      </w:r>
      <w:r>
        <w:rPr>
          <w:rFonts w:ascii="Times New Roman" w:hAnsi="Times New Roman" w:cs="Times New Roman" w:hint="eastAsia"/>
          <w:szCs w:val="21"/>
        </w:rPr>
        <w:t>、相</w:t>
      </w:r>
      <w:r>
        <w:rPr>
          <w:rFonts w:ascii="Times New Roman" w:hAnsi="Times New Roman" w:cs="Times New Roman" w:hint="eastAsia"/>
          <w:szCs w:val="21"/>
        </w:rPr>
        <w:t>关标准及技术法规</w:t>
      </w:r>
      <w:r>
        <w:rPr>
          <w:rFonts w:ascii="Times New Roman" w:hAnsi="Times New Roman" w:cs="Times New Roman"/>
          <w:szCs w:val="21"/>
        </w:rPr>
        <w:t>和评估方法</w:t>
      </w:r>
      <w:r>
        <w:rPr>
          <w:rFonts w:ascii="Times New Roman" w:hAnsi="Times New Roman" w:cs="Times New Roman" w:hint="eastAsia"/>
          <w:szCs w:val="21"/>
        </w:rPr>
        <w:t>、对用户数据和隐私保护的特别要求</w:t>
      </w:r>
      <w:r>
        <w:rPr>
          <w:rFonts w:ascii="Times New Roman" w:hAnsi="Times New Roman" w:cs="Times New Roman"/>
          <w:szCs w:val="21"/>
        </w:rPr>
        <w:t>和评估方法</w:t>
      </w:r>
      <w:r>
        <w:rPr>
          <w:rFonts w:ascii="Times New Roman" w:hAnsi="Times New Roman" w:cs="Times New Roman" w:hint="eastAsia"/>
          <w:szCs w:val="21"/>
        </w:rPr>
        <w:t>。</w:t>
      </w:r>
    </w:p>
    <w:p w:rsidR="00AF5DF3" w:rsidRDefault="00244154">
      <w:pPr>
        <w:ind w:firstLineChars="200" w:firstLine="420"/>
        <w:rPr>
          <w:rFonts w:ascii="Times New Roman" w:hAnsi="Times New Roman" w:cs="Times New Roman"/>
          <w:szCs w:val="21"/>
        </w:rPr>
      </w:pPr>
      <w:r>
        <w:rPr>
          <w:rFonts w:ascii="Times New Roman" w:hAnsi="Times New Roman" w:cs="Times New Roman"/>
          <w:szCs w:val="21"/>
        </w:rPr>
        <w:t>本部分提出的评估方法适用于第三方评估机构对</w:t>
      </w:r>
      <w:r>
        <w:rPr>
          <w:rFonts w:ascii="Times New Roman" w:hAnsi="Times New Roman" w:cs="Times New Roman" w:hint="eastAsia"/>
          <w:szCs w:val="21"/>
        </w:rPr>
        <w:t>云云互联互通业务的各关联厂商云平台</w:t>
      </w:r>
      <w:r>
        <w:rPr>
          <w:rFonts w:ascii="Times New Roman" w:hAnsi="Times New Roman" w:cs="Times New Roman"/>
          <w:szCs w:val="21"/>
        </w:rPr>
        <w:t>（</w:t>
      </w:r>
      <w:r>
        <w:rPr>
          <w:rFonts w:ascii="Times New Roman" w:hAnsi="Times New Roman" w:cs="Times New Roman" w:hint="eastAsia"/>
          <w:szCs w:val="21"/>
        </w:rPr>
        <w:t>以下简称各云平台</w:t>
      </w:r>
      <w:r>
        <w:rPr>
          <w:rFonts w:ascii="Times New Roman" w:hAnsi="Times New Roman" w:cs="Times New Roman"/>
          <w:szCs w:val="21"/>
        </w:rPr>
        <w:t>）的信息安全评估。也适用于开展云云互联互通业务的各关联厂商对相关范围业务的自评估。</w:t>
      </w:r>
    </w:p>
    <w:p w:rsidR="00AF5DF3" w:rsidRDefault="00244154">
      <w:pPr>
        <w:ind w:firstLineChars="200" w:firstLine="420"/>
        <w:rPr>
          <w:rFonts w:ascii="Times New Roman" w:hAnsi="Times New Roman" w:cs="Times New Roman"/>
          <w:szCs w:val="21"/>
        </w:rPr>
      </w:pPr>
      <w:bookmarkStart w:id="20" w:name="OLE_LINK272"/>
      <w:bookmarkStart w:id="21" w:name="OLE_LINK271"/>
      <w:bookmarkStart w:id="22" w:name="OLE_LINK290"/>
      <w:r>
        <w:rPr>
          <w:rFonts w:ascii="Times New Roman" w:hAnsi="Times New Roman" w:cs="Times New Roman" w:hint="eastAsia"/>
          <w:szCs w:val="21"/>
        </w:rPr>
        <w:t>本部分不涉及对各云平台上非云云互联互通业务的安全和隐私性做要求。</w:t>
      </w:r>
    </w:p>
    <w:p w:rsidR="00AF5DF3" w:rsidRDefault="00244154">
      <w:pPr>
        <w:pStyle w:val="10"/>
        <w:outlineLvl w:val="0"/>
        <w:rPr>
          <w:rFonts w:ascii="Times New Roman"/>
          <w:b w:val="0"/>
        </w:rPr>
      </w:pPr>
      <w:bookmarkStart w:id="23" w:name="_Toc214916558"/>
      <w:bookmarkStart w:id="24" w:name="_Toc398023921"/>
      <w:bookmarkEnd w:id="20"/>
      <w:bookmarkEnd w:id="21"/>
      <w:bookmarkEnd w:id="22"/>
      <w:r>
        <w:rPr>
          <w:rFonts w:ascii="Times New Roman"/>
          <w:b w:val="0"/>
        </w:rPr>
        <w:t>规范性引用文件</w:t>
      </w:r>
      <w:bookmarkEnd w:id="23"/>
      <w:bookmarkEnd w:id="24"/>
    </w:p>
    <w:p w:rsidR="00AF5DF3" w:rsidRDefault="00244154">
      <w:pPr>
        <w:ind w:firstLineChars="200" w:firstLine="420"/>
        <w:rPr>
          <w:rFonts w:ascii="Times New Roman" w:hAnsi="Times New Roman" w:cs="Times New Roman"/>
          <w:szCs w:val="21"/>
        </w:rPr>
      </w:pPr>
      <w:r>
        <w:rPr>
          <w:rFonts w:ascii="Times New Roman" w:hAnsi="Times New Roman" w:cs="Times New Roman"/>
          <w:szCs w:val="21"/>
        </w:rPr>
        <w:t>下列文件对于本部分的应用是必不可少的。凡是注日期的引用文件，仅注日期的版本适用于本部分。凡是不注日期的引用文件，其最新版本（包括所有的修改单）适用于本部分。</w:t>
      </w:r>
    </w:p>
    <w:p w:rsidR="00AF5DF3" w:rsidRDefault="00244154">
      <w:pPr>
        <w:pStyle w:val="HTML"/>
        <w:spacing w:beforeLines="50" w:before="156" w:afterLines="50" w:after="156"/>
        <w:ind w:firstLineChars="200" w:firstLine="420"/>
        <w:rPr>
          <w:rFonts w:asciiTheme="minorEastAsia" w:eastAsiaTheme="minorEastAsia" w:hAnsiTheme="minorEastAsia" w:cs="Times New Roman"/>
          <w:position w:val="-2"/>
          <w:sz w:val="21"/>
          <w:szCs w:val="21"/>
        </w:rPr>
      </w:pPr>
      <w:bookmarkStart w:id="25" w:name="OLE_LINK284"/>
      <w:bookmarkStart w:id="26" w:name="OLE_LINK285"/>
      <w:bookmarkStart w:id="27" w:name="OLE_LINK41"/>
      <w:bookmarkStart w:id="28" w:name="OLE_LINK38"/>
      <w:bookmarkStart w:id="29" w:name="OLE_LINK35"/>
      <w:r>
        <w:rPr>
          <w:rFonts w:asciiTheme="minorEastAsia" w:eastAsiaTheme="minorEastAsia" w:hAnsiTheme="minorEastAsia" w:cs="Times New Roman"/>
          <w:position w:val="-2"/>
          <w:sz w:val="21"/>
          <w:szCs w:val="21"/>
        </w:rPr>
        <w:t xml:space="preserve">GB/T 16264.8 </w:t>
      </w:r>
      <w:r>
        <w:rPr>
          <w:rFonts w:asciiTheme="minorEastAsia" w:eastAsiaTheme="minorEastAsia" w:hAnsiTheme="minorEastAsia" w:cs="Times New Roman" w:hint="eastAsia"/>
          <w:position w:val="-2"/>
          <w:sz w:val="21"/>
          <w:szCs w:val="21"/>
        </w:rPr>
        <w:t>信息技术</w:t>
      </w:r>
      <w:r>
        <w:rPr>
          <w:rFonts w:asciiTheme="minorEastAsia" w:eastAsiaTheme="minorEastAsia" w:hAnsiTheme="minorEastAsia" w:cs="Times New Roman" w:hint="eastAsia"/>
          <w:position w:val="-2"/>
          <w:sz w:val="21"/>
          <w:szCs w:val="21"/>
        </w:rPr>
        <w:t xml:space="preserve"> </w:t>
      </w:r>
      <w:r>
        <w:rPr>
          <w:rFonts w:asciiTheme="minorEastAsia" w:eastAsiaTheme="minorEastAsia" w:hAnsiTheme="minorEastAsia" w:cs="Times New Roman" w:hint="eastAsia"/>
          <w:position w:val="-2"/>
          <w:sz w:val="21"/>
          <w:szCs w:val="21"/>
        </w:rPr>
        <w:t>第</w:t>
      </w:r>
      <w:r>
        <w:rPr>
          <w:rFonts w:asciiTheme="minorEastAsia" w:eastAsiaTheme="minorEastAsia" w:hAnsiTheme="minorEastAsia" w:cs="Times New Roman" w:hint="eastAsia"/>
          <w:position w:val="-2"/>
          <w:sz w:val="21"/>
          <w:szCs w:val="21"/>
        </w:rPr>
        <w:t>8</w:t>
      </w:r>
      <w:r>
        <w:rPr>
          <w:rFonts w:asciiTheme="minorEastAsia" w:eastAsiaTheme="minorEastAsia" w:hAnsiTheme="minorEastAsia" w:cs="Times New Roman" w:hint="eastAsia"/>
          <w:position w:val="-2"/>
          <w:sz w:val="21"/>
          <w:szCs w:val="21"/>
        </w:rPr>
        <w:t>部分：开放系统互联目录</w:t>
      </w:r>
      <w:bookmarkEnd w:id="25"/>
      <w:bookmarkEnd w:id="26"/>
    </w:p>
    <w:p w:rsidR="00AF5DF3" w:rsidRDefault="00244154">
      <w:pPr>
        <w:pStyle w:val="HTML"/>
        <w:spacing w:beforeLines="50" w:before="156" w:afterLines="50" w:after="156"/>
        <w:ind w:firstLineChars="200" w:firstLine="420"/>
        <w:rPr>
          <w:rFonts w:asciiTheme="minorEastAsia" w:eastAsiaTheme="minorEastAsia" w:hAnsiTheme="minorEastAsia" w:cs="Times New Roman"/>
          <w:position w:val="-2"/>
          <w:sz w:val="21"/>
          <w:szCs w:val="21"/>
        </w:rPr>
      </w:pPr>
      <w:r>
        <w:rPr>
          <w:rFonts w:asciiTheme="minorEastAsia" w:eastAsiaTheme="minorEastAsia" w:hAnsiTheme="minorEastAsia" w:cs="Times New Roman" w:hint="eastAsia"/>
          <w:position w:val="-2"/>
          <w:sz w:val="21"/>
          <w:szCs w:val="21"/>
        </w:rPr>
        <w:t>GB/Z 20985</w:t>
      </w:r>
      <w:bookmarkEnd w:id="27"/>
      <w:bookmarkEnd w:id="28"/>
      <w:bookmarkEnd w:id="29"/>
      <w:r>
        <w:rPr>
          <w:rFonts w:asciiTheme="minorEastAsia" w:eastAsiaTheme="minorEastAsia" w:hAnsiTheme="minorEastAsia" w:cs="Times New Roman"/>
          <w:position w:val="-2"/>
          <w:sz w:val="21"/>
          <w:szCs w:val="21"/>
        </w:rPr>
        <w:t xml:space="preserve"> </w:t>
      </w:r>
      <w:r>
        <w:rPr>
          <w:rFonts w:asciiTheme="minorEastAsia" w:eastAsiaTheme="minorEastAsia" w:hAnsiTheme="minorEastAsia" w:cs="Times New Roman" w:hint="eastAsia"/>
          <w:position w:val="-2"/>
          <w:sz w:val="21"/>
          <w:szCs w:val="21"/>
        </w:rPr>
        <w:t>信息技术</w:t>
      </w:r>
      <w:r>
        <w:rPr>
          <w:rFonts w:asciiTheme="minorEastAsia" w:eastAsiaTheme="minorEastAsia" w:hAnsiTheme="minorEastAsia" w:cs="Times New Roman" w:hint="eastAsia"/>
          <w:position w:val="-2"/>
          <w:sz w:val="21"/>
          <w:szCs w:val="21"/>
        </w:rPr>
        <w:t xml:space="preserve"> </w:t>
      </w:r>
      <w:r>
        <w:rPr>
          <w:rFonts w:asciiTheme="minorEastAsia" w:eastAsiaTheme="minorEastAsia" w:hAnsiTheme="minorEastAsia" w:cs="Times New Roman" w:hint="eastAsia"/>
          <w:position w:val="-2"/>
          <w:sz w:val="21"/>
          <w:szCs w:val="21"/>
        </w:rPr>
        <w:t>安全技术</w:t>
      </w:r>
      <w:r>
        <w:rPr>
          <w:rFonts w:asciiTheme="minorEastAsia" w:eastAsiaTheme="minorEastAsia" w:hAnsiTheme="minorEastAsia" w:cs="Times New Roman" w:hint="eastAsia"/>
          <w:position w:val="-2"/>
          <w:sz w:val="21"/>
          <w:szCs w:val="21"/>
        </w:rPr>
        <w:t xml:space="preserve"> </w:t>
      </w:r>
      <w:r>
        <w:rPr>
          <w:rFonts w:asciiTheme="minorEastAsia" w:eastAsiaTheme="minorEastAsia" w:hAnsiTheme="minorEastAsia" w:cs="Times New Roman" w:hint="eastAsia"/>
          <w:position w:val="-2"/>
          <w:sz w:val="21"/>
          <w:szCs w:val="21"/>
        </w:rPr>
        <w:t>信息安全事件管理指南</w:t>
      </w:r>
    </w:p>
    <w:p w:rsidR="00AF5DF3" w:rsidRDefault="00244154">
      <w:pPr>
        <w:pStyle w:val="HTML"/>
        <w:spacing w:beforeLines="50" w:before="156" w:afterLines="50" w:after="156"/>
        <w:ind w:firstLineChars="200" w:firstLine="420"/>
        <w:rPr>
          <w:rFonts w:asciiTheme="minorEastAsia" w:eastAsiaTheme="minorEastAsia" w:hAnsiTheme="minorEastAsia" w:cs="Times New Roman"/>
          <w:position w:val="-2"/>
          <w:sz w:val="21"/>
          <w:szCs w:val="21"/>
        </w:rPr>
      </w:pPr>
      <w:bookmarkStart w:id="30" w:name="OLE_LINK39"/>
      <w:bookmarkStart w:id="31" w:name="OLE_LINK40"/>
      <w:r>
        <w:rPr>
          <w:rFonts w:asciiTheme="minorEastAsia" w:eastAsiaTheme="minorEastAsia" w:hAnsiTheme="minorEastAsia" w:cs="Times New Roman" w:hint="eastAsia"/>
          <w:position w:val="-2"/>
          <w:sz w:val="21"/>
          <w:szCs w:val="21"/>
        </w:rPr>
        <w:t>GB</w:t>
      </w:r>
      <w:r>
        <w:rPr>
          <w:rFonts w:asciiTheme="minorEastAsia" w:eastAsiaTheme="minorEastAsia" w:hAnsiTheme="minorEastAsia" w:cs="Times New Roman"/>
          <w:position w:val="-2"/>
          <w:sz w:val="21"/>
          <w:szCs w:val="21"/>
        </w:rPr>
        <w:t>/Z 20986</w:t>
      </w:r>
      <w:bookmarkEnd w:id="30"/>
      <w:bookmarkEnd w:id="31"/>
      <w:r>
        <w:rPr>
          <w:rFonts w:asciiTheme="minorEastAsia" w:eastAsiaTheme="minorEastAsia" w:hAnsiTheme="minorEastAsia" w:cs="Times New Roman"/>
          <w:position w:val="-2"/>
          <w:sz w:val="21"/>
          <w:szCs w:val="21"/>
        </w:rPr>
        <w:t xml:space="preserve"> </w:t>
      </w:r>
      <w:r>
        <w:rPr>
          <w:rFonts w:asciiTheme="minorEastAsia" w:eastAsiaTheme="minorEastAsia" w:hAnsiTheme="minorEastAsia" w:cs="Times New Roman" w:hint="eastAsia"/>
          <w:position w:val="-2"/>
          <w:sz w:val="21"/>
          <w:szCs w:val="21"/>
        </w:rPr>
        <w:t>信息安全技术</w:t>
      </w:r>
      <w:r>
        <w:rPr>
          <w:rFonts w:asciiTheme="minorEastAsia" w:eastAsiaTheme="minorEastAsia" w:hAnsiTheme="minorEastAsia" w:cs="Times New Roman" w:hint="eastAsia"/>
          <w:position w:val="-2"/>
          <w:sz w:val="21"/>
          <w:szCs w:val="21"/>
        </w:rPr>
        <w:t xml:space="preserve"> </w:t>
      </w:r>
      <w:r>
        <w:rPr>
          <w:rFonts w:asciiTheme="minorEastAsia" w:eastAsiaTheme="minorEastAsia" w:hAnsiTheme="minorEastAsia" w:cs="Times New Roman" w:hint="eastAsia"/>
          <w:position w:val="-2"/>
          <w:sz w:val="21"/>
          <w:szCs w:val="21"/>
        </w:rPr>
        <w:t>信息安全分类事件分级指南</w:t>
      </w:r>
    </w:p>
    <w:p w:rsidR="00AF5DF3" w:rsidRDefault="00244154">
      <w:pPr>
        <w:pStyle w:val="HTML"/>
        <w:spacing w:beforeLines="50" w:before="156" w:afterLines="50" w:after="156"/>
        <w:ind w:firstLineChars="200" w:firstLine="420"/>
        <w:rPr>
          <w:rFonts w:asciiTheme="minorEastAsia" w:eastAsiaTheme="minorEastAsia" w:hAnsiTheme="minorEastAsia" w:cs="Times New Roman"/>
          <w:position w:val="-2"/>
          <w:sz w:val="21"/>
          <w:szCs w:val="21"/>
        </w:rPr>
      </w:pPr>
      <w:r>
        <w:rPr>
          <w:rFonts w:asciiTheme="minorEastAsia" w:eastAsiaTheme="minorEastAsia" w:hAnsiTheme="minorEastAsia" w:cs="Times New Roman"/>
          <w:position w:val="-2"/>
          <w:sz w:val="21"/>
          <w:szCs w:val="21"/>
        </w:rPr>
        <w:t xml:space="preserve">GB/T </w:t>
      </w:r>
      <w:bookmarkStart w:id="32" w:name="OLE_LINK123"/>
      <w:bookmarkStart w:id="33" w:name="OLE_LINK122"/>
      <w:r>
        <w:rPr>
          <w:rFonts w:asciiTheme="minorEastAsia" w:eastAsiaTheme="minorEastAsia" w:hAnsiTheme="minorEastAsia" w:cs="Times New Roman"/>
          <w:position w:val="-2"/>
          <w:sz w:val="21"/>
          <w:szCs w:val="21"/>
        </w:rPr>
        <w:t xml:space="preserve">25069 </w:t>
      </w:r>
      <w:bookmarkEnd w:id="32"/>
      <w:bookmarkEnd w:id="33"/>
      <w:r>
        <w:rPr>
          <w:rFonts w:asciiTheme="minorEastAsia" w:eastAsiaTheme="minorEastAsia" w:hAnsiTheme="minorEastAsia" w:cs="Times New Roman" w:hint="eastAsia"/>
          <w:position w:val="-2"/>
          <w:sz w:val="21"/>
          <w:szCs w:val="21"/>
        </w:rPr>
        <w:t>信息安全技术</w:t>
      </w:r>
      <w:r>
        <w:rPr>
          <w:rFonts w:asciiTheme="minorEastAsia" w:eastAsiaTheme="minorEastAsia" w:hAnsiTheme="minorEastAsia" w:cs="Times New Roman" w:hint="eastAsia"/>
          <w:position w:val="-2"/>
          <w:sz w:val="21"/>
          <w:szCs w:val="21"/>
        </w:rPr>
        <w:t xml:space="preserve"> </w:t>
      </w:r>
      <w:r>
        <w:rPr>
          <w:rFonts w:asciiTheme="minorEastAsia" w:eastAsiaTheme="minorEastAsia" w:hAnsiTheme="minorEastAsia" w:cs="Times New Roman" w:hint="eastAsia"/>
          <w:position w:val="-2"/>
          <w:sz w:val="21"/>
          <w:szCs w:val="21"/>
        </w:rPr>
        <w:t>术语</w:t>
      </w:r>
    </w:p>
    <w:p w:rsidR="00AF5DF3" w:rsidRDefault="00244154">
      <w:pPr>
        <w:pStyle w:val="HTML"/>
        <w:spacing w:beforeLines="50" w:before="156" w:afterLines="50" w:after="156"/>
        <w:ind w:firstLineChars="200" w:firstLine="420"/>
        <w:rPr>
          <w:rFonts w:asciiTheme="minorEastAsia" w:eastAsiaTheme="minorEastAsia" w:hAnsiTheme="minorEastAsia" w:cs="Times New Roman"/>
          <w:position w:val="-2"/>
          <w:sz w:val="21"/>
          <w:szCs w:val="21"/>
        </w:rPr>
      </w:pPr>
      <w:bookmarkStart w:id="34" w:name="OLE_LINK61"/>
      <w:bookmarkStart w:id="35" w:name="OLE_LINK62"/>
      <w:bookmarkStart w:id="36" w:name="OLE_LINK220"/>
      <w:bookmarkStart w:id="37" w:name="OLE_LINK219"/>
      <w:r>
        <w:rPr>
          <w:rFonts w:asciiTheme="minorEastAsia" w:eastAsiaTheme="minorEastAsia" w:hAnsiTheme="minorEastAsia" w:cs="Times New Roman" w:hint="eastAsia"/>
          <w:position w:val="-2"/>
          <w:sz w:val="21"/>
          <w:szCs w:val="21"/>
        </w:rPr>
        <w:t>GB/T 35273</w:t>
      </w:r>
      <w:bookmarkStart w:id="38" w:name="OLE_LINK259"/>
      <w:bookmarkStart w:id="39" w:name="OLE_LINK260"/>
      <w:bookmarkEnd w:id="34"/>
      <w:bookmarkEnd w:id="35"/>
      <w:r>
        <w:rPr>
          <w:rFonts w:asciiTheme="minorEastAsia" w:eastAsiaTheme="minorEastAsia" w:hAnsiTheme="minorEastAsia" w:cs="Times New Roman"/>
          <w:position w:val="-2"/>
          <w:sz w:val="21"/>
          <w:szCs w:val="21"/>
        </w:rPr>
        <w:t xml:space="preserve"> </w:t>
      </w:r>
      <w:r>
        <w:rPr>
          <w:rFonts w:asciiTheme="minorEastAsia" w:eastAsiaTheme="minorEastAsia" w:hAnsiTheme="minorEastAsia" w:cs="Times New Roman" w:hint="eastAsia"/>
          <w:position w:val="-2"/>
          <w:sz w:val="21"/>
          <w:szCs w:val="21"/>
        </w:rPr>
        <w:t>信息安全技术</w:t>
      </w:r>
      <w:r>
        <w:rPr>
          <w:rFonts w:asciiTheme="minorEastAsia" w:eastAsiaTheme="minorEastAsia" w:hAnsiTheme="minorEastAsia" w:cs="Times New Roman" w:hint="eastAsia"/>
          <w:position w:val="-2"/>
          <w:sz w:val="21"/>
          <w:szCs w:val="21"/>
        </w:rPr>
        <w:t xml:space="preserve"> </w:t>
      </w:r>
      <w:r>
        <w:rPr>
          <w:rFonts w:asciiTheme="minorEastAsia" w:eastAsiaTheme="minorEastAsia" w:hAnsiTheme="minorEastAsia" w:cs="Times New Roman" w:hint="eastAsia"/>
          <w:position w:val="-2"/>
          <w:sz w:val="21"/>
          <w:szCs w:val="21"/>
        </w:rPr>
        <w:t>个人信息安全规范</w:t>
      </w:r>
      <w:bookmarkEnd w:id="36"/>
      <w:bookmarkEnd w:id="37"/>
      <w:bookmarkEnd w:id="38"/>
      <w:bookmarkEnd w:id="39"/>
    </w:p>
    <w:p w:rsidR="00AF5DF3" w:rsidRDefault="00244154">
      <w:pPr>
        <w:pStyle w:val="HTML"/>
        <w:tabs>
          <w:tab w:val="clear" w:pos="1832"/>
        </w:tabs>
        <w:spacing w:beforeLines="50" w:before="156" w:afterLines="50" w:after="156"/>
        <w:ind w:firstLineChars="200" w:firstLine="420"/>
        <w:rPr>
          <w:rFonts w:asciiTheme="minorEastAsia" w:eastAsiaTheme="minorEastAsia" w:hAnsiTheme="minorEastAsia" w:cs="Times New Roman"/>
          <w:position w:val="-2"/>
          <w:sz w:val="21"/>
          <w:szCs w:val="21"/>
        </w:rPr>
      </w:pPr>
      <w:bookmarkStart w:id="40" w:name="OLE_LINK286"/>
      <w:bookmarkStart w:id="41" w:name="OLE_LINK287"/>
      <w:r>
        <w:rPr>
          <w:rFonts w:asciiTheme="minorEastAsia" w:eastAsiaTheme="minorEastAsia" w:hAnsiTheme="minorEastAsia" w:cs="Times New Roman" w:hint="eastAsia"/>
          <w:position w:val="-2"/>
          <w:sz w:val="21"/>
          <w:szCs w:val="21"/>
        </w:rPr>
        <w:t xml:space="preserve">IETF RFC 5246 </w:t>
      </w:r>
      <w:r>
        <w:rPr>
          <w:rFonts w:asciiTheme="minorEastAsia" w:eastAsiaTheme="minorEastAsia" w:hAnsiTheme="minorEastAsia" w:cs="Times New Roman" w:hint="eastAsia"/>
          <w:position w:val="-2"/>
          <w:sz w:val="21"/>
          <w:szCs w:val="21"/>
        </w:rPr>
        <w:t>安全传输层协议</w:t>
      </w:r>
      <w:r>
        <w:rPr>
          <w:rFonts w:asciiTheme="minorEastAsia" w:eastAsiaTheme="minorEastAsia" w:hAnsiTheme="minorEastAsia" w:cs="Times New Roman" w:hint="eastAsia"/>
          <w:position w:val="-2"/>
          <w:sz w:val="21"/>
          <w:szCs w:val="21"/>
        </w:rPr>
        <w:t>1</w:t>
      </w:r>
      <w:r>
        <w:rPr>
          <w:rFonts w:asciiTheme="minorEastAsia" w:eastAsiaTheme="minorEastAsia" w:hAnsiTheme="minorEastAsia" w:cs="Times New Roman"/>
          <w:position w:val="-2"/>
          <w:sz w:val="21"/>
          <w:szCs w:val="21"/>
        </w:rPr>
        <w:t>.2</w:t>
      </w:r>
      <w:r>
        <w:rPr>
          <w:rFonts w:asciiTheme="minorEastAsia" w:eastAsiaTheme="minorEastAsia" w:hAnsiTheme="minorEastAsia" w:cs="Times New Roman" w:hint="eastAsia"/>
          <w:position w:val="-2"/>
          <w:sz w:val="21"/>
          <w:szCs w:val="21"/>
        </w:rPr>
        <w:t>版本</w:t>
      </w:r>
      <w:r>
        <w:rPr>
          <w:rFonts w:asciiTheme="minorEastAsia" w:eastAsiaTheme="minorEastAsia" w:hAnsiTheme="minorEastAsia" w:cs="Times New Roman" w:hint="eastAsia"/>
          <w:position w:val="-2"/>
          <w:sz w:val="21"/>
          <w:szCs w:val="21"/>
        </w:rPr>
        <w:t xml:space="preserve"> </w:t>
      </w:r>
      <w:r>
        <w:rPr>
          <w:rFonts w:asciiTheme="minorEastAsia" w:eastAsiaTheme="minorEastAsia" w:hAnsiTheme="minorEastAsia" w:cs="Times New Roman" w:hint="eastAsia"/>
        </w:rPr>
        <w:t>[</w:t>
      </w:r>
      <w:r>
        <w:rPr>
          <w:rFonts w:asciiTheme="minorEastAsia" w:eastAsiaTheme="minorEastAsia" w:hAnsiTheme="minorEastAsia" w:cs="Times New Roman" w:hint="eastAsia"/>
          <w:position w:val="-2"/>
          <w:sz w:val="21"/>
          <w:szCs w:val="21"/>
        </w:rPr>
        <w:t>The Transport Layer Security</w:t>
      </w:r>
      <w:r>
        <w:rPr>
          <w:rFonts w:asciiTheme="minorEastAsia" w:eastAsiaTheme="minorEastAsia" w:hAnsiTheme="minorEastAsia" w:cs="Times New Roman" w:hint="eastAsia"/>
          <w:position w:val="-2"/>
          <w:sz w:val="21"/>
          <w:szCs w:val="21"/>
        </w:rPr>
        <w:t>（</w:t>
      </w:r>
      <w:r>
        <w:rPr>
          <w:rFonts w:asciiTheme="minorEastAsia" w:eastAsiaTheme="minorEastAsia" w:hAnsiTheme="minorEastAsia" w:cs="Times New Roman" w:hint="eastAsia"/>
          <w:position w:val="-2"/>
          <w:sz w:val="21"/>
          <w:szCs w:val="21"/>
        </w:rPr>
        <w:t>TLS</w:t>
      </w:r>
      <w:r>
        <w:rPr>
          <w:rFonts w:asciiTheme="minorEastAsia" w:eastAsiaTheme="minorEastAsia" w:hAnsiTheme="minorEastAsia" w:cs="Times New Roman" w:hint="eastAsia"/>
          <w:position w:val="-2"/>
          <w:sz w:val="21"/>
          <w:szCs w:val="21"/>
        </w:rPr>
        <w:t>）</w:t>
      </w:r>
      <w:r>
        <w:rPr>
          <w:rFonts w:asciiTheme="minorEastAsia" w:eastAsiaTheme="minorEastAsia" w:hAnsiTheme="minorEastAsia" w:cs="Times New Roman" w:hint="eastAsia"/>
          <w:position w:val="-2"/>
          <w:sz w:val="21"/>
          <w:szCs w:val="21"/>
        </w:rPr>
        <w:t xml:space="preserve"> Protocol Version 1.2</w:t>
      </w:r>
      <w:r>
        <w:rPr>
          <w:rFonts w:asciiTheme="minorEastAsia" w:eastAsiaTheme="minorEastAsia" w:hAnsiTheme="minorEastAsia" w:cs="Times New Roman"/>
        </w:rPr>
        <w:t>]</w:t>
      </w:r>
    </w:p>
    <w:p w:rsidR="00AF5DF3" w:rsidRDefault="00244154">
      <w:pPr>
        <w:pStyle w:val="10"/>
        <w:outlineLvl w:val="0"/>
        <w:rPr>
          <w:rFonts w:ascii="Times New Roman"/>
          <w:b w:val="0"/>
        </w:rPr>
      </w:pPr>
      <w:bookmarkStart w:id="42" w:name="_Toc398023922"/>
      <w:bookmarkStart w:id="43" w:name="_Toc35096052"/>
      <w:bookmarkEnd w:id="40"/>
      <w:bookmarkEnd w:id="41"/>
      <w:bookmarkEnd w:id="42"/>
      <w:r>
        <w:rPr>
          <w:rFonts w:ascii="Times New Roman" w:hint="eastAsia"/>
          <w:b w:val="0"/>
        </w:rPr>
        <w:t>术语和定义及缩略语</w:t>
      </w:r>
      <w:bookmarkEnd w:id="43"/>
    </w:p>
    <w:p w:rsidR="00AF5DF3" w:rsidRDefault="00244154">
      <w:pPr>
        <w:pStyle w:val="29"/>
        <w:outlineLvl w:val="1"/>
      </w:pPr>
      <w:bookmarkStart w:id="44" w:name="_Toc1448826686"/>
      <w:r>
        <w:t>3.1</w:t>
      </w:r>
      <w:r>
        <w:rPr>
          <w:rFonts w:hint="eastAsia"/>
        </w:rPr>
        <w:t xml:space="preserve"> </w:t>
      </w:r>
      <w:r>
        <w:rPr>
          <w:rFonts w:hint="eastAsia"/>
        </w:rPr>
        <w:t>术语和定义</w:t>
      </w:r>
      <w:bookmarkEnd w:id="44"/>
    </w:p>
    <w:p w:rsidR="00AF5DF3" w:rsidRDefault="00244154">
      <w:pPr>
        <w:spacing w:beforeLines="50" w:before="156" w:afterLines="50" w:after="156"/>
        <w:ind w:firstLine="420"/>
        <w:rPr>
          <w:rFonts w:ascii="Times New Roman" w:hAnsi="Times New Roman" w:cs="Times New Roman"/>
        </w:rPr>
      </w:pPr>
      <w:r>
        <w:rPr>
          <w:rFonts w:ascii="Times New Roman" w:hAnsi="Times New Roman" w:cs="Times New Roman" w:hint="eastAsia"/>
        </w:rPr>
        <w:t>以下术语和定义适用于本部分。</w:t>
      </w:r>
    </w:p>
    <w:p w:rsidR="00AF5DF3" w:rsidRDefault="00244154">
      <w:pPr>
        <w:pStyle w:val="32"/>
        <w:ind w:left="0"/>
        <w:outlineLvl w:val="9"/>
      </w:pPr>
      <w:bookmarkStart w:id="45" w:name="OLE_LINK223"/>
      <w:bookmarkStart w:id="46" w:name="OLE_LINK224"/>
      <w:r>
        <w:t>3.1.1</w:t>
      </w:r>
    </w:p>
    <w:p w:rsidR="00AF5DF3" w:rsidRDefault="00244154">
      <w:pPr>
        <w:spacing w:beforeLines="50" w:before="156" w:afterLines="50" w:after="156"/>
        <w:ind w:firstLineChars="200" w:firstLine="420"/>
        <w:rPr>
          <w:rFonts w:ascii="黑体" w:eastAsia="黑体" w:hAnsi="黑体" w:cs="Times New Roman"/>
        </w:rPr>
      </w:pPr>
      <w:bookmarkStart w:id="47" w:name="OLE_LINK280"/>
      <w:bookmarkStart w:id="48" w:name="OLE_LINK281"/>
      <w:r>
        <w:rPr>
          <w:rFonts w:ascii="黑体" w:eastAsia="黑体" w:hAnsi="黑体" w:cs="Times New Roman" w:hint="eastAsia"/>
        </w:rPr>
        <w:t>安全传输层协议</w:t>
      </w:r>
      <w:bookmarkEnd w:id="47"/>
      <w:bookmarkEnd w:id="48"/>
      <w:r>
        <w:rPr>
          <w:rFonts w:ascii="黑体" w:eastAsia="黑体" w:hAnsi="黑体" w:cs="Times New Roman" w:hint="eastAsia"/>
        </w:rPr>
        <w:t xml:space="preserve"> </w:t>
      </w:r>
      <w:r>
        <w:rPr>
          <w:rFonts w:ascii="黑体" w:eastAsia="黑体" w:hAnsi="黑体" w:cs="Times New Roman"/>
        </w:rPr>
        <w:t>t</w:t>
      </w:r>
      <w:r>
        <w:rPr>
          <w:rFonts w:ascii="黑体" w:eastAsia="黑体" w:hAnsi="黑体" w:cs="Times New Roman" w:hint="eastAsia"/>
        </w:rPr>
        <w:t xml:space="preserve">ransport </w:t>
      </w:r>
      <w:r>
        <w:rPr>
          <w:rFonts w:ascii="黑体" w:eastAsia="黑体" w:hAnsi="黑体" w:cs="Times New Roman"/>
        </w:rPr>
        <w:t>l</w:t>
      </w:r>
      <w:r>
        <w:rPr>
          <w:rFonts w:ascii="黑体" w:eastAsia="黑体" w:hAnsi="黑体" w:cs="Times New Roman" w:hint="eastAsia"/>
        </w:rPr>
        <w:t xml:space="preserve">ayer </w:t>
      </w:r>
      <w:r>
        <w:rPr>
          <w:rFonts w:ascii="黑体" w:eastAsia="黑体" w:hAnsi="黑体" w:cs="Times New Roman"/>
        </w:rPr>
        <w:t>s</w:t>
      </w:r>
      <w:r>
        <w:rPr>
          <w:rFonts w:ascii="黑体" w:eastAsia="黑体" w:hAnsi="黑体" w:cs="Times New Roman" w:hint="eastAsia"/>
        </w:rPr>
        <w:t>ecurity</w:t>
      </w:r>
    </w:p>
    <w:p w:rsidR="00AF5DF3" w:rsidRDefault="00244154">
      <w:pPr>
        <w:spacing w:beforeLines="50" w:before="156" w:afterLines="50" w:after="156"/>
        <w:ind w:firstLine="435"/>
        <w:rPr>
          <w:rFonts w:ascii="Times New Roman" w:hAnsi="Times New Roman" w:cs="Times New Roman"/>
        </w:rPr>
      </w:pPr>
      <w:r>
        <w:rPr>
          <w:rFonts w:ascii="Times New Roman" w:hAnsi="Times New Roman" w:cs="Times New Roman" w:hint="eastAsia"/>
        </w:rPr>
        <w:t>在两个通信应用程序之间提供身份认证、数据保密性和数据完整性功能的协议。</w:t>
      </w:r>
    </w:p>
    <w:p w:rsidR="00AF5DF3" w:rsidRDefault="00244154">
      <w:pPr>
        <w:spacing w:beforeLines="50" w:before="156" w:afterLines="50" w:after="156"/>
        <w:ind w:firstLine="435"/>
        <w:rPr>
          <w:rFonts w:ascii="Times New Roman" w:hAnsi="Times New Roman" w:cs="Times New Roman"/>
        </w:rPr>
      </w:pPr>
      <w:r>
        <w:rPr>
          <w:rFonts w:ascii="Times New Roman" w:hAnsi="Times New Roman" w:cs="Times New Roman" w:hint="eastAsia"/>
        </w:rPr>
        <w:t>[</w:t>
      </w:r>
      <w:bookmarkStart w:id="49" w:name="OLE_LINK114"/>
      <w:bookmarkStart w:id="50" w:name="OLE_LINK115"/>
      <w:r>
        <w:rPr>
          <w:rFonts w:ascii="Times New Roman" w:hAnsi="Times New Roman" w:cs="Times New Roman"/>
        </w:rPr>
        <w:t>IETF RFC 5246</w:t>
      </w:r>
      <w:r>
        <w:rPr>
          <w:rFonts w:ascii="Times New Roman" w:hAnsi="Times New Roman" w:cs="Times New Roman" w:hint="eastAsia"/>
        </w:rPr>
        <w:t>，</w:t>
      </w:r>
      <w:r>
        <w:rPr>
          <w:rFonts w:ascii="Times New Roman" w:hAnsi="Times New Roman" w:cs="Times New Roman"/>
        </w:rPr>
        <w:t>The Transport Layer Security (TLS) Protocol Version 1.2</w:t>
      </w:r>
      <w:bookmarkEnd w:id="49"/>
      <w:bookmarkEnd w:id="50"/>
      <w:r>
        <w:rPr>
          <w:rFonts w:ascii="Times New Roman" w:hAnsi="Times New Roman" w:cs="Times New Roman"/>
        </w:rPr>
        <w:t>]</w:t>
      </w:r>
    </w:p>
    <w:bookmarkEnd w:id="45"/>
    <w:bookmarkEnd w:id="46"/>
    <w:p w:rsidR="00AF5DF3" w:rsidRDefault="00244154">
      <w:pPr>
        <w:pStyle w:val="32"/>
        <w:ind w:left="0"/>
        <w:outlineLvl w:val="9"/>
      </w:pPr>
      <w:r>
        <w:t>3.1.2</w:t>
      </w:r>
    </w:p>
    <w:p w:rsidR="00AF5DF3" w:rsidRDefault="00244154">
      <w:pPr>
        <w:spacing w:beforeLines="50" w:before="156" w:afterLines="50" w:after="156"/>
        <w:ind w:firstLine="420"/>
        <w:rPr>
          <w:rFonts w:ascii="黑体" w:eastAsia="黑体" w:hAnsi="黑体" w:cs="Times New Roman"/>
        </w:rPr>
      </w:pPr>
      <w:r>
        <w:rPr>
          <w:rFonts w:ascii="黑体" w:eastAsia="黑体" w:hAnsi="黑体" w:cs="Times New Roman" w:hint="eastAsia"/>
        </w:rPr>
        <w:t>证书认证机构</w:t>
      </w:r>
      <w:r>
        <w:rPr>
          <w:rFonts w:ascii="黑体" w:eastAsia="黑体" w:hAnsi="黑体" w:cs="Times New Roman" w:hint="eastAsia"/>
        </w:rPr>
        <w:t xml:space="preserve"> Certificate Authority</w:t>
      </w:r>
      <w:r>
        <w:rPr>
          <w:rFonts w:ascii="黑体" w:eastAsia="黑体" w:hAnsi="黑体" w:cs="Times New Roman" w:hint="eastAsia"/>
        </w:rPr>
        <w:t>（</w:t>
      </w:r>
      <w:r>
        <w:rPr>
          <w:rFonts w:ascii="黑体" w:eastAsia="黑体" w:hAnsi="黑体" w:cs="Times New Roman" w:hint="eastAsia"/>
        </w:rPr>
        <w:t>CA</w:t>
      </w:r>
      <w:r>
        <w:rPr>
          <w:rFonts w:ascii="黑体" w:eastAsia="黑体" w:hAnsi="黑体" w:cs="Times New Roman" w:hint="eastAsia"/>
        </w:rPr>
        <w:t>）</w:t>
      </w:r>
    </w:p>
    <w:p w:rsidR="00AF5DF3" w:rsidRDefault="00244154">
      <w:pPr>
        <w:spacing w:beforeLines="50" w:before="156"/>
        <w:ind w:firstLine="435"/>
        <w:rPr>
          <w:rFonts w:ascii="Times New Roman" w:hAnsi="Times New Roman" w:cs="Times New Roman"/>
        </w:rPr>
      </w:pPr>
      <w:r>
        <w:rPr>
          <w:rFonts w:ascii="Times New Roman" w:hAnsi="Times New Roman" w:cs="Times New Roman" w:hint="eastAsia"/>
        </w:rPr>
        <w:t>负责创建和分配证书，受用户信任的权威机构。用户可以选择该机构为其创建密钥</w:t>
      </w:r>
      <w:r>
        <w:rPr>
          <w:rFonts w:ascii="Times New Roman" w:hAnsi="Times New Roman" w:cs="Times New Roman"/>
        </w:rPr>
        <w:t>。</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color w:val="000000"/>
          <w:szCs w:val="21"/>
        </w:rPr>
        <w:t>[</w:t>
      </w:r>
      <w:bookmarkStart w:id="51" w:name="OLE_LINK116"/>
      <w:bookmarkStart w:id="52" w:name="OLE_LINK117"/>
      <w:bookmarkStart w:id="53" w:name="OLE_LINK118"/>
      <w:bookmarkStart w:id="54" w:name="OLE_LINK119"/>
      <w:r>
        <w:rPr>
          <w:rFonts w:ascii="Times New Roman" w:hAnsi="Times New Roman" w:cs="Times New Roman"/>
          <w:color w:val="000000"/>
          <w:szCs w:val="21"/>
        </w:rPr>
        <w:t>GB/T 16264.8</w:t>
      </w:r>
      <w:bookmarkEnd w:id="51"/>
      <w:bookmarkEnd w:id="52"/>
      <w:r>
        <w:rPr>
          <w:rFonts w:ascii="Times New Roman" w:hAnsi="Times New Roman" w:cs="Times New Roman"/>
          <w:color w:val="000000"/>
          <w:szCs w:val="21"/>
        </w:rPr>
        <w:t>-2005</w:t>
      </w:r>
      <w:bookmarkEnd w:id="53"/>
      <w:bookmarkEnd w:id="54"/>
      <w:r>
        <w:rPr>
          <w:rFonts w:ascii="Times New Roman" w:hAnsi="Times New Roman" w:cs="Times New Roman" w:hint="eastAsia"/>
          <w:color w:val="000000"/>
          <w:szCs w:val="21"/>
        </w:rPr>
        <w:t>，定义</w:t>
      </w:r>
      <w:r>
        <w:rPr>
          <w:rFonts w:ascii="Times New Roman" w:hAnsi="Times New Roman" w:cs="Times New Roman"/>
          <w:color w:val="000000"/>
          <w:szCs w:val="21"/>
        </w:rPr>
        <w:t>3.3.16</w:t>
      </w:r>
      <w:r>
        <w:rPr>
          <w:rFonts w:asciiTheme="minorEastAsia" w:hAnsiTheme="minorEastAsia" w:cs=".苹方-简"/>
          <w:color w:val="000000"/>
          <w:szCs w:val="21"/>
        </w:rPr>
        <w:t>]</w:t>
      </w:r>
    </w:p>
    <w:p w:rsidR="00AF5DF3" w:rsidRDefault="00244154">
      <w:pPr>
        <w:pStyle w:val="32"/>
        <w:ind w:left="0"/>
        <w:outlineLvl w:val="9"/>
      </w:pPr>
      <w:r>
        <w:t>3.1.3</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个人信息</w:t>
      </w:r>
      <w:r>
        <w:rPr>
          <w:rFonts w:ascii="黑体" w:eastAsia="黑体" w:hAnsi="黑体" w:cs="Times New Roman" w:hint="eastAsia"/>
        </w:rPr>
        <w:t xml:space="preserve"> </w:t>
      </w:r>
      <w:r>
        <w:rPr>
          <w:rFonts w:ascii="黑体" w:eastAsia="黑体" w:hAnsi="黑体" w:cs="Times New Roman"/>
        </w:rPr>
        <w:t>p</w:t>
      </w:r>
      <w:r>
        <w:rPr>
          <w:rFonts w:ascii="黑体" w:eastAsia="黑体" w:hAnsi="黑体" w:cs="Times New Roman" w:hint="eastAsia"/>
        </w:rPr>
        <w:t>ersonal</w:t>
      </w:r>
      <w:r>
        <w:rPr>
          <w:rFonts w:ascii="黑体" w:eastAsia="黑体" w:hAnsi="黑体" w:cs="Times New Roman"/>
        </w:rPr>
        <w:t xml:space="preserve"> i</w:t>
      </w:r>
      <w:r>
        <w:rPr>
          <w:rFonts w:ascii="黑体" w:eastAsia="黑体" w:hAnsi="黑体" w:cs="Times New Roman" w:hint="eastAsia"/>
        </w:rPr>
        <w:t>nformation</w:t>
      </w:r>
    </w:p>
    <w:p w:rsidR="00AF5DF3" w:rsidRDefault="00244154">
      <w:pPr>
        <w:spacing w:beforeLines="50" w:before="156"/>
        <w:ind w:firstLine="437"/>
        <w:rPr>
          <w:rFonts w:asciiTheme="minorEastAsia" w:hAnsiTheme="minorEastAsia" w:cs="Times New Roman"/>
        </w:rPr>
      </w:pPr>
      <w:r>
        <w:rPr>
          <w:rFonts w:asciiTheme="minorEastAsia" w:hAnsiTheme="minorEastAsia" w:cs="Times New Roman" w:hint="eastAsia"/>
        </w:rPr>
        <w:t>以电子或者其他方式记录的能够单独或者与其他信息结合识别特定自然人身份或者反映特定自然人活动情况的各种信息。</w:t>
      </w:r>
    </w:p>
    <w:p w:rsidR="00AF5DF3" w:rsidRDefault="00244154" w:rsidP="00C558CE">
      <w:pPr>
        <w:ind w:firstLineChars="200" w:firstLine="361"/>
        <w:rPr>
          <w:rFonts w:asciiTheme="minorEastAsia" w:hAnsiTheme="minorEastAsia" w:cs=".苹方-简"/>
          <w:color w:val="000000"/>
          <w:sz w:val="18"/>
          <w:szCs w:val="18"/>
        </w:rPr>
      </w:pPr>
      <w:r>
        <w:rPr>
          <w:rFonts w:asciiTheme="minorEastAsia" w:hAnsiTheme="minorEastAsia" w:cs=".苹方-简" w:hint="eastAsia"/>
          <w:b/>
          <w:color w:val="000000"/>
          <w:sz w:val="18"/>
          <w:szCs w:val="18"/>
        </w:rPr>
        <w:t>注</w:t>
      </w:r>
      <w:r>
        <w:rPr>
          <w:rFonts w:asciiTheme="minorEastAsia" w:hAnsiTheme="minorEastAsia" w:cs=".苹方-简"/>
          <w:b/>
          <w:color w:val="000000"/>
          <w:sz w:val="18"/>
          <w:szCs w:val="18"/>
        </w:rPr>
        <w:t>1</w:t>
      </w:r>
      <w:r>
        <w:rPr>
          <w:rFonts w:asciiTheme="minorEastAsia" w:hAnsiTheme="minorEastAsia" w:cs=".苹方-简" w:hint="eastAsia"/>
          <w:color w:val="000000"/>
          <w:sz w:val="18"/>
          <w:szCs w:val="18"/>
        </w:rPr>
        <w:t>：个人信息包括姓名、出生日期、身份证件号码、个人生物识别信息、住址、通信通讯联系方式、通信记录和内容、账号密码、财产信息、征信信息、行踪轨迹、住宿信息、健康生理信息、交易信息等。</w:t>
      </w:r>
    </w:p>
    <w:p w:rsidR="00AF5DF3" w:rsidRDefault="00244154" w:rsidP="00C558CE">
      <w:pPr>
        <w:ind w:firstLineChars="200" w:firstLine="361"/>
        <w:rPr>
          <w:rFonts w:asciiTheme="minorEastAsia" w:hAnsiTheme="minorEastAsia" w:cs=".苹方-简"/>
          <w:color w:val="000000"/>
          <w:sz w:val="18"/>
          <w:szCs w:val="18"/>
        </w:rPr>
      </w:pPr>
      <w:r>
        <w:rPr>
          <w:rFonts w:asciiTheme="minorEastAsia" w:hAnsiTheme="minorEastAsia" w:cs=".苹方-简" w:hint="eastAsia"/>
          <w:b/>
          <w:color w:val="000000"/>
          <w:sz w:val="18"/>
          <w:szCs w:val="18"/>
        </w:rPr>
        <w:t>注</w:t>
      </w:r>
      <w:r>
        <w:rPr>
          <w:rFonts w:asciiTheme="minorEastAsia" w:hAnsiTheme="minorEastAsia" w:cs=".苹方-简"/>
          <w:b/>
          <w:color w:val="000000"/>
          <w:sz w:val="18"/>
          <w:szCs w:val="18"/>
        </w:rPr>
        <w:t>2</w:t>
      </w:r>
      <w:r>
        <w:rPr>
          <w:rFonts w:asciiTheme="minorEastAsia" w:hAnsiTheme="minorEastAsia" w:cs=".苹方-简" w:hint="eastAsia"/>
          <w:color w:val="000000"/>
          <w:sz w:val="18"/>
          <w:szCs w:val="18"/>
        </w:rPr>
        <w:t>：关于个人信息的范围和类型</w:t>
      </w:r>
      <w:r>
        <w:rPr>
          <w:rFonts w:asciiTheme="minorEastAsia" w:hAnsiTheme="minorEastAsia" w:cs=".苹方-简"/>
          <w:color w:val="000000"/>
          <w:sz w:val="18"/>
          <w:szCs w:val="18"/>
        </w:rPr>
        <w:t>详见</w:t>
      </w:r>
      <w:r>
        <w:rPr>
          <w:rFonts w:asciiTheme="minorEastAsia" w:hAnsiTheme="minorEastAsia" w:cs=".苹方-简"/>
          <w:color w:val="000000"/>
          <w:sz w:val="18"/>
          <w:szCs w:val="18"/>
        </w:rPr>
        <w:t>GB/T 35273-2017</w:t>
      </w:r>
      <w:r>
        <w:rPr>
          <w:rFonts w:asciiTheme="minorEastAsia" w:hAnsiTheme="minorEastAsia" w:cs=".苹方-简" w:hint="eastAsia"/>
          <w:color w:val="000000"/>
          <w:sz w:val="18"/>
          <w:szCs w:val="18"/>
        </w:rPr>
        <w:t>附录</w:t>
      </w:r>
      <w:r>
        <w:rPr>
          <w:rFonts w:asciiTheme="minorEastAsia" w:hAnsiTheme="minorEastAsia" w:cs=".苹方-简" w:hint="eastAsia"/>
          <w:color w:val="000000"/>
          <w:sz w:val="18"/>
          <w:szCs w:val="18"/>
        </w:rPr>
        <w:t>A</w:t>
      </w:r>
      <w:r>
        <w:rPr>
          <w:rFonts w:asciiTheme="minorEastAsia" w:hAnsiTheme="minorEastAsia" w:cs=".苹方-简"/>
          <w:color w:val="000000"/>
          <w:sz w:val="18"/>
          <w:szCs w:val="18"/>
        </w:rPr>
        <w:t>。</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r>
        <w:rPr>
          <w:rFonts w:ascii="Times New Roman" w:hAnsi="Times New Roman" w:cs="Times New Roman"/>
          <w:color w:val="000000"/>
          <w:szCs w:val="21"/>
        </w:rPr>
        <w:t>GB/T 35273-2017</w:t>
      </w:r>
      <w:r>
        <w:rPr>
          <w:rFonts w:ascii="Times New Roman" w:hAnsi="Times New Roman" w:cs="Times New Roman"/>
          <w:color w:val="000000"/>
          <w:szCs w:val="21"/>
        </w:rPr>
        <w:t>，定义</w:t>
      </w:r>
      <w:r>
        <w:rPr>
          <w:rFonts w:ascii="Times New Roman" w:hAnsi="Times New Roman" w:cs="Times New Roman"/>
          <w:color w:val="000000"/>
          <w:szCs w:val="21"/>
        </w:rPr>
        <w:t>3.</w:t>
      </w:r>
      <w:r>
        <w:rPr>
          <w:rFonts w:ascii="Times New Roman" w:hAnsi="Times New Roman" w:cs="Times New Roman" w:hint="eastAsia"/>
          <w:color w:val="000000"/>
          <w:szCs w:val="21"/>
        </w:rPr>
        <w:t>1</w:t>
      </w:r>
      <w:r>
        <w:rPr>
          <w:rFonts w:asciiTheme="minorEastAsia" w:hAnsiTheme="minorEastAsia" w:cs=".苹方-简" w:hint="eastAsia"/>
          <w:color w:val="000000"/>
          <w:szCs w:val="21"/>
        </w:rPr>
        <w:t>]</w:t>
      </w:r>
    </w:p>
    <w:p w:rsidR="00AF5DF3" w:rsidRDefault="00244154">
      <w:pPr>
        <w:pStyle w:val="32"/>
        <w:ind w:left="0"/>
        <w:outlineLvl w:val="9"/>
      </w:pPr>
      <w:r>
        <w:t>3.1.4</w:t>
      </w:r>
    </w:p>
    <w:p w:rsidR="00AF5DF3" w:rsidRDefault="00244154">
      <w:pPr>
        <w:spacing w:beforeLines="50" w:before="156" w:afterLines="50" w:after="156"/>
        <w:ind w:firstLine="435"/>
        <w:rPr>
          <w:rFonts w:ascii="黑体" w:eastAsia="黑体" w:hAnsi="黑体" w:cs="Times New Roman"/>
        </w:rPr>
      </w:pPr>
      <w:bookmarkStart w:id="55" w:name="OLE_LINK14"/>
      <w:bookmarkStart w:id="56" w:name="OLE_LINK13"/>
      <w:r>
        <w:rPr>
          <w:rFonts w:ascii="黑体" w:eastAsia="黑体" w:hAnsi="黑体" w:cs="Times New Roman" w:hint="eastAsia"/>
        </w:rPr>
        <w:t>个人敏感信息</w:t>
      </w:r>
      <w:bookmarkEnd w:id="55"/>
      <w:bookmarkEnd w:id="56"/>
      <w:r>
        <w:rPr>
          <w:rFonts w:ascii="黑体" w:eastAsia="黑体" w:hAnsi="黑体" w:cs="Times New Roman" w:hint="eastAsia"/>
        </w:rPr>
        <w:t xml:space="preserve"> </w:t>
      </w:r>
      <w:bookmarkStart w:id="57" w:name="OLE_LINK225"/>
      <w:bookmarkStart w:id="58" w:name="OLE_LINK226"/>
      <w:r>
        <w:rPr>
          <w:rFonts w:ascii="黑体" w:eastAsia="黑体" w:hAnsi="黑体" w:cs="Times New Roman"/>
        </w:rPr>
        <w:t>p</w:t>
      </w:r>
      <w:r>
        <w:rPr>
          <w:rFonts w:ascii="黑体" w:eastAsia="黑体" w:hAnsi="黑体" w:cs="Times New Roman" w:hint="eastAsia"/>
        </w:rPr>
        <w:t xml:space="preserve">ersonal </w:t>
      </w:r>
      <w:r>
        <w:rPr>
          <w:rFonts w:ascii="黑体" w:eastAsia="黑体" w:hAnsi="黑体" w:cs="Times New Roman"/>
        </w:rPr>
        <w:t>s</w:t>
      </w:r>
      <w:r>
        <w:rPr>
          <w:rFonts w:ascii="黑体" w:eastAsia="黑体" w:hAnsi="黑体" w:cs="Times New Roman" w:hint="eastAsia"/>
        </w:rPr>
        <w:t xml:space="preserve">ensitive </w:t>
      </w:r>
      <w:r>
        <w:rPr>
          <w:rFonts w:ascii="黑体" w:eastAsia="黑体" w:hAnsi="黑体" w:cs="Times New Roman"/>
        </w:rPr>
        <w:t>i</w:t>
      </w:r>
      <w:r>
        <w:rPr>
          <w:rFonts w:ascii="黑体" w:eastAsia="黑体" w:hAnsi="黑体" w:cs="Times New Roman" w:hint="eastAsia"/>
        </w:rPr>
        <w:t>nformation</w:t>
      </w:r>
      <w:bookmarkEnd w:id="57"/>
      <w:bookmarkEnd w:id="58"/>
    </w:p>
    <w:p w:rsidR="00AF5DF3" w:rsidRDefault="00244154">
      <w:pPr>
        <w:spacing w:beforeLines="50" w:before="156"/>
        <w:ind w:firstLine="437"/>
        <w:rPr>
          <w:rFonts w:asciiTheme="minorEastAsia" w:hAnsiTheme="minorEastAsia" w:cs="Times New Roman"/>
        </w:rPr>
      </w:pPr>
      <w:bookmarkStart w:id="59" w:name="OLE_LINK10"/>
      <w:bookmarkStart w:id="60" w:name="OLE_LINK9"/>
      <w:r>
        <w:rPr>
          <w:rFonts w:asciiTheme="minorEastAsia" w:hAnsiTheme="minorEastAsia" w:cs="Times New Roman" w:hint="eastAsia"/>
        </w:rPr>
        <w:t>一旦泄露、非法提供或滥用可能危害人身和财产安全，极易导致个人名誉、身心健康受到损害或歧视性待遇等的个人信息</w:t>
      </w:r>
      <w:r>
        <w:rPr>
          <w:rFonts w:asciiTheme="minorEastAsia" w:hAnsiTheme="minorEastAsia" w:cs="Times New Roman"/>
        </w:rPr>
        <w:t>。</w:t>
      </w:r>
      <w:bookmarkEnd w:id="59"/>
      <w:bookmarkEnd w:id="60"/>
    </w:p>
    <w:p w:rsidR="00AF5DF3" w:rsidRDefault="00244154" w:rsidP="00C558CE">
      <w:pPr>
        <w:ind w:firstLineChars="200" w:firstLine="361"/>
        <w:rPr>
          <w:rFonts w:asciiTheme="minorEastAsia" w:hAnsiTheme="minorEastAsia" w:cs=".苹方-简"/>
          <w:color w:val="000000"/>
          <w:sz w:val="18"/>
          <w:szCs w:val="18"/>
        </w:rPr>
      </w:pPr>
      <w:r>
        <w:rPr>
          <w:rFonts w:asciiTheme="minorEastAsia" w:hAnsiTheme="minorEastAsia" w:cs=".苹方-简"/>
          <w:b/>
          <w:color w:val="000000"/>
          <w:sz w:val="18"/>
          <w:szCs w:val="18"/>
        </w:rPr>
        <w:t>注</w:t>
      </w:r>
      <w:r>
        <w:rPr>
          <w:rFonts w:asciiTheme="minorEastAsia" w:hAnsiTheme="minorEastAsia" w:cs=".苹方-简"/>
          <w:b/>
          <w:color w:val="000000"/>
          <w:sz w:val="18"/>
          <w:szCs w:val="18"/>
        </w:rPr>
        <w:t>1</w:t>
      </w:r>
      <w:r>
        <w:rPr>
          <w:rFonts w:asciiTheme="minorEastAsia" w:hAnsiTheme="minorEastAsia" w:cs=".苹方-简"/>
          <w:color w:val="000000"/>
          <w:sz w:val="18"/>
          <w:szCs w:val="18"/>
        </w:rPr>
        <w:t>：个人敏感信息包括身份证件号码、个人生物识别信息、银行账号、通信记录和内容、财产信息、征信信息、行踪轨迹、住宿信息、健康生理信息、交易信息、</w:t>
      </w:r>
      <w:r>
        <w:rPr>
          <w:rFonts w:asciiTheme="minorEastAsia" w:hAnsiTheme="minorEastAsia" w:cs=".苹方-简"/>
          <w:color w:val="000000"/>
          <w:sz w:val="18"/>
          <w:szCs w:val="18"/>
        </w:rPr>
        <w:t>14</w:t>
      </w:r>
      <w:r>
        <w:rPr>
          <w:rFonts w:asciiTheme="minorEastAsia" w:hAnsiTheme="minorEastAsia" w:cs=".苹方-简"/>
          <w:color w:val="000000"/>
          <w:sz w:val="18"/>
          <w:szCs w:val="18"/>
        </w:rPr>
        <w:t>岁以下（含）儿童的个人信息等。</w:t>
      </w:r>
      <w:bookmarkStart w:id="61" w:name="OLE_LINK29"/>
      <w:bookmarkStart w:id="62" w:name="OLE_LINK28"/>
    </w:p>
    <w:p w:rsidR="00AF5DF3" w:rsidRDefault="00244154" w:rsidP="00C558CE">
      <w:pPr>
        <w:ind w:firstLineChars="200" w:firstLine="361"/>
        <w:rPr>
          <w:rFonts w:asciiTheme="minorEastAsia" w:hAnsiTheme="minorEastAsia" w:cs=".苹方-简"/>
          <w:color w:val="000000"/>
          <w:sz w:val="18"/>
          <w:szCs w:val="18"/>
        </w:rPr>
      </w:pPr>
      <w:r>
        <w:rPr>
          <w:rFonts w:asciiTheme="minorEastAsia" w:hAnsiTheme="minorEastAsia" w:cs=".苹方-简"/>
          <w:b/>
          <w:color w:val="000000"/>
          <w:sz w:val="18"/>
          <w:szCs w:val="18"/>
        </w:rPr>
        <w:t>注</w:t>
      </w:r>
      <w:r>
        <w:rPr>
          <w:rFonts w:asciiTheme="minorEastAsia" w:hAnsiTheme="minorEastAsia" w:cs=".苹方-简" w:hint="eastAsia"/>
          <w:b/>
          <w:color w:val="000000"/>
          <w:sz w:val="18"/>
          <w:szCs w:val="18"/>
        </w:rPr>
        <w:t>2</w:t>
      </w:r>
      <w:r>
        <w:rPr>
          <w:rFonts w:asciiTheme="minorEastAsia" w:hAnsiTheme="minorEastAsia" w:cs=".苹方-简"/>
          <w:color w:val="000000"/>
          <w:sz w:val="18"/>
          <w:szCs w:val="18"/>
        </w:rPr>
        <w:t>：关于个人敏感信息的范围和类型可</w:t>
      </w:r>
      <w:bookmarkStart w:id="63" w:name="OLE_LINK227"/>
      <w:bookmarkStart w:id="64" w:name="OLE_LINK228"/>
      <w:r>
        <w:rPr>
          <w:rFonts w:asciiTheme="minorEastAsia" w:hAnsiTheme="minorEastAsia" w:cs=".苹方-简"/>
          <w:color w:val="000000"/>
          <w:sz w:val="18"/>
          <w:szCs w:val="18"/>
        </w:rPr>
        <w:t>详见</w:t>
      </w:r>
      <w:r>
        <w:rPr>
          <w:rFonts w:asciiTheme="minorEastAsia" w:hAnsiTheme="minorEastAsia" w:cs=".苹方-简"/>
          <w:color w:val="000000"/>
          <w:sz w:val="18"/>
          <w:szCs w:val="18"/>
        </w:rPr>
        <w:t>GB/T 35273-2017</w:t>
      </w:r>
      <w:r>
        <w:rPr>
          <w:rFonts w:asciiTheme="minorEastAsia" w:hAnsiTheme="minorEastAsia" w:cs=".苹方-简" w:hint="eastAsia"/>
          <w:color w:val="000000"/>
          <w:sz w:val="18"/>
          <w:szCs w:val="18"/>
        </w:rPr>
        <w:t>附录</w:t>
      </w:r>
      <w:r>
        <w:rPr>
          <w:rFonts w:asciiTheme="minorEastAsia" w:hAnsiTheme="minorEastAsia" w:cs=".苹方-简" w:hint="eastAsia"/>
          <w:color w:val="000000"/>
          <w:sz w:val="18"/>
          <w:szCs w:val="18"/>
        </w:rPr>
        <w:t>B</w:t>
      </w:r>
      <w:r>
        <w:rPr>
          <w:rFonts w:asciiTheme="minorEastAsia" w:hAnsiTheme="minorEastAsia" w:cs=".苹方-简"/>
          <w:color w:val="000000"/>
          <w:sz w:val="18"/>
          <w:szCs w:val="18"/>
        </w:rPr>
        <w:t>。</w:t>
      </w:r>
      <w:bookmarkEnd w:id="61"/>
      <w:bookmarkEnd w:id="62"/>
      <w:bookmarkEnd w:id="63"/>
      <w:bookmarkEnd w:id="64"/>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r>
        <w:rPr>
          <w:rFonts w:ascii="Times New Roman" w:hAnsi="Times New Roman" w:cs="Times New Roman"/>
          <w:color w:val="000000"/>
          <w:szCs w:val="21"/>
        </w:rPr>
        <w:t>GB/T 35273-2017</w:t>
      </w:r>
      <w:r>
        <w:rPr>
          <w:rFonts w:ascii="Times New Roman" w:hAnsi="Times New Roman" w:cs="Times New Roman"/>
          <w:color w:val="000000"/>
          <w:szCs w:val="21"/>
        </w:rPr>
        <w:t>，定义</w:t>
      </w:r>
      <w:r>
        <w:rPr>
          <w:rFonts w:ascii="Times New Roman" w:hAnsi="Times New Roman" w:cs="Times New Roman"/>
          <w:color w:val="000000"/>
          <w:szCs w:val="21"/>
        </w:rPr>
        <w:t>3.</w:t>
      </w:r>
      <w:r>
        <w:rPr>
          <w:rFonts w:ascii="Times New Roman" w:hAnsi="Times New Roman" w:cs="Times New Roman" w:hint="eastAsia"/>
          <w:color w:val="000000"/>
          <w:szCs w:val="21"/>
        </w:rPr>
        <w:t>2</w:t>
      </w:r>
      <w:r>
        <w:rPr>
          <w:rFonts w:asciiTheme="minorEastAsia" w:hAnsiTheme="minorEastAsia" w:cs=".苹方-简" w:hint="eastAsia"/>
          <w:color w:val="000000"/>
          <w:szCs w:val="21"/>
        </w:rPr>
        <w:t>]</w:t>
      </w:r>
    </w:p>
    <w:p w:rsidR="00AF5DF3" w:rsidRDefault="00244154">
      <w:pPr>
        <w:pStyle w:val="32"/>
        <w:ind w:left="0"/>
        <w:outlineLvl w:val="9"/>
      </w:pPr>
      <w:bookmarkStart w:id="65" w:name="OLE_LINK277"/>
      <w:bookmarkStart w:id="66" w:name="OLE_LINK279"/>
      <w:bookmarkStart w:id="67" w:name="OLE_LINK278"/>
      <w:r>
        <w:t>3.1.5</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个人信息主体</w:t>
      </w:r>
      <w:r>
        <w:rPr>
          <w:rFonts w:ascii="黑体" w:eastAsia="黑体" w:hAnsi="黑体" w:cs="Times New Roman" w:hint="eastAsia"/>
        </w:rPr>
        <w:t xml:space="preserve"> </w:t>
      </w:r>
      <w:r>
        <w:rPr>
          <w:rFonts w:ascii="黑体" w:eastAsia="黑体" w:hAnsi="黑体" w:cs="Times New Roman"/>
        </w:rPr>
        <w:t>personal data subject</w:t>
      </w:r>
      <w:r>
        <w:rPr>
          <w:rFonts w:ascii="黑体" w:eastAsia="黑体" w:hAnsi="黑体" w:cs="Times New Roman" w:hint="eastAsia"/>
        </w:rPr>
        <w:t xml:space="preserve"> </w:t>
      </w:r>
    </w:p>
    <w:p w:rsidR="00AF5DF3" w:rsidRDefault="00244154">
      <w:pPr>
        <w:spacing w:afterLines="50" w:after="156"/>
        <w:ind w:firstLineChars="200" w:firstLine="420"/>
        <w:rPr>
          <w:rFonts w:asciiTheme="minorEastAsia" w:hAnsiTheme="minorEastAsia" w:cs="Times New Roman"/>
        </w:rPr>
      </w:pPr>
      <w:r>
        <w:rPr>
          <w:rFonts w:asciiTheme="minorEastAsia" w:hAnsiTheme="minorEastAsia" w:cs="Times New Roman" w:hint="eastAsia"/>
        </w:rPr>
        <w:t>个人信息所标识的自然人</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r>
        <w:rPr>
          <w:rFonts w:ascii="Times New Roman" w:hAnsi="Times New Roman" w:cs="Times New Roman"/>
          <w:color w:val="000000"/>
          <w:szCs w:val="21"/>
        </w:rPr>
        <w:t>GB/T 35273-2017</w:t>
      </w:r>
      <w:r>
        <w:rPr>
          <w:rFonts w:ascii="Times New Roman" w:hAnsi="Times New Roman" w:cs="Times New Roman"/>
          <w:color w:val="000000"/>
          <w:szCs w:val="21"/>
        </w:rPr>
        <w:t>，定义</w:t>
      </w:r>
      <w:r>
        <w:rPr>
          <w:rFonts w:ascii="Times New Roman" w:hAnsi="Times New Roman" w:cs="Times New Roman"/>
          <w:color w:val="000000"/>
          <w:szCs w:val="21"/>
        </w:rPr>
        <w:t>3.3</w:t>
      </w:r>
      <w:r>
        <w:rPr>
          <w:rFonts w:asciiTheme="minorEastAsia" w:hAnsiTheme="minorEastAsia" w:cs=".苹方-简" w:hint="eastAsia"/>
          <w:color w:val="000000"/>
          <w:szCs w:val="21"/>
        </w:rPr>
        <w:t>]</w:t>
      </w:r>
      <w:bookmarkEnd w:id="65"/>
      <w:bookmarkEnd w:id="66"/>
      <w:bookmarkEnd w:id="67"/>
    </w:p>
    <w:p w:rsidR="00AF5DF3" w:rsidRDefault="00244154">
      <w:pPr>
        <w:pStyle w:val="32"/>
        <w:ind w:left="0"/>
        <w:outlineLvl w:val="9"/>
      </w:pPr>
      <w:r>
        <w:t>3.1.6</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收集</w:t>
      </w:r>
      <w:r>
        <w:rPr>
          <w:rFonts w:ascii="黑体" w:eastAsia="黑体" w:hAnsi="黑体" w:cs="Times New Roman" w:hint="eastAsia"/>
        </w:rPr>
        <w:t xml:space="preserve"> </w:t>
      </w:r>
      <w:r>
        <w:rPr>
          <w:rFonts w:ascii="黑体" w:eastAsia="黑体" w:hAnsi="黑体" w:cs="Times New Roman"/>
        </w:rPr>
        <w:t>collect</w:t>
      </w:r>
    </w:p>
    <w:p w:rsidR="00AF5DF3" w:rsidRDefault="00244154">
      <w:pPr>
        <w:spacing w:afterLines="50" w:after="156"/>
        <w:ind w:firstLineChars="200" w:firstLine="420"/>
        <w:rPr>
          <w:rFonts w:asciiTheme="minorEastAsia" w:hAnsiTheme="minorEastAsia" w:cs="Times New Roman"/>
        </w:rPr>
      </w:pPr>
      <w:r>
        <w:rPr>
          <w:rFonts w:asciiTheme="minorEastAsia" w:hAnsiTheme="minorEastAsia" w:cs="Times New Roman" w:hint="eastAsia"/>
        </w:rPr>
        <w:t>获得对个人信息的控制权的行为，包括由个人信息主体主动提供、通过与个人信息主体交互或记录个人信息主体行为等自动采集，以及通过共享、转让、搜集公开信息间接获取等方式。</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r>
        <w:rPr>
          <w:rFonts w:ascii="Times New Roman" w:hAnsi="Times New Roman" w:cs="Times New Roman"/>
          <w:color w:val="000000"/>
          <w:szCs w:val="21"/>
        </w:rPr>
        <w:t>GB/T 35273-2017</w:t>
      </w:r>
      <w:r>
        <w:rPr>
          <w:rFonts w:ascii="Times New Roman" w:hAnsi="Times New Roman" w:cs="Times New Roman"/>
          <w:color w:val="000000"/>
          <w:szCs w:val="21"/>
        </w:rPr>
        <w:t>，定义</w:t>
      </w:r>
      <w:r>
        <w:rPr>
          <w:rFonts w:ascii="Times New Roman" w:hAnsi="Times New Roman" w:cs="Times New Roman"/>
          <w:color w:val="000000"/>
          <w:szCs w:val="21"/>
        </w:rPr>
        <w:t>3.5</w:t>
      </w:r>
      <w:r>
        <w:rPr>
          <w:rFonts w:asciiTheme="minorEastAsia" w:hAnsiTheme="minorEastAsia" w:cs=".苹方-简" w:hint="eastAsia"/>
          <w:color w:val="000000"/>
          <w:szCs w:val="21"/>
        </w:rPr>
        <w:t>]</w:t>
      </w:r>
    </w:p>
    <w:p w:rsidR="00AF5DF3" w:rsidRDefault="00244154">
      <w:pPr>
        <w:pStyle w:val="32"/>
        <w:ind w:left="0"/>
        <w:outlineLvl w:val="9"/>
      </w:pPr>
      <w:r>
        <w:t>3.1.7</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密钥</w:t>
      </w:r>
      <w:r>
        <w:rPr>
          <w:rFonts w:ascii="黑体" w:eastAsia="黑体" w:hAnsi="黑体" w:cs="Times New Roman" w:hint="eastAsia"/>
        </w:rPr>
        <w:t xml:space="preserve"> </w:t>
      </w:r>
      <w:r>
        <w:rPr>
          <w:rFonts w:ascii="黑体" w:eastAsia="黑体" w:hAnsi="黑体" w:cs="Times New Roman"/>
        </w:rPr>
        <w:t>k</w:t>
      </w:r>
      <w:r>
        <w:rPr>
          <w:rFonts w:ascii="黑体" w:eastAsia="黑体" w:hAnsi="黑体" w:cs="Times New Roman" w:hint="eastAsia"/>
        </w:rPr>
        <w:t xml:space="preserve">ey </w:t>
      </w:r>
    </w:p>
    <w:p w:rsidR="00AF5DF3" w:rsidRDefault="00244154">
      <w:pPr>
        <w:spacing w:beforeLines="50" w:before="156"/>
        <w:ind w:firstLineChars="200" w:firstLine="420"/>
        <w:rPr>
          <w:rFonts w:ascii="Times New Roman" w:hAnsi="Times New Roman" w:cs="Times New Roman"/>
        </w:rPr>
      </w:pPr>
      <w:r>
        <w:rPr>
          <w:rFonts w:ascii="Times New Roman" w:hAnsi="Times New Roman" w:cs="Times New Roman" w:hint="eastAsia"/>
        </w:rPr>
        <w:t>一种用于控制密码变换操作</w:t>
      </w:r>
      <w:r>
        <w:rPr>
          <w:rFonts w:asciiTheme="minorEastAsia" w:hAnsiTheme="minorEastAsia" w:cs="Times New Roman" w:hint="eastAsia"/>
        </w:rPr>
        <w:t>(</w:t>
      </w:r>
      <w:r>
        <w:rPr>
          <w:rFonts w:ascii="Times New Roman" w:hAnsi="Times New Roman" w:cs="Times New Roman" w:hint="eastAsia"/>
        </w:rPr>
        <w:t>例如加密、解密、密码校验函数计算、签名生成或签名验证</w:t>
      </w:r>
      <w:r>
        <w:rPr>
          <w:rFonts w:asciiTheme="minorEastAsia" w:hAnsiTheme="minorEastAsia" w:cs="Times New Roman" w:hint="eastAsia"/>
        </w:rPr>
        <w:t>)</w:t>
      </w:r>
      <w:r>
        <w:rPr>
          <w:rFonts w:ascii="Times New Roman" w:hAnsi="Times New Roman" w:cs="Times New Roman" w:hint="eastAsia"/>
        </w:rPr>
        <w:t>的符号序列。</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bookmarkStart w:id="68" w:name="OLE_LINK121"/>
      <w:bookmarkStart w:id="69" w:name="OLE_LINK120"/>
      <w:bookmarkStart w:id="70" w:name="OLE_LINK162"/>
      <w:bookmarkStart w:id="71" w:name="OLE_LINK161"/>
      <w:r>
        <w:rPr>
          <w:rFonts w:ascii="Times New Roman" w:hAnsi="Times New Roman" w:cs="Times New Roman"/>
          <w:color w:val="000000"/>
          <w:szCs w:val="21"/>
        </w:rPr>
        <w:t xml:space="preserve">GB/T </w:t>
      </w:r>
      <w:r>
        <w:rPr>
          <w:rFonts w:ascii="Times New Roman" w:hAnsi="Times New Roman" w:cs="Times New Roman" w:hint="eastAsia"/>
          <w:color w:val="000000"/>
          <w:szCs w:val="21"/>
        </w:rPr>
        <w:t>25069</w:t>
      </w:r>
      <w:bookmarkEnd w:id="68"/>
      <w:bookmarkEnd w:id="69"/>
      <w:r>
        <w:rPr>
          <w:rFonts w:ascii="Times New Roman" w:hAnsi="Times New Roman" w:cs="Times New Roman"/>
          <w:color w:val="000000"/>
          <w:szCs w:val="21"/>
        </w:rPr>
        <w:t>-20</w:t>
      </w:r>
      <w:r>
        <w:rPr>
          <w:rFonts w:ascii="Times New Roman" w:hAnsi="Times New Roman" w:cs="Times New Roman" w:hint="eastAsia"/>
          <w:color w:val="000000"/>
          <w:szCs w:val="21"/>
        </w:rPr>
        <w:t>10</w:t>
      </w:r>
      <w:bookmarkEnd w:id="70"/>
      <w:bookmarkEnd w:id="71"/>
      <w:r>
        <w:rPr>
          <w:rFonts w:ascii="Times New Roman" w:hAnsi="Times New Roman" w:cs="Times New Roman" w:hint="eastAsia"/>
          <w:color w:val="000000"/>
          <w:szCs w:val="21"/>
        </w:rPr>
        <w:t>，</w:t>
      </w:r>
      <w:r>
        <w:rPr>
          <w:rFonts w:ascii="Times New Roman" w:hAnsi="Times New Roman" w:cs="Times New Roman"/>
          <w:color w:val="000000"/>
          <w:szCs w:val="21"/>
        </w:rPr>
        <w:t>定义</w:t>
      </w:r>
      <w:r>
        <w:rPr>
          <w:rFonts w:ascii="Times New Roman" w:hAnsi="Times New Roman" w:cs="Times New Roman" w:hint="eastAsia"/>
          <w:color w:val="000000"/>
          <w:szCs w:val="21"/>
        </w:rPr>
        <w:t>2</w:t>
      </w:r>
      <w:r>
        <w:rPr>
          <w:rFonts w:ascii="Times New Roman" w:hAnsi="Times New Roman" w:cs="Times New Roman"/>
          <w:color w:val="000000"/>
          <w:szCs w:val="21"/>
        </w:rPr>
        <w:t>.</w:t>
      </w:r>
      <w:r>
        <w:rPr>
          <w:rFonts w:ascii="Times New Roman" w:hAnsi="Times New Roman" w:cs="Times New Roman" w:hint="eastAsia"/>
          <w:color w:val="000000"/>
          <w:szCs w:val="21"/>
        </w:rPr>
        <w:t>2</w:t>
      </w:r>
      <w:r>
        <w:rPr>
          <w:rFonts w:ascii="Times New Roman" w:hAnsi="Times New Roman" w:cs="Times New Roman"/>
          <w:color w:val="000000"/>
          <w:szCs w:val="21"/>
        </w:rPr>
        <w:t>.</w:t>
      </w:r>
      <w:r>
        <w:rPr>
          <w:rFonts w:ascii="Times New Roman" w:hAnsi="Times New Roman" w:cs="Times New Roman" w:hint="eastAsia"/>
          <w:color w:val="000000"/>
          <w:szCs w:val="21"/>
        </w:rPr>
        <w:t>2.</w:t>
      </w:r>
      <w:r>
        <w:rPr>
          <w:rFonts w:ascii="Times New Roman" w:hAnsi="Times New Roman" w:cs="Times New Roman"/>
          <w:color w:val="000000"/>
          <w:szCs w:val="21"/>
        </w:rPr>
        <w:t>1</w:t>
      </w:r>
      <w:r>
        <w:rPr>
          <w:rFonts w:ascii="Times New Roman" w:hAnsi="Times New Roman" w:cs="Times New Roman" w:hint="eastAsia"/>
          <w:color w:val="000000"/>
          <w:szCs w:val="21"/>
        </w:rPr>
        <w:t>0</w:t>
      </w:r>
      <w:r>
        <w:rPr>
          <w:rFonts w:ascii="Times New Roman" w:hAnsi="Times New Roman" w:cs="Times New Roman"/>
          <w:color w:val="000000"/>
          <w:szCs w:val="21"/>
        </w:rPr>
        <w:t>6</w:t>
      </w:r>
      <w:r>
        <w:rPr>
          <w:rFonts w:asciiTheme="minorEastAsia" w:hAnsiTheme="minorEastAsia" w:cs=".苹方-简" w:hint="eastAsia"/>
          <w:color w:val="000000"/>
          <w:szCs w:val="21"/>
        </w:rPr>
        <w:t>]</w:t>
      </w:r>
    </w:p>
    <w:p w:rsidR="00AF5DF3" w:rsidRDefault="00244154">
      <w:pPr>
        <w:pStyle w:val="32"/>
        <w:ind w:left="0"/>
        <w:outlineLvl w:val="9"/>
      </w:pPr>
      <w:r>
        <w:t>3.1.8</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匿名化</w:t>
      </w:r>
      <w:r>
        <w:rPr>
          <w:rFonts w:ascii="黑体" w:eastAsia="黑体" w:hAnsi="黑体" w:cs="Times New Roman" w:hint="eastAsia"/>
        </w:rPr>
        <w:t xml:space="preserve"> </w:t>
      </w:r>
      <w:r>
        <w:rPr>
          <w:rFonts w:ascii="黑体" w:eastAsia="黑体" w:hAnsi="黑体" w:cs="Times New Roman"/>
        </w:rPr>
        <w:t>a</w:t>
      </w:r>
      <w:r>
        <w:rPr>
          <w:rFonts w:ascii="黑体" w:eastAsia="黑体" w:hAnsi="黑体" w:cs="Times New Roman" w:hint="eastAsia"/>
        </w:rPr>
        <w:t>nonymization</w:t>
      </w:r>
    </w:p>
    <w:p w:rsidR="00AF5DF3" w:rsidRDefault="00244154">
      <w:pPr>
        <w:spacing w:beforeLines="50" w:before="156"/>
        <w:ind w:firstLine="437"/>
        <w:rPr>
          <w:rFonts w:ascii="Times New Roman" w:hAnsi="Times New Roman" w:cs="Times New Roman"/>
        </w:rPr>
      </w:pPr>
      <w:r>
        <w:rPr>
          <w:rFonts w:ascii="Times New Roman" w:hAnsi="Times New Roman" w:cs="Times New Roman" w:hint="eastAsia"/>
        </w:rPr>
        <w:t>通过对个人信息的技术处理，使得个人信息主体无法被识别，且处理后的信息不能被复原的过程。</w:t>
      </w:r>
    </w:p>
    <w:p w:rsidR="00AF5DF3" w:rsidRDefault="00244154" w:rsidP="00C558CE">
      <w:pPr>
        <w:ind w:firstLineChars="200" w:firstLine="361"/>
        <w:rPr>
          <w:rFonts w:asciiTheme="minorEastAsia" w:hAnsiTheme="minorEastAsia" w:cs="Times New Roman"/>
          <w:sz w:val="18"/>
          <w:szCs w:val="18"/>
        </w:rPr>
      </w:pPr>
      <w:r>
        <w:rPr>
          <w:rFonts w:asciiTheme="minorEastAsia" w:hAnsiTheme="minorEastAsia" w:cs="Times New Roman" w:hint="eastAsia"/>
          <w:b/>
          <w:sz w:val="18"/>
          <w:szCs w:val="18"/>
        </w:rPr>
        <w:t>注</w:t>
      </w:r>
      <w:r>
        <w:rPr>
          <w:rFonts w:asciiTheme="minorEastAsia" w:hAnsiTheme="minorEastAsia" w:cs="Times New Roman" w:hint="eastAsia"/>
          <w:sz w:val="18"/>
          <w:szCs w:val="18"/>
        </w:rPr>
        <w:t>：个人信息经匿名化处理后所得的信息不属于个人信息。</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r>
        <w:rPr>
          <w:rFonts w:ascii="Times New Roman" w:hAnsi="Times New Roman" w:cs="Times New Roman"/>
          <w:color w:val="000000"/>
          <w:szCs w:val="21"/>
        </w:rPr>
        <w:t>GB/T 35273-2017</w:t>
      </w:r>
      <w:r>
        <w:rPr>
          <w:rFonts w:ascii="Times New Roman" w:hAnsi="Times New Roman" w:cs="Times New Roman"/>
          <w:color w:val="000000"/>
          <w:szCs w:val="21"/>
        </w:rPr>
        <w:t>，定义</w:t>
      </w:r>
      <w:r>
        <w:rPr>
          <w:rFonts w:ascii="Times New Roman" w:hAnsi="Times New Roman" w:cs="Times New Roman"/>
          <w:color w:val="000000"/>
          <w:szCs w:val="21"/>
        </w:rPr>
        <w:t>3.</w:t>
      </w:r>
      <w:r>
        <w:rPr>
          <w:rFonts w:ascii="Times New Roman" w:hAnsi="Times New Roman" w:cs="Times New Roman" w:hint="eastAsia"/>
          <w:color w:val="000000"/>
          <w:szCs w:val="21"/>
        </w:rPr>
        <w:t>13</w:t>
      </w:r>
      <w:r>
        <w:rPr>
          <w:rFonts w:asciiTheme="minorEastAsia" w:hAnsiTheme="minorEastAsia" w:cs=".苹方-简" w:hint="eastAsia"/>
          <w:color w:val="000000"/>
          <w:szCs w:val="21"/>
        </w:rPr>
        <w:t>]</w:t>
      </w:r>
    </w:p>
    <w:p w:rsidR="00AF5DF3" w:rsidRDefault="00244154">
      <w:pPr>
        <w:pStyle w:val="32"/>
        <w:ind w:left="0"/>
        <w:outlineLvl w:val="9"/>
      </w:pPr>
      <w:bookmarkStart w:id="72" w:name="OLE_LINK24"/>
      <w:bookmarkStart w:id="73" w:name="OLE_LINK23"/>
      <w:bookmarkStart w:id="74" w:name="OLE_LINK87"/>
      <w:bookmarkStart w:id="75" w:name="OLE_LINK86"/>
      <w:r>
        <w:t>3.1.9</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去标识化</w:t>
      </w:r>
      <w:r>
        <w:rPr>
          <w:rFonts w:ascii="黑体" w:eastAsia="黑体" w:hAnsi="黑体" w:cs="Times New Roman" w:hint="eastAsia"/>
        </w:rPr>
        <w:t xml:space="preserve"> </w:t>
      </w:r>
      <w:r>
        <w:rPr>
          <w:rFonts w:ascii="黑体" w:eastAsia="黑体" w:hAnsi="黑体" w:cs="Times New Roman"/>
        </w:rPr>
        <w:t>d</w:t>
      </w:r>
      <w:r>
        <w:rPr>
          <w:rFonts w:ascii="黑体" w:eastAsia="黑体" w:hAnsi="黑体" w:cs="Times New Roman" w:hint="eastAsia"/>
        </w:rPr>
        <w:t>e-identification</w:t>
      </w:r>
    </w:p>
    <w:p w:rsidR="00AF5DF3" w:rsidRDefault="00244154">
      <w:pPr>
        <w:spacing w:beforeLines="50" w:before="156"/>
        <w:ind w:firstLine="437"/>
        <w:rPr>
          <w:rFonts w:asciiTheme="minorEastAsia" w:hAnsiTheme="minorEastAsia" w:cs="Times New Roman"/>
        </w:rPr>
      </w:pPr>
      <w:r>
        <w:rPr>
          <w:rFonts w:asciiTheme="minorEastAsia" w:hAnsiTheme="minorEastAsia" w:cs="Times New Roman" w:hint="eastAsia"/>
        </w:rPr>
        <w:t>通过对个人信息的技术处理，使其在不借助额外信息的情况下，无法识别个人信息主体的过程。</w:t>
      </w:r>
      <w:bookmarkEnd w:id="72"/>
      <w:bookmarkEnd w:id="73"/>
    </w:p>
    <w:p w:rsidR="00AF5DF3" w:rsidRDefault="00244154">
      <w:pPr>
        <w:ind w:firstLineChars="200" w:firstLine="360"/>
        <w:rPr>
          <w:rFonts w:asciiTheme="minorEastAsia" w:hAnsiTheme="minorEastAsia" w:cs="Times New Roman"/>
          <w:sz w:val="18"/>
          <w:szCs w:val="18"/>
        </w:rPr>
      </w:pPr>
      <w:r>
        <w:rPr>
          <w:rFonts w:asciiTheme="minorEastAsia" w:hAnsiTheme="minorEastAsia" w:cs="Times New Roman" w:hint="eastAsia"/>
          <w:sz w:val="18"/>
          <w:szCs w:val="18"/>
        </w:rPr>
        <w:t>注：去标识化建立在个体基础之上，保留了个体颗粒度，采用假名、加密、哈希函数等技术手段</w:t>
      </w:r>
      <w:r>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替代对个人信息的标识。</w:t>
      </w:r>
    </w:p>
    <w:p w:rsidR="00AF5DF3" w:rsidRDefault="00244154">
      <w:pPr>
        <w:spacing w:afterLines="50" w:after="156"/>
        <w:ind w:firstLineChars="200" w:firstLine="420"/>
        <w:rPr>
          <w:rFonts w:asciiTheme="minorEastAsia" w:hAnsiTheme="minorEastAsia" w:cs=".苹方-简"/>
          <w:color w:val="000000"/>
          <w:szCs w:val="21"/>
        </w:rPr>
      </w:pPr>
      <w:bookmarkStart w:id="76" w:name="OLE_LINK30"/>
      <w:bookmarkStart w:id="77" w:name="OLE_LINK27"/>
      <w:bookmarkStart w:id="78" w:name="OLE_LINK274"/>
      <w:bookmarkStart w:id="79" w:name="OLE_LINK273"/>
      <w:r>
        <w:rPr>
          <w:rFonts w:asciiTheme="minorEastAsia" w:hAnsiTheme="minorEastAsia" w:cs=".苹方-简" w:hint="eastAsia"/>
          <w:color w:val="000000"/>
          <w:szCs w:val="21"/>
        </w:rPr>
        <w:t>[</w:t>
      </w:r>
      <w:r>
        <w:rPr>
          <w:rFonts w:ascii="Times New Roman" w:hAnsi="Times New Roman" w:cs="Times New Roman"/>
          <w:color w:val="000000"/>
          <w:szCs w:val="21"/>
        </w:rPr>
        <w:t>GB/T 35273-2017</w:t>
      </w:r>
      <w:r>
        <w:rPr>
          <w:rFonts w:ascii="Times New Roman" w:hAnsi="Times New Roman" w:cs="Times New Roman"/>
          <w:color w:val="000000"/>
          <w:szCs w:val="21"/>
        </w:rPr>
        <w:t>，定义</w:t>
      </w:r>
      <w:r>
        <w:rPr>
          <w:rFonts w:ascii="Times New Roman" w:hAnsi="Times New Roman" w:cs="Times New Roman"/>
          <w:color w:val="000000"/>
          <w:szCs w:val="21"/>
        </w:rPr>
        <w:t>3.</w:t>
      </w:r>
      <w:r>
        <w:rPr>
          <w:rFonts w:ascii="Times New Roman" w:hAnsi="Times New Roman" w:cs="Times New Roman" w:hint="eastAsia"/>
          <w:color w:val="000000"/>
          <w:szCs w:val="21"/>
        </w:rPr>
        <w:t>14</w:t>
      </w:r>
      <w:bookmarkStart w:id="80" w:name="OLE_LINK276"/>
      <w:bookmarkStart w:id="81" w:name="OLE_LINK275"/>
      <w:r>
        <w:rPr>
          <w:rFonts w:asciiTheme="minorEastAsia" w:hAnsiTheme="minorEastAsia" w:cs=".苹方-简" w:hint="eastAsia"/>
          <w:color w:val="000000"/>
          <w:szCs w:val="21"/>
        </w:rPr>
        <w:t>]</w:t>
      </w:r>
      <w:bookmarkEnd w:id="76"/>
      <w:bookmarkEnd w:id="77"/>
      <w:bookmarkEnd w:id="80"/>
      <w:bookmarkEnd w:id="81"/>
    </w:p>
    <w:p w:rsidR="00AF5DF3" w:rsidRDefault="00244154">
      <w:pPr>
        <w:pStyle w:val="32"/>
        <w:ind w:left="0"/>
        <w:outlineLvl w:val="9"/>
      </w:pPr>
      <w:r>
        <w:t>3.1.10</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重放攻击</w:t>
      </w:r>
      <w:r>
        <w:rPr>
          <w:rFonts w:ascii="黑体" w:eastAsia="黑体" w:hAnsi="黑体" w:cs="Times New Roman" w:hint="eastAsia"/>
        </w:rPr>
        <w:t xml:space="preserve"> </w:t>
      </w:r>
      <w:r>
        <w:rPr>
          <w:rFonts w:ascii="黑体" w:eastAsia="黑体" w:hAnsi="黑体" w:cs="Times New Roman"/>
        </w:rPr>
        <w:t>replay attack</w:t>
      </w:r>
    </w:p>
    <w:p w:rsidR="00AF5DF3" w:rsidRDefault="00244154">
      <w:pPr>
        <w:spacing w:afterLines="50" w:after="156"/>
        <w:ind w:firstLineChars="200" w:firstLine="420"/>
        <w:rPr>
          <w:rFonts w:asciiTheme="minorEastAsia" w:hAnsiTheme="minorEastAsia" w:cs="Times New Roman"/>
        </w:rPr>
      </w:pPr>
      <w:r>
        <w:rPr>
          <w:rFonts w:asciiTheme="minorEastAsia" w:hAnsiTheme="minorEastAsia" w:cs="Times New Roman" w:hint="eastAsia"/>
        </w:rPr>
        <w:t>一种主动攻击方法，攻击者通过记录通信会话，并在以后某个时刻重放这个会话或者会话的一部分。</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r>
        <w:rPr>
          <w:rFonts w:ascii="Times New Roman" w:hAnsi="Times New Roman" w:cs="Times New Roman"/>
          <w:color w:val="000000"/>
          <w:szCs w:val="21"/>
        </w:rPr>
        <w:t>GB/T 25069-2010</w:t>
      </w:r>
      <w:r>
        <w:rPr>
          <w:rFonts w:ascii="Times New Roman" w:hAnsi="Times New Roman" w:cs="Times New Roman"/>
          <w:color w:val="000000"/>
          <w:szCs w:val="21"/>
        </w:rPr>
        <w:t>，定义</w:t>
      </w:r>
      <w:r>
        <w:rPr>
          <w:rFonts w:ascii="Times New Roman" w:hAnsi="Times New Roman" w:cs="Times New Roman"/>
          <w:color w:val="000000"/>
          <w:szCs w:val="21"/>
        </w:rPr>
        <w:t>2.2.1.138</w:t>
      </w:r>
      <w:r>
        <w:rPr>
          <w:rFonts w:asciiTheme="minorEastAsia" w:hAnsiTheme="minorEastAsia" w:cs=".苹方-简" w:hint="eastAsia"/>
          <w:color w:val="000000"/>
          <w:szCs w:val="21"/>
        </w:rPr>
        <w:t>]</w:t>
      </w:r>
    </w:p>
    <w:bookmarkEnd w:id="78"/>
    <w:bookmarkEnd w:id="79"/>
    <w:p w:rsidR="00AF5DF3" w:rsidRDefault="00244154">
      <w:pPr>
        <w:pStyle w:val="32"/>
        <w:ind w:left="0"/>
        <w:outlineLvl w:val="9"/>
      </w:pPr>
      <w:r>
        <w:t>3.1.11</w:t>
      </w:r>
    </w:p>
    <w:p w:rsidR="00AF5DF3" w:rsidRDefault="00244154">
      <w:pPr>
        <w:spacing w:beforeLines="50" w:before="156" w:afterLines="50" w:after="156"/>
        <w:ind w:firstLineChars="200" w:firstLine="420"/>
        <w:rPr>
          <w:rFonts w:ascii="黑体" w:eastAsia="黑体" w:hAnsi="黑体" w:cs="Times New Roman"/>
        </w:rPr>
      </w:pPr>
      <w:r>
        <w:rPr>
          <w:rFonts w:ascii="黑体" w:eastAsia="黑体" w:hAnsi="黑体" w:cs="Times New Roman" w:hint="eastAsia"/>
        </w:rPr>
        <w:t>信息安全事件</w:t>
      </w:r>
      <w:r>
        <w:rPr>
          <w:rFonts w:ascii="黑体" w:eastAsia="黑体" w:hAnsi="黑体" w:cs="Times New Roman" w:hint="eastAsia"/>
        </w:rPr>
        <w:t xml:space="preserve"> </w:t>
      </w:r>
      <w:r>
        <w:rPr>
          <w:rFonts w:ascii="黑体" w:eastAsia="黑体" w:hAnsi="黑体" w:cs="Times New Roman"/>
        </w:rPr>
        <w:t>information security incident</w:t>
      </w:r>
    </w:p>
    <w:p w:rsidR="00AF5DF3" w:rsidRDefault="00244154">
      <w:pPr>
        <w:spacing w:afterLines="50" w:after="156"/>
        <w:ind w:firstLineChars="200" w:firstLine="420"/>
        <w:rPr>
          <w:rFonts w:asciiTheme="minorEastAsia" w:hAnsiTheme="minorEastAsia" w:cs="Times New Roman"/>
        </w:rPr>
      </w:pPr>
      <w:r>
        <w:rPr>
          <w:rFonts w:asciiTheme="minorEastAsia" w:hAnsiTheme="minorEastAsia" w:cs="Times New Roman" w:hint="eastAsia"/>
        </w:rPr>
        <w:t>一个信息安全事件由单个的或一系列的有害或意外信息安全事态组成，他们具有损害业务运作和威胁信息安全的极大可能性。</w:t>
      </w:r>
    </w:p>
    <w:p w:rsidR="00AF5DF3" w:rsidRDefault="00244154">
      <w:pPr>
        <w:spacing w:afterLines="50" w:after="156"/>
        <w:ind w:firstLineChars="200" w:firstLine="420"/>
        <w:rPr>
          <w:rFonts w:asciiTheme="minorEastAsia" w:hAnsiTheme="minorEastAsia" w:cs=".苹方-简"/>
          <w:color w:val="000000"/>
          <w:szCs w:val="21"/>
        </w:rPr>
      </w:pPr>
      <w:r>
        <w:rPr>
          <w:rFonts w:asciiTheme="minorEastAsia" w:hAnsiTheme="minorEastAsia" w:cs=".苹方-简" w:hint="eastAsia"/>
          <w:color w:val="000000"/>
          <w:szCs w:val="21"/>
        </w:rPr>
        <w:t>[</w:t>
      </w:r>
      <w:r>
        <w:rPr>
          <w:rFonts w:ascii="Times New Roman" w:hAnsi="Times New Roman" w:cs="Times New Roman"/>
          <w:color w:val="000000"/>
          <w:szCs w:val="21"/>
        </w:rPr>
        <w:t>GB/T 20985-2007</w:t>
      </w:r>
      <w:r>
        <w:rPr>
          <w:rFonts w:ascii="Times New Roman" w:hAnsi="Times New Roman" w:cs="Times New Roman"/>
          <w:color w:val="000000"/>
          <w:szCs w:val="21"/>
        </w:rPr>
        <w:t>，定义</w:t>
      </w:r>
      <w:r>
        <w:rPr>
          <w:rFonts w:ascii="Times New Roman" w:hAnsi="Times New Roman" w:cs="Times New Roman"/>
          <w:color w:val="000000"/>
          <w:szCs w:val="21"/>
        </w:rPr>
        <w:t>3.3</w:t>
      </w:r>
      <w:r>
        <w:rPr>
          <w:rFonts w:asciiTheme="minorEastAsia" w:hAnsiTheme="minorEastAsia" w:cs=".苹方-简" w:hint="eastAsia"/>
          <w:color w:val="000000"/>
          <w:szCs w:val="21"/>
        </w:rPr>
        <w:t>]</w:t>
      </w:r>
    </w:p>
    <w:p w:rsidR="00AF5DF3" w:rsidRDefault="00244154">
      <w:pPr>
        <w:pStyle w:val="29"/>
        <w:outlineLvl w:val="1"/>
      </w:pPr>
      <w:bookmarkStart w:id="82" w:name="_Toc113038269"/>
      <w:bookmarkEnd w:id="74"/>
      <w:bookmarkEnd w:id="75"/>
      <w:r>
        <w:t>3.</w:t>
      </w:r>
      <w:r>
        <w:rPr>
          <w:rFonts w:hint="eastAsia"/>
        </w:rPr>
        <w:t xml:space="preserve">2 </w:t>
      </w:r>
      <w:r>
        <w:rPr>
          <w:rFonts w:hint="eastAsia"/>
        </w:rPr>
        <w:t>缩略语</w:t>
      </w:r>
      <w:bookmarkEnd w:id="82"/>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hint="eastAsia"/>
        </w:rPr>
        <w:t>以下缩略词适用于本部分。</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rPr>
        <w:t>AES</w:t>
      </w:r>
      <w:r>
        <w:rPr>
          <w:rFonts w:asciiTheme="minorEastAsia" w:hAnsiTheme="minorEastAsia" w:cs="Times New Roman" w:hint="eastAsia"/>
        </w:rPr>
        <w:t>：</w:t>
      </w:r>
      <w:r>
        <w:rPr>
          <w:rFonts w:asciiTheme="minorEastAsia" w:hAnsiTheme="minorEastAsia" w:cs="Times New Roman"/>
        </w:rPr>
        <w:t>高级加密标准</w:t>
      </w:r>
      <w:r>
        <w:rPr>
          <w:rFonts w:asciiTheme="minorEastAsia" w:hAnsiTheme="minorEastAsia" w:cs="Times New Roman" w:hint="eastAsia"/>
        </w:rPr>
        <w:t>（</w:t>
      </w:r>
      <w:r>
        <w:rPr>
          <w:rFonts w:asciiTheme="minorEastAsia" w:hAnsiTheme="minorEastAsia" w:cs="Times New Roman"/>
        </w:rPr>
        <w:t>Advanced Encryption Standard</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rPr>
        <w:t>API</w:t>
      </w:r>
      <w:r>
        <w:rPr>
          <w:rFonts w:asciiTheme="minorEastAsia" w:hAnsiTheme="minorEastAsia" w:cs="Times New Roman" w:hint="eastAsia"/>
        </w:rPr>
        <w:t>：</w:t>
      </w:r>
      <w:r>
        <w:rPr>
          <w:rFonts w:asciiTheme="minorEastAsia" w:hAnsiTheme="minorEastAsia" w:cs="Times New Roman"/>
        </w:rPr>
        <w:t>应用程序接口</w:t>
      </w:r>
      <w:r>
        <w:rPr>
          <w:rFonts w:asciiTheme="minorEastAsia" w:hAnsiTheme="minorEastAsia" w:cs="Times New Roman" w:hint="eastAsia"/>
        </w:rPr>
        <w:t>（</w:t>
      </w:r>
      <w:r>
        <w:rPr>
          <w:rFonts w:asciiTheme="minorEastAsia" w:hAnsiTheme="minorEastAsia" w:cs="Times New Roman"/>
        </w:rPr>
        <w:t>Application Programming Interface</w:t>
      </w:r>
      <w:r>
        <w:rPr>
          <w:rFonts w:asciiTheme="minorEastAsia" w:hAnsiTheme="minorEastAsia" w:cs="Times New Roman" w:hint="eastAsia"/>
        </w:rPr>
        <w:t>）</w:t>
      </w:r>
      <w:bookmarkStart w:id="83" w:name="_Toc408230367"/>
      <w:bookmarkEnd w:id="83"/>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rPr>
        <w:t>CDN</w:t>
      </w:r>
      <w:r>
        <w:rPr>
          <w:rFonts w:asciiTheme="minorEastAsia" w:hAnsiTheme="minorEastAsia" w:cs="Times New Roman" w:hint="eastAsia"/>
        </w:rPr>
        <w:t>：</w:t>
      </w:r>
      <w:r>
        <w:rPr>
          <w:rFonts w:asciiTheme="minorEastAsia" w:hAnsiTheme="minorEastAsia" w:cs="Times New Roman"/>
        </w:rPr>
        <w:t>内容分发网络</w:t>
      </w:r>
      <w:r>
        <w:rPr>
          <w:rFonts w:asciiTheme="minorEastAsia" w:hAnsiTheme="minorEastAsia" w:cs="Times New Roman" w:hint="eastAsia"/>
        </w:rPr>
        <w:t>（</w:t>
      </w:r>
      <w:r>
        <w:rPr>
          <w:rFonts w:asciiTheme="minorEastAsia" w:hAnsiTheme="minorEastAsia" w:cs="Times New Roman"/>
        </w:rPr>
        <w:t>Content Delivery Network</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hint="eastAsia"/>
        </w:rPr>
        <w:t>CFB</w:t>
      </w:r>
      <w:r>
        <w:rPr>
          <w:rFonts w:asciiTheme="minorEastAsia" w:hAnsiTheme="minorEastAsia" w:cs="Times New Roman" w:hint="eastAsia"/>
        </w:rPr>
        <w:t>：密码反馈（</w:t>
      </w:r>
      <w:r>
        <w:rPr>
          <w:rFonts w:asciiTheme="minorEastAsia" w:hAnsiTheme="minorEastAsia" w:cs="Times New Roman"/>
        </w:rPr>
        <w:t xml:space="preserve">Cipher </w:t>
      </w:r>
      <w:r>
        <w:rPr>
          <w:rFonts w:asciiTheme="minorEastAsia" w:hAnsiTheme="minorEastAsia" w:cs="Times New Roman" w:hint="eastAsia"/>
        </w:rPr>
        <w:t>F</w:t>
      </w:r>
      <w:r>
        <w:rPr>
          <w:rFonts w:asciiTheme="minorEastAsia" w:hAnsiTheme="minorEastAsia" w:cs="Times New Roman"/>
        </w:rPr>
        <w:t>eedback</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rPr>
        <w:t>DDoS</w:t>
      </w:r>
      <w:r>
        <w:rPr>
          <w:rFonts w:asciiTheme="minorEastAsia" w:hAnsiTheme="minorEastAsia" w:cs="Times New Roman" w:hint="eastAsia"/>
        </w:rPr>
        <w:t>：</w:t>
      </w:r>
      <w:r>
        <w:rPr>
          <w:rFonts w:asciiTheme="minorEastAsia" w:hAnsiTheme="minorEastAsia" w:cs="Times New Roman"/>
        </w:rPr>
        <w:t>分布式拒绝服务攻击</w:t>
      </w:r>
      <w:r>
        <w:rPr>
          <w:rFonts w:asciiTheme="minorEastAsia" w:hAnsiTheme="minorEastAsia" w:cs="Times New Roman" w:hint="eastAsia"/>
        </w:rPr>
        <w:t>（</w:t>
      </w:r>
      <w:r>
        <w:rPr>
          <w:rFonts w:asciiTheme="minorEastAsia" w:hAnsiTheme="minorEastAsia" w:cs="Times New Roman"/>
        </w:rPr>
        <w:t>Distributed Denial of Service</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hint="eastAsia"/>
        </w:rPr>
        <w:t>HMAC</w:t>
      </w:r>
      <w:r>
        <w:rPr>
          <w:rFonts w:asciiTheme="minorEastAsia" w:hAnsiTheme="minorEastAsia" w:cs="Times New Roman" w:hint="eastAsia"/>
        </w:rPr>
        <w:t>：哈希消息认证码（</w:t>
      </w:r>
      <w:r>
        <w:rPr>
          <w:rFonts w:asciiTheme="minorEastAsia" w:hAnsiTheme="minorEastAsia" w:cs="Times New Roman"/>
        </w:rPr>
        <w:t xml:space="preserve">Hash-based </w:t>
      </w:r>
      <w:r>
        <w:rPr>
          <w:rFonts w:asciiTheme="minorEastAsia" w:hAnsiTheme="minorEastAsia" w:cs="Times New Roman" w:hint="eastAsia"/>
        </w:rPr>
        <w:t>M</w:t>
      </w:r>
      <w:r>
        <w:rPr>
          <w:rFonts w:asciiTheme="minorEastAsia" w:hAnsiTheme="minorEastAsia" w:cs="Times New Roman"/>
        </w:rPr>
        <w:t xml:space="preserve">essage </w:t>
      </w:r>
      <w:r>
        <w:rPr>
          <w:rFonts w:asciiTheme="minorEastAsia" w:hAnsiTheme="minorEastAsia" w:cs="Times New Roman" w:hint="eastAsia"/>
        </w:rPr>
        <w:t>A</w:t>
      </w:r>
      <w:r>
        <w:rPr>
          <w:rFonts w:asciiTheme="minorEastAsia" w:hAnsiTheme="minorEastAsia" w:cs="Times New Roman"/>
        </w:rPr>
        <w:t xml:space="preserve">uthentication </w:t>
      </w:r>
      <w:r>
        <w:rPr>
          <w:rFonts w:asciiTheme="minorEastAsia" w:hAnsiTheme="minorEastAsia" w:cs="Times New Roman" w:hint="eastAsia"/>
        </w:rPr>
        <w:t>C</w:t>
      </w:r>
      <w:r>
        <w:rPr>
          <w:rFonts w:asciiTheme="minorEastAsia" w:hAnsiTheme="minorEastAsia" w:cs="Times New Roman"/>
        </w:rPr>
        <w:t>ode</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rPr>
        <w:t>JSON</w:t>
      </w:r>
      <w:r>
        <w:rPr>
          <w:rFonts w:asciiTheme="minorEastAsia" w:hAnsiTheme="minorEastAsia" w:cs="Times New Roman" w:hint="eastAsia"/>
        </w:rPr>
        <w:t>：</w:t>
      </w:r>
      <w:r>
        <w:rPr>
          <w:rFonts w:asciiTheme="minorEastAsia" w:hAnsiTheme="minorEastAsia" w:cs="Times New Roman"/>
        </w:rPr>
        <w:t>对象标记</w:t>
      </w:r>
      <w:r>
        <w:rPr>
          <w:rFonts w:asciiTheme="minorEastAsia" w:hAnsiTheme="minorEastAsia" w:cs="Times New Roman" w:hint="eastAsia"/>
        </w:rPr>
        <w:t>（</w:t>
      </w:r>
      <w:r>
        <w:rPr>
          <w:rFonts w:asciiTheme="minorEastAsia" w:hAnsiTheme="minorEastAsia" w:cs="Times New Roman"/>
        </w:rPr>
        <w:t>Java</w:t>
      </w:r>
      <w:r>
        <w:rPr>
          <w:rFonts w:asciiTheme="minorEastAsia" w:hAnsiTheme="minorEastAsia" w:cs="Times New Roman" w:hint="eastAsia"/>
        </w:rPr>
        <w:t xml:space="preserve"> </w:t>
      </w:r>
      <w:r>
        <w:rPr>
          <w:rFonts w:asciiTheme="minorEastAsia" w:hAnsiTheme="minorEastAsia" w:cs="Times New Roman"/>
        </w:rPr>
        <w:t>Script Object Notation</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hint="eastAsia"/>
        </w:rPr>
        <w:t>OFB</w:t>
      </w:r>
      <w:r>
        <w:rPr>
          <w:rFonts w:asciiTheme="minorEastAsia" w:hAnsiTheme="minorEastAsia" w:cs="Times New Roman" w:hint="eastAsia"/>
        </w:rPr>
        <w:t>：输出反馈（</w:t>
      </w:r>
      <w:r>
        <w:rPr>
          <w:rFonts w:asciiTheme="minorEastAsia" w:hAnsiTheme="minorEastAsia" w:cs="Times New Roman"/>
        </w:rPr>
        <w:t xml:space="preserve">Output </w:t>
      </w:r>
      <w:r>
        <w:rPr>
          <w:rFonts w:asciiTheme="minorEastAsia" w:hAnsiTheme="minorEastAsia" w:cs="Times New Roman" w:hint="eastAsia"/>
        </w:rPr>
        <w:t>F</w:t>
      </w:r>
      <w:r>
        <w:rPr>
          <w:rFonts w:asciiTheme="minorEastAsia" w:hAnsiTheme="minorEastAsia" w:cs="Times New Roman"/>
        </w:rPr>
        <w:t>eedback</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hint="eastAsia"/>
        </w:rPr>
        <w:t>IV</w:t>
      </w:r>
      <w:r>
        <w:rPr>
          <w:rFonts w:asciiTheme="minorEastAsia" w:hAnsiTheme="minorEastAsia" w:cs="Times New Roman" w:hint="eastAsia"/>
        </w:rPr>
        <w:t>：初始化向量（</w:t>
      </w:r>
      <w:r>
        <w:rPr>
          <w:rFonts w:asciiTheme="minorEastAsia" w:hAnsiTheme="minorEastAsia" w:cs="Times New Roman"/>
        </w:rPr>
        <w:t>Initialization Vector</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bookmarkStart w:id="84" w:name="OLE_LINK174"/>
      <w:bookmarkStart w:id="85" w:name="OLE_LINK173"/>
      <w:r>
        <w:rPr>
          <w:rFonts w:asciiTheme="minorEastAsia" w:hAnsiTheme="minorEastAsia" w:cs="Times New Roman" w:hint="eastAsia"/>
        </w:rPr>
        <w:t>SHA</w:t>
      </w:r>
      <w:r>
        <w:rPr>
          <w:rFonts w:asciiTheme="minorEastAsia" w:hAnsiTheme="minorEastAsia" w:cs="Times New Roman" w:hint="eastAsia"/>
        </w:rPr>
        <w:t>：安全散列演算法（</w:t>
      </w:r>
      <w:r>
        <w:rPr>
          <w:rFonts w:asciiTheme="minorEastAsia" w:hAnsiTheme="minorEastAsia" w:cs="Times New Roman"/>
        </w:rPr>
        <w:t>Secure Hash Algorithm</w:t>
      </w:r>
      <w:r>
        <w:rPr>
          <w:rFonts w:asciiTheme="minorEastAsia" w:hAnsiTheme="minorEastAsia" w:cs="Times New Roman" w:hint="eastAsia"/>
        </w:rPr>
        <w:t>）</w:t>
      </w:r>
    </w:p>
    <w:p w:rsidR="00AF5DF3" w:rsidRDefault="00244154">
      <w:pPr>
        <w:spacing w:beforeLines="50" w:before="156" w:afterLines="50" w:after="156"/>
        <w:ind w:firstLine="435"/>
        <w:rPr>
          <w:rFonts w:asciiTheme="minorEastAsia" w:hAnsiTheme="minorEastAsia" w:cs="Times New Roman"/>
        </w:rPr>
      </w:pPr>
      <w:r>
        <w:rPr>
          <w:rFonts w:asciiTheme="minorEastAsia" w:hAnsiTheme="minorEastAsia" w:cs="Times New Roman"/>
        </w:rPr>
        <w:t>TLS</w:t>
      </w:r>
      <w:r>
        <w:rPr>
          <w:rFonts w:asciiTheme="minorEastAsia" w:hAnsiTheme="minorEastAsia" w:cs="Times New Roman" w:hint="eastAsia"/>
        </w:rPr>
        <w:t>：安全传输协议（</w:t>
      </w:r>
      <w:r>
        <w:rPr>
          <w:rFonts w:asciiTheme="minorEastAsia" w:hAnsiTheme="minorEastAsia" w:cs="Times New Roman"/>
        </w:rPr>
        <w:t xml:space="preserve">Transport Layer </w:t>
      </w:r>
      <w:r>
        <w:rPr>
          <w:rFonts w:asciiTheme="minorEastAsia" w:hAnsiTheme="minorEastAsia" w:cs="Times New Roman"/>
        </w:rPr>
        <w:t>Security</w:t>
      </w:r>
      <w:r>
        <w:rPr>
          <w:rFonts w:asciiTheme="minorEastAsia" w:hAnsiTheme="minorEastAsia" w:cs="Times New Roman" w:hint="eastAsia"/>
        </w:rPr>
        <w:t>）</w:t>
      </w:r>
    </w:p>
    <w:bookmarkEnd w:id="84"/>
    <w:bookmarkEnd w:id="85"/>
    <w:p w:rsidR="00AF5DF3" w:rsidRDefault="00244154">
      <w:pPr>
        <w:spacing w:beforeLines="50" w:before="156" w:afterLines="50" w:after="156"/>
        <w:ind w:firstLine="435"/>
        <w:rPr>
          <w:rFonts w:asciiTheme="minorEastAsia" w:hAnsiTheme="minorEastAsia" w:cs=".苹方-简"/>
          <w:color w:val="000000"/>
          <w:szCs w:val="21"/>
        </w:rPr>
      </w:pPr>
      <w:r>
        <w:rPr>
          <w:rFonts w:asciiTheme="minorEastAsia" w:hAnsiTheme="minorEastAsia" w:cs=".苹方-简" w:hint="eastAsia"/>
          <w:color w:val="000000"/>
          <w:szCs w:val="21"/>
        </w:rPr>
        <w:t>3DES</w:t>
      </w:r>
      <w:r>
        <w:rPr>
          <w:rFonts w:asciiTheme="minorEastAsia" w:hAnsiTheme="minorEastAsia" w:cs=".苹方-简" w:hint="eastAsia"/>
          <w:color w:val="000000"/>
          <w:szCs w:val="21"/>
        </w:rPr>
        <w:t>：三重数据加密算法（</w:t>
      </w:r>
      <w:r>
        <w:rPr>
          <w:rFonts w:asciiTheme="minorEastAsia" w:hAnsiTheme="minorEastAsia" w:cs=".苹方-简"/>
          <w:color w:val="000000"/>
          <w:szCs w:val="21"/>
        </w:rPr>
        <w:t>Triple Data Encryption Algorithm</w:t>
      </w:r>
      <w:r>
        <w:rPr>
          <w:rFonts w:asciiTheme="minorEastAsia" w:hAnsiTheme="minorEastAsia" w:cs=".苹方-简" w:hint="eastAsia"/>
          <w:color w:val="000000"/>
          <w:szCs w:val="21"/>
        </w:rPr>
        <w:t>）</w:t>
      </w:r>
    </w:p>
    <w:p w:rsidR="00AF5DF3" w:rsidRDefault="00AF5DF3">
      <w:pPr>
        <w:spacing w:beforeLines="50" w:before="156" w:afterLines="50" w:after="156"/>
        <w:ind w:firstLine="435"/>
        <w:rPr>
          <w:rFonts w:asciiTheme="minorEastAsia" w:hAnsiTheme="minorEastAsia" w:cs="Times New Roman"/>
        </w:rPr>
      </w:pPr>
    </w:p>
    <w:p w:rsidR="00AF5DF3" w:rsidRDefault="00244154">
      <w:pPr>
        <w:pStyle w:val="10"/>
        <w:outlineLvl w:val="0"/>
        <w:rPr>
          <w:rFonts w:hAnsi="黑体"/>
          <w:b w:val="0"/>
        </w:rPr>
      </w:pPr>
      <w:bookmarkStart w:id="86" w:name="_Toc1458643135"/>
      <w:r>
        <w:rPr>
          <w:rFonts w:hAnsi="黑体"/>
          <w:b w:val="0"/>
        </w:rPr>
        <w:t>信息安全技术要求</w:t>
      </w:r>
      <w:bookmarkEnd w:id="86"/>
    </w:p>
    <w:p w:rsidR="00AF5DF3" w:rsidRDefault="00244154">
      <w:pPr>
        <w:pStyle w:val="29"/>
        <w:outlineLvl w:val="1"/>
      </w:pPr>
      <w:bookmarkStart w:id="87" w:name="_Toc1889339440"/>
      <w:r>
        <w:t>4.1</w:t>
      </w:r>
      <w:r>
        <w:rPr>
          <w:rFonts w:hint="eastAsia"/>
        </w:rPr>
        <w:t xml:space="preserve"> </w:t>
      </w:r>
      <w:r>
        <w:t>接口信息安全</w:t>
      </w:r>
      <w:bookmarkEnd w:id="87"/>
    </w:p>
    <w:p w:rsidR="00AF5DF3" w:rsidRDefault="00244154">
      <w:pPr>
        <w:pStyle w:val="29"/>
      </w:pPr>
      <w:bookmarkStart w:id="88" w:name="_Toc1434763538"/>
      <w:r>
        <w:t>4.1.1</w:t>
      </w:r>
      <w:r>
        <w:rPr>
          <w:rFonts w:hint="eastAsia"/>
        </w:rPr>
        <w:t xml:space="preserve"> </w:t>
      </w:r>
      <w:r>
        <w:rPr>
          <w:rFonts w:hint="eastAsia"/>
        </w:rPr>
        <w:t>通信安全</w:t>
      </w:r>
      <w:bookmarkEnd w:id="88"/>
    </w:p>
    <w:p w:rsidR="00AF5DF3" w:rsidRDefault="00244154">
      <w:pPr>
        <w:pStyle w:val="16"/>
        <w:numPr>
          <w:ilvl w:val="0"/>
          <w:numId w:val="18"/>
        </w:numPr>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TLS</w:t>
      </w:r>
      <w:r>
        <w:rPr>
          <w:rFonts w:asciiTheme="minorEastAsia" w:eastAsiaTheme="minorEastAsia" w:hAnsiTheme="minorEastAsia" w:cs=".苹方-简"/>
          <w:color w:val="000000"/>
          <w:szCs w:val="21"/>
        </w:rPr>
        <w:t>安全：</w:t>
      </w:r>
      <w:r>
        <w:rPr>
          <w:rFonts w:asciiTheme="minorEastAsia" w:eastAsiaTheme="minorEastAsia" w:hAnsiTheme="minorEastAsia" w:cs=".苹方-简" w:hint="eastAsia"/>
          <w:color w:val="000000"/>
          <w:szCs w:val="21"/>
        </w:rPr>
        <w:t>各</w:t>
      </w:r>
      <w:r>
        <w:rPr>
          <w:rFonts w:asciiTheme="minorEastAsia" w:eastAsiaTheme="minorEastAsia" w:hAnsiTheme="minorEastAsia" w:cs=".苹方-简"/>
          <w:color w:val="000000"/>
          <w:szCs w:val="21"/>
        </w:rPr>
        <w:t>云平台之间的通讯接口均应采用</w:t>
      </w:r>
      <w:r>
        <w:rPr>
          <w:rFonts w:asciiTheme="minorEastAsia" w:eastAsiaTheme="minorEastAsia" w:hAnsiTheme="minorEastAsia" w:cs=".苹方-简"/>
          <w:color w:val="000000"/>
          <w:szCs w:val="21"/>
        </w:rPr>
        <w:t>TLS</w:t>
      </w:r>
      <w:r>
        <w:rPr>
          <w:rFonts w:asciiTheme="minorEastAsia" w:eastAsiaTheme="minorEastAsia" w:hAnsiTheme="minorEastAsia" w:cs=".苹方-简"/>
          <w:color w:val="000000"/>
          <w:szCs w:val="21"/>
        </w:rPr>
        <w:t>安全机制，</w:t>
      </w:r>
      <w:r>
        <w:rPr>
          <w:rFonts w:asciiTheme="minorEastAsia" w:eastAsiaTheme="minorEastAsia" w:hAnsiTheme="minorEastAsia" w:cs=".苹方-简" w:hint="eastAsia"/>
          <w:color w:val="000000"/>
          <w:szCs w:val="21"/>
        </w:rPr>
        <w:t>应</w:t>
      </w:r>
      <w:r>
        <w:rPr>
          <w:rFonts w:asciiTheme="minorEastAsia" w:eastAsiaTheme="minorEastAsia" w:hAnsiTheme="minorEastAsia" w:cs=".苹方-简"/>
          <w:color w:val="000000"/>
          <w:szCs w:val="21"/>
        </w:rPr>
        <w:t>使用</w:t>
      </w:r>
      <w:r>
        <w:rPr>
          <w:rFonts w:asciiTheme="minorEastAsia" w:eastAsiaTheme="minorEastAsia" w:hAnsiTheme="minorEastAsia" w:cs=".苹方-简" w:hint="eastAsia"/>
          <w:color w:val="000000"/>
          <w:szCs w:val="21"/>
        </w:rPr>
        <w:t>不低于</w:t>
      </w:r>
      <w:r>
        <w:rPr>
          <w:rFonts w:asciiTheme="minorEastAsia" w:eastAsiaTheme="minorEastAsia" w:hAnsiTheme="minorEastAsia" w:cs=".苹方-简" w:hint="eastAsia"/>
          <w:color w:val="000000"/>
          <w:szCs w:val="21"/>
        </w:rPr>
        <w:t>1</w:t>
      </w:r>
      <w:r>
        <w:rPr>
          <w:rFonts w:asciiTheme="minorEastAsia" w:eastAsiaTheme="minorEastAsia" w:hAnsiTheme="minorEastAsia" w:cs=".苹方-简"/>
          <w:color w:val="000000"/>
          <w:szCs w:val="21"/>
        </w:rPr>
        <w:t>.2</w:t>
      </w:r>
      <w:r>
        <w:rPr>
          <w:rFonts w:asciiTheme="minorEastAsia" w:eastAsiaTheme="minorEastAsia" w:hAnsiTheme="minorEastAsia" w:cs=".苹方-简" w:hint="eastAsia"/>
          <w:color w:val="000000"/>
          <w:szCs w:val="21"/>
        </w:rPr>
        <w:t>的</w:t>
      </w:r>
      <w:r>
        <w:rPr>
          <w:rFonts w:asciiTheme="minorEastAsia" w:eastAsiaTheme="minorEastAsia" w:hAnsiTheme="minorEastAsia" w:cs=".苹方-简"/>
          <w:color w:val="000000"/>
          <w:szCs w:val="21"/>
        </w:rPr>
        <w:t>安全版本</w:t>
      </w:r>
      <w:r>
        <w:rPr>
          <w:rFonts w:asciiTheme="minorEastAsia" w:eastAsiaTheme="minorEastAsia" w:hAnsiTheme="minorEastAsia" w:cs=".苹方-简" w:hint="eastAsia"/>
          <w:color w:val="000000"/>
          <w:szCs w:val="21"/>
        </w:rPr>
        <w:t>。同时需要通过各自的证书进行双向认证，只允许证书校验通过后，才能完成请求。</w:t>
      </w:r>
    </w:p>
    <w:p w:rsidR="00AF5DF3" w:rsidRDefault="00244154">
      <w:pPr>
        <w:pStyle w:val="16"/>
        <w:numPr>
          <w:ilvl w:val="0"/>
          <w:numId w:val="18"/>
        </w:numPr>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证书安全：</w:t>
      </w:r>
      <w:r>
        <w:rPr>
          <w:rFonts w:asciiTheme="minorEastAsia" w:eastAsiaTheme="minorEastAsia" w:hAnsiTheme="minorEastAsia" w:cs=".苹方-简" w:hint="eastAsia"/>
          <w:color w:val="000000"/>
          <w:szCs w:val="21"/>
        </w:rPr>
        <w:t>各</w:t>
      </w:r>
      <w:r>
        <w:rPr>
          <w:rFonts w:asciiTheme="minorEastAsia" w:eastAsiaTheme="minorEastAsia" w:hAnsiTheme="minorEastAsia" w:cs=".苹方-简"/>
          <w:color w:val="000000"/>
          <w:szCs w:val="21"/>
        </w:rPr>
        <w:t>云平台</w:t>
      </w:r>
      <w:r>
        <w:rPr>
          <w:rFonts w:asciiTheme="minorEastAsia" w:eastAsiaTheme="minorEastAsia" w:hAnsiTheme="minorEastAsia" w:cs=".苹方-简" w:hint="eastAsia"/>
          <w:color w:val="000000"/>
          <w:szCs w:val="21"/>
        </w:rPr>
        <w:t>均应</w:t>
      </w:r>
      <w:r>
        <w:rPr>
          <w:rFonts w:asciiTheme="minorEastAsia" w:eastAsiaTheme="minorEastAsia" w:hAnsiTheme="minorEastAsia" w:cs=".苹方-简"/>
          <w:color w:val="000000"/>
          <w:szCs w:val="21"/>
        </w:rPr>
        <w:t>向</w:t>
      </w:r>
      <w:r>
        <w:rPr>
          <w:rFonts w:asciiTheme="minorEastAsia" w:eastAsiaTheme="minorEastAsia" w:hAnsiTheme="minorEastAsia" w:cs=".苹方-简" w:hint="eastAsia"/>
          <w:color w:val="000000"/>
          <w:szCs w:val="21"/>
        </w:rPr>
        <w:t>证书认证机构（</w:t>
      </w:r>
      <w:r>
        <w:rPr>
          <w:rFonts w:asciiTheme="minorEastAsia" w:eastAsiaTheme="minorEastAsia" w:hAnsiTheme="minorEastAsia" w:cs=".苹方-简"/>
          <w:color w:val="000000"/>
          <w:szCs w:val="21"/>
        </w:rPr>
        <w:t>CA</w:t>
      </w:r>
      <w:r>
        <w:rPr>
          <w:rFonts w:asciiTheme="minorEastAsia" w:eastAsiaTheme="minorEastAsia" w:hAnsiTheme="minorEastAsia" w:cs=".苹方-简"/>
          <w:color w:val="000000"/>
          <w:szCs w:val="21"/>
        </w:rPr>
        <w:t>）申请证书</w:t>
      </w:r>
      <w:r>
        <w:rPr>
          <w:rFonts w:asciiTheme="minorEastAsia" w:eastAsiaTheme="minorEastAsia" w:hAnsiTheme="minorEastAsia" w:cs=".苹方-简" w:hint="eastAsia"/>
          <w:color w:val="000000"/>
          <w:szCs w:val="21"/>
        </w:rPr>
        <w:t>或</w:t>
      </w:r>
      <w:r>
        <w:rPr>
          <w:rFonts w:asciiTheme="minorEastAsia" w:eastAsiaTheme="minorEastAsia" w:hAnsiTheme="minorEastAsia" w:cs=".苹方-简"/>
          <w:color w:val="000000"/>
          <w:szCs w:val="21"/>
        </w:rPr>
        <w:t>通过特定组织统一自建证书，并在云平台上部署证书。</w:t>
      </w:r>
      <w:r>
        <w:rPr>
          <w:rFonts w:asciiTheme="minorEastAsia" w:eastAsiaTheme="minorEastAsia" w:hAnsiTheme="minorEastAsia" w:cs=".苹方-简" w:hint="eastAsia"/>
          <w:color w:val="000000"/>
          <w:szCs w:val="21"/>
        </w:rPr>
        <w:t>证书有效期不超过</w:t>
      </w:r>
      <w:r>
        <w:rPr>
          <w:rFonts w:asciiTheme="minorEastAsia" w:eastAsiaTheme="minorEastAsia" w:hAnsiTheme="minorEastAsia" w:cs=".苹方-简"/>
          <w:color w:val="000000"/>
          <w:szCs w:val="21"/>
        </w:rPr>
        <w:t>24</w:t>
      </w:r>
      <w:r>
        <w:rPr>
          <w:rFonts w:asciiTheme="minorEastAsia" w:eastAsiaTheme="minorEastAsia" w:hAnsiTheme="minorEastAsia" w:cs=".苹方-简" w:hint="eastAsia"/>
          <w:color w:val="000000"/>
          <w:szCs w:val="21"/>
        </w:rPr>
        <w:t>个月。</w:t>
      </w:r>
    </w:p>
    <w:p w:rsidR="00AF5DF3" w:rsidRDefault="00244154">
      <w:pPr>
        <w:pStyle w:val="29"/>
      </w:pPr>
      <w:bookmarkStart w:id="89" w:name="_Toc523932968"/>
      <w:bookmarkStart w:id="90" w:name="_Toc2124394650"/>
      <w:r>
        <w:t>4</w:t>
      </w:r>
      <w:r>
        <w:rPr>
          <w:rFonts w:hint="eastAsia"/>
        </w:rPr>
        <w:t>.</w:t>
      </w:r>
      <w:r>
        <w:t>1.</w:t>
      </w:r>
      <w:r>
        <w:rPr>
          <w:rFonts w:hint="eastAsia"/>
        </w:rPr>
        <w:t xml:space="preserve">2 </w:t>
      </w:r>
      <w:r>
        <w:rPr>
          <w:rFonts w:hint="eastAsia"/>
        </w:rPr>
        <w:t>身份认证和授权</w:t>
      </w:r>
      <w:bookmarkEnd w:id="89"/>
      <w:bookmarkEnd w:id="90"/>
    </w:p>
    <w:p w:rsidR="00AF5DF3" w:rsidRDefault="00244154">
      <w:pPr>
        <w:pStyle w:val="32"/>
        <w:ind w:left="0"/>
      </w:pPr>
      <w:bookmarkStart w:id="91" w:name="_Toc523932969"/>
      <w:bookmarkStart w:id="92" w:name="_Toc534645411"/>
      <w:r>
        <w:t>4</w:t>
      </w:r>
      <w:r>
        <w:rPr>
          <w:rFonts w:hint="eastAsia"/>
        </w:rPr>
        <w:t>.</w:t>
      </w:r>
      <w:r>
        <w:t>1</w:t>
      </w:r>
      <w:r>
        <w:rPr>
          <w:rFonts w:hint="eastAsia"/>
        </w:rPr>
        <w:t>.</w:t>
      </w:r>
      <w:r>
        <w:t>2.1</w:t>
      </w:r>
      <w:r>
        <w:rPr>
          <w:rFonts w:hint="eastAsia"/>
        </w:rPr>
        <w:t xml:space="preserve"> </w:t>
      </w:r>
      <w:r>
        <w:rPr>
          <w:rFonts w:hint="eastAsia"/>
        </w:rPr>
        <w:t>平台登录接口</w:t>
      </w:r>
      <w:bookmarkEnd w:id="91"/>
      <w:bookmarkEnd w:id="92"/>
    </w:p>
    <w:p w:rsidR="00AF5DF3" w:rsidRDefault="00244154">
      <w:pPr>
        <w:pStyle w:val="16"/>
        <w:numPr>
          <w:ilvl w:val="0"/>
          <w:numId w:val="19"/>
        </w:numPr>
        <w:ind w:firstLineChars="0"/>
        <w:rPr>
          <w:rFonts w:asciiTheme="minorEastAsia" w:eastAsiaTheme="minorEastAsia" w:hAnsiTheme="minorEastAsia"/>
        </w:rPr>
      </w:pPr>
      <w:bookmarkStart w:id="93" w:name="OLE_LINK22"/>
      <w:bookmarkStart w:id="94" w:name="OLE_LINK21"/>
      <w:r>
        <w:rPr>
          <w:rFonts w:asciiTheme="minorEastAsia" w:eastAsiaTheme="minorEastAsia" w:hAnsiTheme="minorEastAsia"/>
        </w:rPr>
        <w:t>标识符安全：</w:t>
      </w:r>
      <w:r>
        <w:rPr>
          <w:rFonts w:asciiTheme="minorEastAsia" w:eastAsiaTheme="minorEastAsia" w:hAnsiTheme="minorEastAsia" w:hint="eastAsia"/>
        </w:rPr>
        <w:t>各云平台的唯一标识符</w:t>
      </w:r>
      <w:r>
        <w:rPr>
          <w:rFonts w:asciiTheme="minorEastAsia" w:eastAsiaTheme="minorEastAsia" w:hAnsiTheme="minorEastAsia" w:hint="eastAsia"/>
        </w:rPr>
        <w:t>PlatID</w:t>
      </w:r>
      <w:r>
        <w:rPr>
          <w:rFonts w:asciiTheme="minorEastAsia" w:eastAsiaTheme="minorEastAsia" w:hAnsiTheme="minorEastAsia" w:hint="eastAsia"/>
        </w:rPr>
        <w:t>应满足随机性。</w:t>
      </w:r>
    </w:p>
    <w:bookmarkEnd w:id="93"/>
    <w:bookmarkEnd w:id="94"/>
    <w:p w:rsidR="00AF5DF3" w:rsidRDefault="00244154">
      <w:pPr>
        <w:pStyle w:val="16"/>
        <w:numPr>
          <w:ilvl w:val="0"/>
          <w:numId w:val="19"/>
        </w:numPr>
        <w:ind w:firstLineChars="0"/>
        <w:rPr>
          <w:rFonts w:asciiTheme="minorEastAsia" w:eastAsiaTheme="minorEastAsia" w:hAnsiTheme="minorEastAsia"/>
        </w:rPr>
      </w:pPr>
      <w:r>
        <w:rPr>
          <w:rFonts w:asciiTheme="minorEastAsia" w:eastAsiaTheme="minorEastAsia" w:hAnsiTheme="minorEastAsia"/>
        </w:rPr>
        <w:t>令牌自身安全：</w:t>
      </w:r>
      <w:r>
        <w:rPr>
          <w:rFonts w:asciiTheme="minorEastAsia" w:eastAsiaTheme="minorEastAsia" w:hAnsiTheme="minorEastAsia" w:hint="eastAsia"/>
        </w:rPr>
        <w:t>各云平台的身份令牌</w:t>
      </w:r>
      <w:r>
        <w:rPr>
          <w:rFonts w:asciiTheme="minorEastAsia" w:eastAsiaTheme="minorEastAsia" w:hAnsiTheme="minorEastAsia" w:hint="eastAsia"/>
        </w:rPr>
        <w:t>AuthToken</w:t>
      </w:r>
      <w:r>
        <w:rPr>
          <w:rFonts w:asciiTheme="minorEastAsia" w:eastAsiaTheme="minorEastAsia" w:hAnsiTheme="minorEastAsia" w:hint="eastAsia"/>
        </w:rPr>
        <w:t>应根据</w:t>
      </w:r>
      <w:r>
        <w:rPr>
          <w:rFonts w:asciiTheme="minorEastAsia" w:eastAsiaTheme="minorEastAsia" w:hAnsiTheme="minorEastAsia" w:hint="eastAsia"/>
        </w:rPr>
        <w:t>PlatID</w:t>
      </w:r>
      <w:r>
        <w:rPr>
          <w:rFonts w:asciiTheme="minorEastAsia" w:eastAsiaTheme="minorEastAsia" w:hAnsiTheme="minorEastAsia" w:hint="eastAsia"/>
        </w:rPr>
        <w:t>和时间戳、随机数等计算得出，应通过安全的哈希方式生成，长度不应低于</w:t>
      </w:r>
      <w:r>
        <w:rPr>
          <w:rFonts w:asciiTheme="minorEastAsia" w:eastAsiaTheme="minorEastAsia" w:hAnsiTheme="minorEastAsia" w:hint="eastAsia"/>
        </w:rPr>
        <w:t>16</w:t>
      </w:r>
      <w:r>
        <w:rPr>
          <w:rFonts w:asciiTheme="minorEastAsia" w:eastAsiaTheme="minorEastAsia" w:hAnsiTheme="minorEastAsia" w:hint="eastAsia"/>
        </w:rPr>
        <w:t>位，应使用数字和字母组成。</w:t>
      </w:r>
    </w:p>
    <w:p w:rsidR="00AF5DF3" w:rsidRDefault="00244154">
      <w:pPr>
        <w:ind w:firstLine="420"/>
        <w:rPr>
          <w:rFonts w:asciiTheme="minorEastAsia" w:hAnsiTheme="minorEastAsia"/>
          <w:sz w:val="18"/>
          <w:szCs w:val="18"/>
        </w:rPr>
      </w:pPr>
      <w:bookmarkStart w:id="95" w:name="OLE_LINK133"/>
      <w:bookmarkStart w:id="96" w:name="OLE_LINK135"/>
      <w:bookmarkStart w:id="97" w:name="OLE_LINK132"/>
      <w:bookmarkStart w:id="98" w:name="OLE_LINK282"/>
      <w:bookmarkStart w:id="99" w:name="OLE_LINK283"/>
      <w:bookmarkStart w:id="100" w:name="OLE_LINK131"/>
      <w:bookmarkStart w:id="101" w:name="OLE_LINK130"/>
      <w:r>
        <w:rPr>
          <w:rFonts w:asciiTheme="minorEastAsia" w:hAnsiTheme="minorEastAsia" w:hint="eastAsia"/>
          <w:sz w:val="18"/>
          <w:szCs w:val="18"/>
        </w:rPr>
        <w:t>注</w:t>
      </w:r>
      <w:r>
        <w:rPr>
          <w:rFonts w:asciiTheme="minorEastAsia" w:hAnsiTheme="minorEastAsia" w:hint="eastAsia"/>
          <w:sz w:val="18"/>
          <w:szCs w:val="18"/>
        </w:rPr>
        <w:t>1</w:t>
      </w:r>
      <w:r>
        <w:rPr>
          <w:rFonts w:asciiTheme="minorEastAsia" w:hAnsiTheme="minorEastAsia" w:hint="eastAsia"/>
          <w:sz w:val="18"/>
          <w:szCs w:val="18"/>
        </w:rPr>
        <w:t>：</w:t>
      </w:r>
      <w:r>
        <w:rPr>
          <w:rFonts w:asciiTheme="minorEastAsia" w:hAnsiTheme="minorEastAsia" w:hint="eastAsia"/>
          <w:sz w:val="18"/>
          <w:szCs w:val="18"/>
        </w:rPr>
        <w:t xml:space="preserve"> PlatID</w:t>
      </w:r>
      <w:r>
        <w:rPr>
          <w:rFonts w:asciiTheme="minorEastAsia" w:hAnsiTheme="minorEastAsia" w:hint="eastAsia"/>
          <w:sz w:val="18"/>
          <w:szCs w:val="18"/>
        </w:rPr>
        <w:t>和</w:t>
      </w:r>
      <w:r>
        <w:rPr>
          <w:rFonts w:asciiTheme="minorEastAsia" w:hAnsiTheme="minorEastAsia" w:hint="eastAsia"/>
          <w:sz w:val="18"/>
          <w:szCs w:val="18"/>
        </w:rPr>
        <w:t>AuthToken</w:t>
      </w:r>
      <w:r>
        <w:rPr>
          <w:rFonts w:asciiTheme="minorEastAsia" w:hAnsiTheme="minorEastAsia" w:hint="eastAsia"/>
          <w:sz w:val="18"/>
          <w:szCs w:val="18"/>
        </w:rPr>
        <w:t>，</w:t>
      </w:r>
      <w:bookmarkEnd w:id="95"/>
      <w:bookmarkEnd w:id="96"/>
      <w:bookmarkEnd w:id="97"/>
      <w:r>
        <w:rPr>
          <w:rFonts w:asciiTheme="minorEastAsia" w:hAnsiTheme="minorEastAsia" w:hint="eastAsia"/>
          <w:sz w:val="18"/>
          <w:szCs w:val="18"/>
        </w:rPr>
        <w:t>来源于</w:t>
      </w:r>
      <w:r>
        <w:rPr>
          <w:rFonts w:asciiTheme="minorEastAsia" w:hAnsiTheme="minorEastAsia" w:hint="eastAsia"/>
          <w:sz w:val="18"/>
          <w:szCs w:val="18"/>
        </w:rPr>
        <w:t xml:space="preserve"> T/CHEAA 0001-2017 </w:t>
      </w:r>
      <w:r>
        <w:rPr>
          <w:rFonts w:asciiTheme="minorEastAsia" w:hAnsiTheme="minorEastAsia" w:hint="eastAsia"/>
          <w:sz w:val="18"/>
          <w:szCs w:val="18"/>
        </w:rPr>
        <w:t>《智能家电云云云云互联互通标准》</w:t>
      </w:r>
      <w:r>
        <w:rPr>
          <w:rFonts w:asciiTheme="minorEastAsia" w:hAnsiTheme="minorEastAsia" w:hint="eastAsia"/>
          <w:sz w:val="18"/>
          <w:szCs w:val="18"/>
        </w:rPr>
        <w:t xml:space="preserve"> </w:t>
      </w:r>
      <w:r>
        <w:rPr>
          <w:rFonts w:asciiTheme="minorEastAsia" w:hAnsiTheme="minorEastAsia" w:hint="eastAsia"/>
          <w:sz w:val="18"/>
          <w:szCs w:val="18"/>
        </w:rPr>
        <w:t>。</w:t>
      </w:r>
    </w:p>
    <w:bookmarkEnd w:id="98"/>
    <w:bookmarkEnd w:id="99"/>
    <w:p w:rsidR="00AF5DF3" w:rsidRDefault="00244154">
      <w:pPr>
        <w:ind w:firstLine="420"/>
        <w:rPr>
          <w:rFonts w:asciiTheme="minorEastAsia" w:hAnsiTheme="minorEastAsia"/>
          <w:sz w:val="18"/>
          <w:szCs w:val="18"/>
        </w:rPr>
      </w:pPr>
      <w:r>
        <w:rPr>
          <w:rFonts w:asciiTheme="minorEastAsia" w:hAnsiTheme="minorEastAsia" w:hint="eastAsia"/>
          <w:sz w:val="18"/>
          <w:szCs w:val="18"/>
        </w:rPr>
        <w:t>注</w:t>
      </w:r>
      <w:r>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18"/>
          <w:szCs w:val="18"/>
        </w:rPr>
        <w:t>时间戳精度毫秒级，采用东</w:t>
      </w:r>
      <w:r>
        <w:rPr>
          <w:rFonts w:asciiTheme="minorEastAsia" w:hAnsiTheme="minorEastAsia" w:hint="eastAsia"/>
          <w:sz w:val="18"/>
          <w:szCs w:val="18"/>
        </w:rPr>
        <w:t>8</w:t>
      </w:r>
      <w:r>
        <w:rPr>
          <w:rFonts w:asciiTheme="minorEastAsia" w:hAnsiTheme="minorEastAsia" w:hint="eastAsia"/>
          <w:sz w:val="18"/>
          <w:szCs w:val="18"/>
        </w:rPr>
        <w:t>区（北京时间）的网络时间。</w:t>
      </w:r>
    </w:p>
    <w:bookmarkEnd w:id="100"/>
    <w:bookmarkEnd w:id="101"/>
    <w:p w:rsidR="00AF5DF3" w:rsidRDefault="00244154">
      <w:pPr>
        <w:pStyle w:val="16"/>
        <w:numPr>
          <w:ilvl w:val="0"/>
          <w:numId w:val="19"/>
        </w:numPr>
        <w:ind w:firstLineChars="0"/>
        <w:rPr>
          <w:rFonts w:asciiTheme="minorEastAsia" w:eastAsiaTheme="minorEastAsia" w:hAnsiTheme="minorEastAsia"/>
        </w:rPr>
      </w:pPr>
      <w:r>
        <w:rPr>
          <w:rFonts w:asciiTheme="minorEastAsia" w:eastAsiaTheme="minorEastAsia" w:hAnsiTheme="minorEastAsia"/>
        </w:rPr>
        <w:t>令牌适用安全：</w:t>
      </w:r>
      <w:r>
        <w:rPr>
          <w:rFonts w:asciiTheme="minorEastAsia" w:eastAsiaTheme="minorEastAsia" w:hAnsiTheme="minorEastAsia" w:hint="eastAsia"/>
        </w:rPr>
        <w:t>每对</w:t>
      </w:r>
      <w:r>
        <w:rPr>
          <w:rFonts w:asciiTheme="minorEastAsia" w:eastAsiaTheme="minorEastAsia" w:hAnsiTheme="minorEastAsia" w:hint="eastAsia"/>
        </w:rPr>
        <w:t>PlatID</w:t>
      </w:r>
      <w:r>
        <w:rPr>
          <w:rFonts w:asciiTheme="minorEastAsia" w:eastAsiaTheme="minorEastAsia" w:hAnsiTheme="minorEastAsia" w:hint="eastAsia"/>
        </w:rPr>
        <w:t>和</w:t>
      </w:r>
      <w:r>
        <w:rPr>
          <w:rFonts w:asciiTheme="minorEastAsia" w:eastAsiaTheme="minorEastAsia" w:hAnsiTheme="minorEastAsia" w:hint="eastAsia"/>
        </w:rPr>
        <w:t>AuthToken</w:t>
      </w:r>
      <w:r>
        <w:rPr>
          <w:rFonts w:asciiTheme="minorEastAsia" w:eastAsiaTheme="minorEastAsia" w:hAnsiTheme="minorEastAsia" w:hint="eastAsia"/>
        </w:rPr>
        <w:t>应仅适用于对接的两个平台。</w:t>
      </w:r>
    </w:p>
    <w:p w:rsidR="00AF5DF3" w:rsidRDefault="00244154">
      <w:pPr>
        <w:pStyle w:val="16"/>
        <w:ind w:left="420" w:firstLineChars="0" w:firstLine="0"/>
        <w:rPr>
          <w:rFonts w:asciiTheme="minorEastAsia" w:eastAsiaTheme="minorEastAsia" w:hAnsiTheme="minorEastAsia"/>
          <w:sz w:val="18"/>
          <w:szCs w:val="18"/>
        </w:rPr>
      </w:pPr>
      <w:bookmarkStart w:id="102" w:name="OLE_LINK129"/>
      <w:bookmarkStart w:id="103" w:name="OLE_LINK128"/>
      <w:r>
        <w:rPr>
          <w:rFonts w:asciiTheme="minorEastAsia" w:eastAsiaTheme="minorEastAsia" w:hAnsiTheme="minorEastAsia" w:hint="eastAsia"/>
          <w:sz w:val="18"/>
          <w:szCs w:val="18"/>
        </w:rPr>
        <w:t>例：</w:t>
      </w:r>
      <w:r>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平台给</w:t>
      </w:r>
      <w:r>
        <w:rPr>
          <w:rFonts w:asciiTheme="minorEastAsia" w:eastAsiaTheme="minorEastAsia" w:hAnsiTheme="minorEastAsia" w:hint="eastAsia"/>
          <w:sz w:val="18"/>
          <w:szCs w:val="18"/>
        </w:rPr>
        <w:t>B</w:t>
      </w:r>
      <w:r>
        <w:rPr>
          <w:rFonts w:asciiTheme="minorEastAsia" w:eastAsiaTheme="minorEastAsia" w:hAnsiTheme="minorEastAsia" w:hint="eastAsia"/>
          <w:sz w:val="18"/>
          <w:szCs w:val="18"/>
        </w:rPr>
        <w:t>平台发送的</w:t>
      </w:r>
      <w:r>
        <w:rPr>
          <w:rFonts w:asciiTheme="minorEastAsia" w:eastAsiaTheme="minorEastAsia" w:hAnsiTheme="minorEastAsia" w:hint="eastAsia"/>
          <w:sz w:val="18"/>
          <w:szCs w:val="18"/>
        </w:rPr>
        <w:t>PlatID</w:t>
      </w:r>
      <w:r>
        <w:rPr>
          <w:rFonts w:asciiTheme="minorEastAsia" w:eastAsiaTheme="minorEastAsia" w:hAnsiTheme="minorEastAsia" w:hint="eastAsia"/>
          <w:sz w:val="18"/>
          <w:szCs w:val="18"/>
        </w:rPr>
        <w:t>和</w:t>
      </w:r>
      <w:r>
        <w:rPr>
          <w:rFonts w:asciiTheme="minorEastAsia" w:eastAsiaTheme="minorEastAsia" w:hAnsiTheme="minorEastAsia" w:hint="eastAsia"/>
          <w:sz w:val="18"/>
          <w:szCs w:val="18"/>
        </w:rPr>
        <w:t>AuthToken</w:t>
      </w:r>
      <w:r>
        <w:rPr>
          <w:rFonts w:asciiTheme="minorEastAsia" w:eastAsiaTheme="minorEastAsia" w:hAnsiTheme="minorEastAsia" w:hint="eastAsia"/>
          <w:sz w:val="18"/>
          <w:szCs w:val="18"/>
        </w:rPr>
        <w:t>，仅适用于</w:t>
      </w:r>
      <w:r>
        <w:rPr>
          <w:rFonts w:asciiTheme="minorEastAsia" w:eastAsiaTheme="minorEastAsia" w:hAnsiTheme="minorEastAsia" w:hint="eastAsia"/>
          <w:sz w:val="18"/>
          <w:szCs w:val="18"/>
        </w:rPr>
        <w:t>B</w:t>
      </w:r>
      <w:r>
        <w:rPr>
          <w:rFonts w:asciiTheme="minorEastAsia" w:eastAsiaTheme="minorEastAsia" w:hAnsiTheme="minorEastAsia" w:hint="eastAsia"/>
          <w:sz w:val="18"/>
          <w:szCs w:val="18"/>
        </w:rPr>
        <w:t>平台对</w:t>
      </w:r>
      <w:r>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平台的身份验证，其他平台需要重新协商。</w:t>
      </w:r>
    </w:p>
    <w:bookmarkEnd w:id="102"/>
    <w:bookmarkEnd w:id="103"/>
    <w:p w:rsidR="00AF5DF3" w:rsidRDefault="00244154">
      <w:pPr>
        <w:pStyle w:val="16"/>
        <w:numPr>
          <w:ilvl w:val="0"/>
          <w:numId w:val="19"/>
        </w:numPr>
        <w:ind w:firstLineChars="0"/>
        <w:rPr>
          <w:rFonts w:asciiTheme="minorEastAsia" w:eastAsiaTheme="minorEastAsia" w:hAnsiTheme="minorEastAsia"/>
        </w:rPr>
      </w:pPr>
      <w:r>
        <w:rPr>
          <w:rFonts w:asciiTheme="minorEastAsia" w:eastAsiaTheme="minorEastAsia" w:hAnsiTheme="minorEastAsia"/>
        </w:rPr>
        <w:t>身份校验：</w:t>
      </w:r>
      <w:r>
        <w:rPr>
          <w:rFonts w:asciiTheme="minorEastAsia" w:eastAsiaTheme="minorEastAsia" w:hAnsiTheme="minorEastAsia" w:hint="eastAsia"/>
        </w:rPr>
        <w:t>应采取双向身份校验。</w:t>
      </w:r>
    </w:p>
    <w:p w:rsidR="00AF5DF3" w:rsidRDefault="00244154">
      <w:pPr>
        <w:pStyle w:val="16"/>
        <w:ind w:left="420" w:firstLineChars="0" w:firstLine="0"/>
        <w:rPr>
          <w:rFonts w:ascii="宋体" w:hAnsi="宋体"/>
          <w:sz w:val="18"/>
          <w:szCs w:val="18"/>
        </w:rPr>
      </w:pPr>
      <w:r>
        <w:rPr>
          <w:rFonts w:ascii="宋体" w:hAnsi="宋体" w:hint="eastAsia"/>
          <w:sz w:val="18"/>
          <w:szCs w:val="18"/>
        </w:rPr>
        <w:t>例：</w:t>
      </w:r>
      <w:r>
        <w:rPr>
          <w:rFonts w:ascii="宋体" w:hAnsi="宋体" w:hint="eastAsia"/>
          <w:sz w:val="18"/>
          <w:szCs w:val="18"/>
        </w:rPr>
        <w:t>A</w:t>
      </w:r>
      <w:r>
        <w:rPr>
          <w:rFonts w:ascii="宋体" w:hAnsi="宋体" w:hint="eastAsia"/>
          <w:sz w:val="18"/>
          <w:szCs w:val="18"/>
        </w:rPr>
        <w:t>平台发送验证信息给</w:t>
      </w:r>
      <w:r>
        <w:rPr>
          <w:rFonts w:ascii="宋体" w:hAnsi="宋体" w:hint="eastAsia"/>
          <w:sz w:val="18"/>
          <w:szCs w:val="18"/>
        </w:rPr>
        <w:t>B</w:t>
      </w:r>
      <w:r>
        <w:rPr>
          <w:rFonts w:ascii="宋体" w:hAnsi="宋体" w:hint="eastAsia"/>
          <w:sz w:val="18"/>
          <w:szCs w:val="18"/>
        </w:rPr>
        <w:t>平台，</w:t>
      </w:r>
      <w:r>
        <w:rPr>
          <w:rFonts w:ascii="宋体" w:hAnsi="宋体" w:hint="eastAsia"/>
          <w:sz w:val="18"/>
          <w:szCs w:val="18"/>
        </w:rPr>
        <w:t>B</w:t>
      </w:r>
      <w:r>
        <w:rPr>
          <w:rFonts w:ascii="宋体" w:hAnsi="宋体" w:hint="eastAsia"/>
          <w:sz w:val="18"/>
          <w:szCs w:val="18"/>
        </w:rPr>
        <w:t>平台再确认</w:t>
      </w:r>
      <w:r>
        <w:rPr>
          <w:rFonts w:ascii="宋体" w:hAnsi="宋体" w:hint="eastAsia"/>
          <w:sz w:val="18"/>
          <w:szCs w:val="18"/>
        </w:rPr>
        <w:t>A</w:t>
      </w:r>
      <w:r>
        <w:rPr>
          <w:rFonts w:ascii="宋体" w:hAnsi="宋体" w:hint="eastAsia"/>
          <w:sz w:val="18"/>
          <w:szCs w:val="18"/>
        </w:rPr>
        <w:t>平台身份正确后，也发送自己的验证信息给</w:t>
      </w:r>
      <w:r>
        <w:rPr>
          <w:rFonts w:ascii="宋体" w:hAnsi="宋体" w:hint="eastAsia"/>
          <w:sz w:val="18"/>
          <w:szCs w:val="18"/>
        </w:rPr>
        <w:t>A</w:t>
      </w:r>
      <w:r>
        <w:rPr>
          <w:rFonts w:ascii="宋体" w:hAnsi="宋体" w:hint="eastAsia"/>
          <w:sz w:val="18"/>
          <w:szCs w:val="18"/>
        </w:rPr>
        <w:t>平台。</w:t>
      </w:r>
    </w:p>
    <w:p w:rsidR="00AF5DF3" w:rsidRDefault="00244154">
      <w:pPr>
        <w:pStyle w:val="32"/>
        <w:ind w:left="0"/>
      </w:pPr>
      <w:bookmarkStart w:id="104" w:name="_Toc534645412"/>
      <w:bookmarkStart w:id="105" w:name="_Toc523932970"/>
      <w:r>
        <w:t>4</w:t>
      </w:r>
      <w:r>
        <w:rPr>
          <w:rFonts w:hint="eastAsia"/>
        </w:rPr>
        <w:t>.</w:t>
      </w:r>
      <w:r>
        <w:t>1.</w:t>
      </w:r>
      <w:r>
        <w:rPr>
          <w:rFonts w:hint="eastAsia"/>
        </w:rPr>
        <w:t xml:space="preserve">2.2 </w:t>
      </w:r>
      <w:r>
        <w:rPr>
          <w:rFonts w:hint="eastAsia"/>
        </w:rPr>
        <w:t>访问令牌管理</w:t>
      </w:r>
      <w:bookmarkEnd w:id="104"/>
      <w:bookmarkEnd w:id="105"/>
    </w:p>
    <w:p w:rsidR="00AF5DF3" w:rsidRDefault="00244154">
      <w:pPr>
        <w:pStyle w:val="16"/>
        <w:numPr>
          <w:ilvl w:val="0"/>
          <w:numId w:val="20"/>
        </w:numPr>
        <w:ind w:firstLineChars="0"/>
        <w:rPr>
          <w:rFonts w:asciiTheme="minorEastAsia" w:eastAsiaTheme="minorEastAsia" w:hAnsiTheme="minorEastAsia"/>
        </w:rPr>
      </w:pPr>
      <w:r>
        <w:rPr>
          <w:rFonts w:asciiTheme="minorEastAsia" w:eastAsiaTheme="minorEastAsia" w:hAnsiTheme="minorEastAsia"/>
        </w:rPr>
        <w:t>令牌访问安全：</w:t>
      </w:r>
      <w:r>
        <w:rPr>
          <w:rFonts w:asciiTheme="minorEastAsia" w:eastAsiaTheme="minorEastAsia" w:hAnsiTheme="minorEastAsia" w:hint="eastAsia"/>
        </w:rPr>
        <w:t>完成身份验证后，</w:t>
      </w:r>
      <w:r>
        <w:rPr>
          <w:rFonts w:asciiTheme="minorEastAsia" w:eastAsiaTheme="minorEastAsia" w:hAnsiTheme="minorEastAsia" w:hint="eastAsia"/>
        </w:rPr>
        <w:t>A</w:t>
      </w:r>
      <w:r>
        <w:rPr>
          <w:rFonts w:asciiTheme="minorEastAsia" w:eastAsiaTheme="minorEastAsia" w:hAnsiTheme="minorEastAsia" w:hint="eastAsia"/>
        </w:rPr>
        <w:t>平台应通过</w:t>
      </w:r>
      <w:r>
        <w:rPr>
          <w:rFonts w:asciiTheme="minorEastAsia" w:eastAsiaTheme="minorEastAsia" w:hAnsiTheme="minorEastAsia" w:hint="eastAsia"/>
        </w:rPr>
        <w:t>AuthToken</w:t>
      </w:r>
      <w:r>
        <w:rPr>
          <w:rFonts w:asciiTheme="minorEastAsia" w:eastAsiaTheme="minorEastAsia" w:hAnsiTheme="minorEastAsia" w:hint="eastAsia"/>
        </w:rPr>
        <w:t>提交获取访问令牌</w:t>
      </w:r>
      <w:r>
        <w:rPr>
          <w:rFonts w:asciiTheme="minorEastAsia" w:eastAsiaTheme="minorEastAsia" w:hAnsiTheme="minorEastAsia" w:hint="eastAsia"/>
        </w:rPr>
        <w:t>AccessToken</w:t>
      </w:r>
      <w:r>
        <w:rPr>
          <w:rFonts w:asciiTheme="minorEastAsia" w:eastAsiaTheme="minorEastAsia" w:hAnsiTheme="minorEastAsia" w:hint="eastAsia"/>
        </w:rPr>
        <w:t>的请求，</w:t>
      </w:r>
      <w:r>
        <w:rPr>
          <w:rFonts w:asciiTheme="minorEastAsia" w:eastAsiaTheme="minorEastAsia" w:hAnsiTheme="minorEastAsia" w:hint="eastAsia"/>
        </w:rPr>
        <w:t>B</w:t>
      </w:r>
      <w:r>
        <w:rPr>
          <w:rFonts w:asciiTheme="minorEastAsia" w:eastAsiaTheme="minorEastAsia" w:hAnsiTheme="minorEastAsia" w:hint="eastAsia"/>
        </w:rPr>
        <w:t>平台下发给</w:t>
      </w:r>
      <w:r>
        <w:rPr>
          <w:rFonts w:asciiTheme="minorEastAsia" w:eastAsiaTheme="minorEastAsia" w:hAnsiTheme="minorEastAsia" w:hint="eastAsia"/>
        </w:rPr>
        <w:t>A</w:t>
      </w:r>
      <w:r>
        <w:rPr>
          <w:rFonts w:asciiTheme="minorEastAsia" w:eastAsiaTheme="minorEastAsia" w:hAnsiTheme="minorEastAsia" w:hint="eastAsia"/>
        </w:rPr>
        <w:t>平台访问令牌</w:t>
      </w:r>
      <w:bookmarkStart w:id="106" w:name="OLE_LINK254"/>
      <w:bookmarkStart w:id="107" w:name="OLE_LINK236"/>
      <w:bookmarkStart w:id="108" w:name="OLE_LINK241"/>
      <w:bookmarkStart w:id="109" w:name="OLE_LINK253"/>
      <w:bookmarkStart w:id="110" w:name="OLE_LINK235"/>
      <w:r>
        <w:rPr>
          <w:rFonts w:asciiTheme="minorEastAsia" w:eastAsiaTheme="minorEastAsia" w:hAnsiTheme="minorEastAsia" w:hint="eastAsia"/>
        </w:rPr>
        <w:t>AccessToken</w:t>
      </w:r>
      <w:bookmarkEnd w:id="106"/>
      <w:bookmarkEnd w:id="107"/>
      <w:bookmarkEnd w:id="108"/>
      <w:bookmarkEnd w:id="109"/>
      <w:bookmarkEnd w:id="110"/>
      <w:r>
        <w:rPr>
          <w:rFonts w:asciiTheme="minorEastAsia" w:eastAsiaTheme="minorEastAsia" w:hAnsiTheme="minorEastAsia" w:hint="eastAsia"/>
        </w:rPr>
        <w:t>、更新令牌</w:t>
      </w:r>
      <w:bookmarkStart w:id="111" w:name="OLE_LINK134"/>
      <w:bookmarkStart w:id="112" w:name="OLE_LINK244"/>
      <w:bookmarkStart w:id="113" w:name="OLE_LINK238"/>
      <w:bookmarkStart w:id="114" w:name="OLE_LINK237"/>
      <w:r>
        <w:rPr>
          <w:rFonts w:asciiTheme="minorEastAsia" w:eastAsiaTheme="minorEastAsia" w:hAnsiTheme="minorEastAsia" w:hint="eastAsia"/>
        </w:rPr>
        <w:t>Ref</w:t>
      </w:r>
      <w:r>
        <w:rPr>
          <w:rFonts w:asciiTheme="minorEastAsia" w:eastAsiaTheme="minorEastAsia" w:hAnsiTheme="minorEastAsia"/>
        </w:rPr>
        <w:t>reshToken</w:t>
      </w:r>
      <w:bookmarkEnd w:id="111"/>
      <w:bookmarkEnd w:id="112"/>
      <w:bookmarkEnd w:id="113"/>
      <w:bookmarkEnd w:id="114"/>
      <w:r>
        <w:rPr>
          <w:rFonts w:asciiTheme="minorEastAsia" w:eastAsiaTheme="minorEastAsia" w:hAnsiTheme="minorEastAsia" w:hint="eastAsia"/>
        </w:rPr>
        <w:t>和</w:t>
      </w:r>
      <w:r>
        <w:rPr>
          <w:rFonts w:asciiTheme="minorEastAsia" w:eastAsiaTheme="minorEastAsia" w:hAnsiTheme="minorEastAsia" w:hint="eastAsia"/>
        </w:rPr>
        <w:t>AccessToken</w:t>
      </w:r>
      <w:r>
        <w:rPr>
          <w:rFonts w:asciiTheme="minorEastAsia" w:eastAsiaTheme="minorEastAsia" w:hAnsiTheme="minorEastAsia" w:hint="eastAsia"/>
        </w:rPr>
        <w:t>的有效时长，</w:t>
      </w:r>
      <w:r>
        <w:rPr>
          <w:rFonts w:asciiTheme="minorEastAsia" w:eastAsiaTheme="minorEastAsia" w:hAnsiTheme="minorEastAsia" w:hint="eastAsia"/>
        </w:rPr>
        <w:t>A</w:t>
      </w:r>
      <w:r>
        <w:rPr>
          <w:rFonts w:asciiTheme="minorEastAsia" w:eastAsiaTheme="minorEastAsia" w:hAnsiTheme="minorEastAsia" w:hint="eastAsia"/>
        </w:rPr>
        <w:t>平台所有的请求都应在有效时长内，且包含该</w:t>
      </w:r>
      <w:r>
        <w:rPr>
          <w:rFonts w:asciiTheme="minorEastAsia" w:eastAsiaTheme="minorEastAsia" w:hAnsiTheme="minorEastAsia" w:hint="eastAsia"/>
        </w:rPr>
        <w:t>AccessToken</w:t>
      </w:r>
      <w:r>
        <w:rPr>
          <w:rFonts w:asciiTheme="minorEastAsia" w:eastAsiaTheme="minorEastAsia" w:hAnsiTheme="minorEastAsia" w:hint="eastAsia"/>
        </w:rPr>
        <w:t>才能正常请求。</w:t>
      </w:r>
    </w:p>
    <w:p w:rsidR="00AF5DF3" w:rsidRDefault="00244154">
      <w:pPr>
        <w:ind w:firstLine="420"/>
        <w:rPr>
          <w:rFonts w:asciiTheme="minorEastAsia" w:hAnsiTheme="minorEastAsia"/>
        </w:rPr>
      </w:pPr>
      <w:r>
        <w:rPr>
          <w:rFonts w:asciiTheme="minorEastAsia" w:hAnsiTheme="minorEastAsia" w:hint="eastAsia"/>
          <w:sz w:val="18"/>
          <w:szCs w:val="18"/>
        </w:rPr>
        <w:t>注：</w:t>
      </w:r>
      <w:r>
        <w:rPr>
          <w:rFonts w:asciiTheme="minorEastAsia" w:hAnsiTheme="minorEastAsia" w:hint="eastAsia"/>
          <w:sz w:val="18"/>
          <w:szCs w:val="18"/>
        </w:rPr>
        <w:t xml:space="preserve"> Access</w:t>
      </w:r>
      <w:r>
        <w:rPr>
          <w:rFonts w:asciiTheme="minorEastAsia" w:hAnsiTheme="minorEastAsia"/>
          <w:sz w:val="18"/>
          <w:szCs w:val="18"/>
        </w:rPr>
        <w:t>Token</w:t>
      </w:r>
      <w:r>
        <w:rPr>
          <w:rFonts w:asciiTheme="minorEastAsia" w:hAnsiTheme="minorEastAsia" w:hint="eastAsia"/>
          <w:sz w:val="18"/>
          <w:szCs w:val="18"/>
        </w:rPr>
        <w:t>和</w:t>
      </w:r>
      <w:r>
        <w:rPr>
          <w:rFonts w:asciiTheme="minorEastAsia" w:hAnsiTheme="minorEastAsia"/>
          <w:sz w:val="18"/>
          <w:szCs w:val="18"/>
        </w:rPr>
        <w:t>RefreshToken</w:t>
      </w:r>
      <w:r>
        <w:rPr>
          <w:rFonts w:asciiTheme="minorEastAsia" w:hAnsiTheme="minorEastAsia"/>
          <w:sz w:val="18"/>
          <w:szCs w:val="18"/>
        </w:rPr>
        <w:t>，</w:t>
      </w:r>
      <w:r>
        <w:rPr>
          <w:rFonts w:asciiTheme="minorEastAsia" w:hAnsiTheme="minorEastAsia" w:hint="eastAsia"/>
          <w:sz w:val="18"/>
          <w:szCs w:val="18"/>
        </w:rPr>
        <w:t>分别用来做请求和刷新的</w:t>
      </w:r>
      <w:r>
        <w:rPr>
          <w:rFonts w:asciiTheme="minorEastAsia" w:hAnsiTheme="minorEastAsia" w:hint="eastAsia"/>
          <w:sz w:val="18"/>
          <w:szCs w:val="18"/>
        </w:rPr>
        <w:t>token</w:t>
      </w:r>
      <w:r>
        <w:rPr>
          <w:rFonts w:asciiTheme="minorEastAsia" w:hAnsiTheme="minorEastAsia" w:hint="eastAsia"/>
          <w:sz w:val="18"/>
          <w:szCs w:val="18"/>
        </w:rPr>
        <w:t>。</w:t>
      </w:r>
    </w:p>
    <w:p w:rsidR="00AF5DF3" w:rsidRDefault="00244154">
      <w:pPr>
        <w:pStyle w:val="16"/>
        <w:numPr>
          <w:ilvl w:val="0"/>
          <w:numId w:val="20"/>
        </w:numPr>
        <w:ind w:firstLineChars="0"/>
        <w:rPr>
          <w:rFonts w:asciiTheme="minorEastAsia" w:eastAsiaTheme="minorEastAsia" w:hAnsiTheme="minorEastAsia"/>
        </w:rPr>
      </w:pPr>
      <w:r>
        <w:rPr>
          <w:rFonts w:asciiTheme="minorEastAsia" w:eastAsiaTheme="minorEastAsia" w:hAnsiTheme="minorEastAsia"/>
        </w:rPr>
        <w:t>令牌自身安全：</w:t>
      </w:r>
      <w:r>
        <w:rPr>
          <w:rFonts w:asciiTheme="minorEastAsia" w:eastAsiaTheme="minorEastAsia" w:hAnsiTheme="minorEastAsia" w:hint="eastAsia"/>
        </w:rPr>
        <w:t>AccessToken</w:t>
      </w:r>
      <w:r>
        <w:rPr>
          <w:rFonts w:asciiTheme="minorEastAsia" w:eastAsiaTheme="minorEastAsia" w:hAnsiTheme="minorEastAsia" w:hint="eastAsia"/>
        </w:rPr>
        <w:t>和</w:t>
      </w:r>
      <w:bookmarkStart w:id="115" w:name="OLE_LINK240"/>
      <w:bookmarkStart w:id="116" w:name="OLE_LINK239"/>
      <w:r>
        <w:rPr>
          <w:rFonts w:asciiTheme="minorEastAsia" w:eastAsiaTheme="minorEastAsia" w:hAnsiTheme="minorEastAsia" w:hint="eastAsia"/>
        </w:rPr>
        <w:t>Ref</w:t>
      </w:r>
      <w:r>
        <w:rPr>
          <w:rFonts w:asciiTheme="minorEastAsia" w:eastAsiaTheme="minorEastAsia" w:hAnsiTheme="minorEastAsia"/>
        </w:rPr>
        <w:t>reshToken</w:t>
      </w:r>
      <w:bookmarkEnd w:id="115"/>
      <w:bookmarkEnd w:id="116"/>
      <w:r>
        <w:rPr>
          <w:rFonts w:asciiTheme="minorEastAsia" w:eastAsiaTheme="minorEastAsia" w:hAnsiTheme="minorEastAsia" w:hint="eastAsia"/>
        </w:rPr>
        <w:t>应根据</w:t>
      </w:r>
      <w:r>
        <w:rPr>
          <w:rFonts w:asciiTheme="minorEastAsia" w:eastAsiaTheme="minorEastAsia" w:hAnsiTheme="minorEastAsia" w:hint="eastAsia"/>
        </w:rPr>
        <w:t>PlatID</w:t>
      </w:r>
      <w:r>
        <w:rPr>
          <w:rFonts w:asciiTheme="minorEastAsia" w:eastAsiaTheme="minorEastAsia" w:hAnsiTheme="minorEastAsia" w:hint="eastAsia"/>
        </w:rPr>
        <w:t>和时间戳、随机数等，通过安全的哈希方式生成，长度不应低于</w:t>
      </w:r>
      <w:r>
        <w:rPr>
          <w:rFonts w:asciiTheme="minorEastAsia" w:eastAsiaTheme="minorEastAsia" w:hAnsiTheme="minorEastAsia"/>
        </w:rPr>
        <w:t>32</w:t>
      </w:r>
      <w:r>
        <w:rPr>
          <w:rFonts w:asciiTheme="minorEastAsia" w:eastAsiaTheme="minorEastAsia" w:hAnsiTheme="minorEastAsia" w:hint="eastAsia"/>
        </w:rPr>
        <w:t>位，应使用数字和大小字母和特殊字符组成。</w:t>
      </w:r>
    </w:p>
    <w:p w:rsidR="00AF5DF3" w:rsidRDefault="00244154">
      <w:pPr>
        <w:pStyle w:val="16"/>
        <w:numPr>
          <w:ilvl w:val="0"/>
          <w:numId w:val="20"/>
        </w:numPr>
        <w:ind w:firstLineChars="0"/>
        <w:rPr>
          <w:rFonts w:asciiTheme="minorEastAsia" w:eastAsiaTheme="minorEastAsia" w:hAnsiTheme="minorEastAsia"/>
        </w:rPr>
      </w:pPr>
      <w:bookmarkStart w:id="117" w:name="OLE_LINK250"/>
      <w:bookmarkStart w:id="118" w:name="OLE_LINK247"/>
      <w:bookmarkStart w:id="119" w:name="OLE_LINK248"/>
      <w:r>
        <w:rPr>
          <w:rFonts w:asciiTheme="minorEastAsia" w:eastAsiaTheme="minorEastAsia" w:hAnsiTheme="minorEastAsia"/>
        </w:rPr>
        <w:t>令牌时效安全：</w:t>
      </w:r>
      <w:r>
        <w:rPr>
          <w:rFonts w:asciiTheme="minorEastAsia" w:eastAsiaTheme="minorEastAsia" w:hAnsiTheme="minorEastAsia" w:hint="eastAsia"/>
        </w:rPr>
        <w:t>AccessToken</w:t>
      </w:r>
      <w:bookmarkEnd w:id="117"/>
      <w:bookmarkEnd w:id="118"/>
      <w:bookmarkEnd w:id="119"/>
      <w:r>
        <w:rPr>
          <w:rFonts w:asciiTheme="minorEastAsia" w:eastAsiaTheme="minorEastAsia" w:hAnsiTheme="minorEastAsia" w:hint="eastAsia"/>
        </w:rPr>
        <w:t>有效期不应超过</w:t>
      </w:r>
      <w:r>
        <w:rPr>
          <w:rFonts w:asciiTheme="minorEastAsia" w:eastAsiaTheme="minorEastAsia" w:hAnsiTheme="minorEastAsia"/>
        </w:rPr>
        <w:t>2</w:t>
      </w:r>
      <w:r>
        <w:rPr>
          <w:rFonts w:asciiTheme="minorEastAsia" w:eastAsiaTheme="minorEastAsia" w:hAnsiTheme="minorEastAsia" w:hint="eastAsia"/>
        </w:rPr>
        <w:t>小时，</w:t>
      </w:r>
      <w:bookmarkStart w:id="120" w:name="OLE_LINK242"/>
      <w:bookmarkStart w:id="121" w:name="OLE_LINK243"/>
      <w:r>
        <w:rPr>
          <w:rFonts w:asciiTheme="minorEastAsia" w:eastAsiaTheme="minorEastAsia" w:hAnsiTheme="minorEastAsia" w:hint="eastAsia"/>
        </w:rPr>
        <w:t>过期或登出操作后应自动销毁。</w:t>
      </w:r>
      <w:bookmarkStart w:id="122" w:name="OLE_LINK245"/>
      <w:bookmarkStart w:id="123" w:name="OLE_LINK246"/>
      <w:bookmarkStart w:id="124" w:name="OLE_LINK249"/>
      <w:bookmarkEnd w:id="120"/>
      <w:bookmarkEnd w:id="121"/>
      <w:r>
        <w:rPr>
          <w:rFonts w:asciiTheme="minorEastAsia" w:eastAsiaTheme="minorEastAsia" w:hAnsiTheme="minorEastAsia" w:hint="eastAsia"/>
        </w:rPr>
        <w:t>Ref</w:t>
      </w:r>
      <w:r>
        <w:rPr>
          <w:rFonts w:asciiTheme="minorEastAsia" w:eastAsiaTheme="minorEastAsia" w:hAnsiTheme="minorEastAsia"/>
        </w:rPr>
        <w:t>reshToken</w:t>
      </w:r>
      <w:bookmarkEnd w:id="122"/>
      <w:bookmarkEnd w:id="123"/>
      <w:bookmarkEnd w:id="124"/>
      <w:r>
        <w:rPr>
          <w:rFonts w:asciiTheme="minorEastAsia" w:eastAsiaTheme="minorEastAsia" w:hAnsiTheme="minorEastAsia" w:hint="eastAsia"/>
        </w:rPr>
        <w:t>有效期不应超</w:t>
      </w:r>
      <w:r>
        <w:rPr>
          <w:rFonts w:asciiTheme="minorEastAsia" w:eastAsiaTheme="minorEastAsia" w:hAnsiTheme="minorEastAsia" w:hint="eastAsia"/>
        </w:rPr>
        <w:t>过</w:t>
      </w:r>
      <w:r>
        <w:rPr>
          <w:rFonts w:asciiTheme="minorEastAsia" w:eastAsiaTheme="minorEastAsia" w:hAnsiTheme="minorEastAsia"/>
        </w:rPr>
        <w:t>14</w:t>
      </w:r>
      <w:r>
        <w:rPr>
          <w:rFonts w:asciiTheme="minorEastAsia" w:eastAsiaTheme="minorEastAsia" w:hAnsiTheme="minorEastAsia" w:hint="eastAsia"/>
        </w:rPr>
        <w:t>天，过期或登出操作后应自动销毁。</w:t>
      </w:r>
    </w:p>
    <w:p w:rsidR="00AF5DF3" w:rsidRDefault="00244154">
      <w:pPr>
        <w:pStyle w:val="16"/>
        <w:numPr>
          <w:ilvl w:val="0"/>
          <w:numId w:val="20"/>
        </w:numPr>
        <w:ind w:firstLineChars="0"/>
        <w:rPr>
          <w:rFonts w:asciiTheme="minorEastAsia" w:eastAsiaTheme="minorEastAsia" w:hAnsiTheme="minorEastAsia"/>
        </w:rPr>
      </w:pPr>
      <w:r>
        <w:rPr>
          <w:rFonts w:asciiTheme="minorEastAsia" w:eastAsiaTheme="minorEastAsia" w:hAnsiTheme="minorEastAsia"/>
        </w:rPr>
        <w:t>令牌更新安全：</w:t>
      </w:r>
      <w:r>
        <w:rPr>
          <w:rFonts w:asciiTheme="minorEastAsia" w:eastAsiaTheme="minorEastAsia" w:hAnsiTheme="minorEastAsia" w:hint="eastAsia"/>
        </w:rPr>
        <w:t>应主动更新</w:t>
      </w:r>
      <w:r>
        <w:rPr>
          <w:rFonts w:asciiTheme="minorEastAsia" w:eastAsiaTheme="minorEastAsia" w:hAnsiTheme="minorEastAsia" w:hint="eastAsia"/>
        </w:rPr>
        <w:t>AccessToken</w:t>
      </w:r>
      <w:r>
        <w:rPr>
          <w:rFonts w:asciiTheme="minorEastAsia" w:eastAsiaTheme="minorEastAsia" w:hAnsiTheme="minorEastAsia" w:hint="eastAsia"/>
        </w:rPr>
        <w:t>，应使用</w:t>
      </w:r>
      <w:bookmarkStart w:id="125" w:name="OLE_LINK252"/>
      <w:bookmarkStart w:id="126" w:name="OLE_LINK251"/>
      <w:r>
        <w:rPr>
          <w:rFonts w:asciiTheme="minorEastAsia" w:eastAsiaTheme="minorEastAsia" w:hAnsiTheme="minorEastAsia" w:hint="eastAsia"/>
        </w:rPr>
        <w:t>Ref</w:t>
      </w:r>
      <w:r>
        <w:rPr>
          <w:rFonts w:asciiTheme="minorEastAsia" w:eastAsiaTheme="minorEastAsia" w:hAnsiTheme="minorEastAsia"/>
        </w:rPr>
        <w:t>reshToken</w:t>
      </w:r>
      <w:bookmarkEnd w:id="125"/>
      <w:bookmarkEnd w:id="126"/>
      <w:r>
        <w:rPr>
          <w:rFonts w:asciiTheme="minorEastAsia" w:eastAsiaTheme="minorEastAsia" w:hAnsiTheme="minorEastAsia" w:hint="eastAsia"/>
        </w:rPr>
        <w:t>进行请求更新，</w:t>
      </w:r>
      <w:r>
        <w:rPr>
          <w:rFonts w:asciiTheme="minorEastAsia" w:eastAsiaTheme="minorEastAsia" w:hAnsiTheme="minorEastAsia" w:hint="eastAsia"/>
        </w:rPr>
        <w:t xml:space="preserve"> Ref</w:t>
      </w:r>
      <w:r>
        <w:rPr>
          <w:rFonts w:asciiTheme="minorEastAsia" w:eastAsiaTheme="minorEastAsia" w:hAnsiTheme="minorEastAsia"/>
        </w:rPr>
        <w:t>reshToken</w:t>
      </w:r>
      <w:r>
        <w:rPr>
          <w:rFonts w:asciiTheme="minorEastAsia" w:eastAsiaTheme="minorEastAsia" w:hAnsiTheme="minorEastAsia"/>
        </w:rPr>
        <w:t>应</w:t>
      </w:r>
      <w:r>
        <w:rPr>
          <w:rFonts w:asciiTheme="minorEastAsia" w:eastAsiaTheme="minorEastAsia" w:hAnsiTheme="minorEastAsia" w:hint="eastAsia"/>
        </w:rPr>
        <w:t>仅可使用一次，更新一次</w:t>
      </w:r>
      <w:r>
        <w:rPr>
          <w:rFonts w:asciiTheme="minorEastAsia" w:eastAsiaTheme="minorEastAsia" w:hAnsiTheme="minorEastAsia" w:hint="eastAsia"/>
        </w:rPr>
        <w:t>AccessToken</w:t>
      </w:r>
      <w:r>
        <w:rPr>
          <w:rFonts w:asciiTheme="minorEastAsia" w:eastAsiaTheme="minorEastAsia" w:hAnsiTheme="minorEastAsia" w:hint="eastAsia"/>
        </w:rPr>
        <w:t>后，</w:t>
      </w:r>
      <w:r>
        <w:rPr>
          <w:rFonts w:asciiTheme="minorEastAsia" w:eastAsiaTheme="minorEastAsia" w:hAnsiTheme="minorEastAsia" w:hint="eastAsia"/>
        </w:rPr>
        <w:t>Ref</w:t>
      </w:r>
      <w:r>
        <w:rPr>
          <w:rFonts w:asciiTheme="minorEastAsia" w:eastAsiaTheme="minorEastAsia" w:hAnsiTheme="minorEastAsia"/>
        </w:rPr>
        <w:t>reshToken</w:t>
      </w:r>
      <w:r>
        <w:rPr>
          <w:rFonts w:asciiTheme="minorEastAsia" w:eastAsiaTheme="minorEastAsia" w:hAnsiTheme="minorEastAsia" w:hint="eastAsia"/>
        </w:rPr>
        <w:t>也应进行更新。</w:t>
      </w:r>
    </w:p>
    <w:p w:rsidR="00AF5DF3" w:rsidRDefault="00244154">
      <w:pPr>
        <w:pStyle w:val="32"/>
        <w:ind w:left="0"/>
      </w:pPr>
      <w:r>
        <w:t xml:space="preserve">4.1.2.3 </w:t>
      </w:r>
      <w:r>
        <w:rPr>
          <w:rFonts w:hint="eastAsia"/>
        </w:rPr>
        <w:t>授权</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hint="eastAsia"/>
        </w:rPr>
        <w:t>平台应使用精细粒度的访问权限控制，能够根据平台账号分配最小、仅必要的权限。</w:t>
      </w:r>
    </w:p>
    <w:p w:rsidR="00AF5DF3" w:rsidRDefault="00244154">
      <w:pPr>
        <w:pStyle w:val="29"/>
      </w:pPr>
      <w:bookmarkStart w:id="127" w:name="_Toc637767528"/>
      <w:r>
        <w:t>4</w:t>
      </w:r>
      <w:r>
        <w:rPr>
          <w:rFonts w:hint="eastAsia"/>
        </w:rPr>
        <w:t>.</w:t>
      </w:r>
      <w:r>
        <w:t>1.</w:t>
      </w:r>
      <w:r>
        <w:rPr>
          <w:rFonts w:hint="eastAsia"/>
        </w:rPr>
        <w:t xml:space="preserve">3 </w:t>
      </w:r>
      <w:r>
        <w:rPr>
          <w:rFonts w:hint="eastAsia"/>
        </w:rPr>
        <w:t>数据安全</w:t>
      </w:r>
      <w:bookmarkEnd w:id="127"/>
    </w:p>
    <w:p w:rsidR="00AF5DF3" w:rsidRDefault="00244154">
      <w:pPr>
        <w:pStyle w:val="32"/>
        <w:ind w:left="0"/>
      </w:pPr>
      <w:r>
        <w:t>4</w:t>
      </w:r>
      <w:r>
        <w:rPr>
          <w:rFonts w:hint="eastAsia"/>
        </w:rPr>
        <w:t>.</w:t>
      </w:r>
      <w:r>
        <w:t>1.3</w:t>
      </w:r>
      <w:r>
        <w:rPr>
          <w:rFonts w:hint="eastAsia"/>
        </w:rPr>
        <w:t>.</w:t>
      </w:r>
      <w:r>
        <w:t>1</w:t>
      </w:r>
      <w:r>
        <w:rPr>
          <w:rFonts w:hint="eastAsia"/>
        </w:rPr>
        <w:t xml:space="preserve"> </w:t>
      </w:r>
      <w:r>
        <w:t>数据</w:t>
      </w:r>
      <w:r>
        <w:rPr>
          <w:rFonts w:hint="eastAsia"/>
        </w:rPr>
        <w:t>传输</w:t>
      </w:r>
    </w:p>
    <w:p w:rsidR="00AF5DF3" w:rsidRDefault="00244154">
      <w:pPr>
        <w:pStyle w:val="16"/>
        <w:ind w:firstLineChars="0" w:firstLine="0"/>
        <w:rPr>
          <w:rFonts w:ascii="黑体" w:eastAsia="黑体" w:hAnsi="黑体"/>
          <w:bCs/>
        </w:rPr>
      </w:pPr>
      <w:bookmarkStart w:id="128" w:name="OLE_LINK140"/>
      <w:bookmarkStart w:id="129" w:name="OLE_LINK138"/>
      <w:bookmarkStart w:id="130" w:name="OLE_LINK139"/>
      <w:r>
        <w:rPr>
          <w:rFonts w:ascii="黑体" w:eastAsia="黑体" w:hAnsi="黑体"/>
          <w:bCs/>
        </w:rPr>
        <w:t>a)</w:t>
      </w:r>
      <w:r>
        <w:rPr>
          <w:rFonts w:ascii="黑体" w:eastAsia="黑体" w:hAnsi="黑体"/>
          <w:bCs/>
        </w:rPr>
        <w:tab/>
      </w:r>
      <w:r>
        <w:rPr>
          <w:rFonts w:ascii="黑体" w:eastAsia="黑体" w:hAnsi="黑体" w:hint="eastAsia"/>
          <w:bCs/>
        </w:rPr>
        <w:t>加密密钥获取</w:t>
      </w:r>
      <w:bookmarkEnd w:id="128"/>
      <w:bookmarkEnd w:id="129"/>
      <w:bookmarkEnd w:id="130"/>
    </w:p>
    <w:p w:rsidR="00AF5DF3" w:rsidRDefault="00244154">
      <w:pPr>
        <w:pStyle w:val="16"/>
        <w:numPr>
          <w:ilvl w:val="0"/>
          <w:numId w:val="21"/>
        </w:numPr>
        <w:ind w:left="420" w:hangingChars="200" w:hanging="420"/>
        <w:rPr>
          <w:rFonts w:asciiTheme="minorEastAsia" w:eastAsiaTheme="minorEastAsia" w:hAnsiTheme="minorEastAsia" w:cs=".苹方-简"/>
          <w:color w:val="000000"/>
          <w:szCs w:val="21"/>
        </w:rPr>
      </w:pPr>
      <w:r>
        <w:rPr>
          <w:rFonts w:asciiTheme="minorEastAsia" w:eastAsiaTheme="minorEastAsia" w:hAnsiTheme="minorEastAsia" w:cs=".苹方-简" w:hint="eastAsia"/>
          <w:color w:val="000000"/>
          <w:szCs w:val="21"/>
        </w:rPr>
        <w:t>平台认证后，各厂商之间应相互下发密钥以加密隐私数据。</w:t>
      </w:r>
    </w:p>
    <w:p w:rsidR="00AF5DF3" w:rsidRDefault="00244154">
      <w:pPr>
        <w:pStyle w:val="16"/>
        <w:ind w:left="420" w:firstLineChars="0" w:firstLine="0"/>
        <w:textAlignment w:val="top"/>
        <w:rPr>
          <w:rFonts w:asciiTheme="minorEastAsia" w:eastAsiaTheme="minorEastAsia" w:hAnsiTheme="minorEastAsia" w:cs=".苹方-简"/>
          <w:color w:val="000000"/>
          <w:sz w:val="18"/>
          <w:szCs w:val="18"/>
        </w:rPr>
      </w:pPr>
      <w:r>
        <w:rPr>
          <w:rFonts w:asciiTheme="minorEastAsia" w:eastAsiaTheme="minorEastAsia" w:hAnsiTheme="minorEastAsia" w:cs=".苹方-简" w:hint="eastAsia"/>
          <w:color w:val="000000"/>
          <w:sz w:val="18"/>
          <w:szCs w:val="18"/>
        </w:rPr>
        <w:t>例如：</w:t>
      </w:r>
      <w:r>
        <w:rPr>
          <w:rFonts w:asciiTheme="minorEastAsia" w:eastAsiaTheme="minorEastAsia" w:hAnsiTheme="minorEastAsia" w:cs=".苹方-简" w:hint="eastAsia"/>
          <w:color w:val="000000"/>
          <w:sz w:val="18"/>
          <w:szCs w:val="18"/>
        </w:rPr>
        <w:t>A</w:t>
      </w:r>
      <w:r>
        <w:rPr>
          <w:rFonts w:asciiTheme="minorEastAsia" w:eastAsiaTheme="minorEastAsia" w:hAnsiTheme="minorEastAsia" w:cs=".苹方-简" w:hint="eastAsia"/>
          <w:color w:val="000000"/>
          <w:sz w:val="18"/>
          <w:szCs w:val="18"/>
        </w:rPr>
        <w:t>厂商的</w:t>
      </w:r>
      <w:r>
        <w:rPr>
          <w:rFonts w:asciiTheme="minorEastAsia" w:eastAsiaTheme="minorEastAsia" w:hAnsiTheme="minorEastAsia" w:cs=".苹方-简" w:hint="eastAsia"/>
          <w:color w:val="000000"/>
          <w:sz w:val="18"/>
          <w:szCs w:val="18"/>
        </w:rPr>
        <w:t>APP</w:t>
      </w:r>
      <w:r>
        <w:rPr>
          <w:rFonts w:asciiTheme="minorEastAsia" w:eastAsiaTheme="minorEastAsia" w:hAnsiTheme="minorEastAsia" w:cs=".苹方-简" w:hint="eastAsia"/>
          <w:color w:val="000000"/>
          <w:sz w:val="18"/>
          <w:szCs w:val="18"/>
        </w:rPr>
        <w:t>通过</w:t>
      </w:r>
      <w:r>
        <w:rPr>
          <w:rFonts w:asciiTheme="minorEastAsia" w:eastAsiaTheme="minorEastAsia" w:hAnsiTheme="minorEastAsia" w:cs=".苹方-简" w:hint="eastAsia"/>
          <w:color w:val="000000"/>
          <w:sz w:val="18"/>
          <w:szCs w:val="18"/>
        </w:rPr>
        <w:t>A</w:t>
      </w:r>
      <w:r>
        <w:rPr>
          <w:rFonts w:asciiTheme="minorEastAsia" w:eastAsiaTheme="minorEastAsia" w:hAnsiTheme="minorEastAsia" w:cs=".苹方-简" w:hint="eastAsia"/>
          <w:color w:val="000000"/>
          <w:sz w:val="18"/>
          <w:szCs w:val="18"/>
        </w:rPr>
        <w:t>厂商的云请求控制</w:t>
      </w:r>
      <w:r>
        <w:rPr>
          <w:rFonts w:asciiTheme="minorEastAsia" w:eastAsiaTheme="minorEastAsia" w:hAnsiTheme="minorEastAsia" w:cs=".苹方-简" w:hint="eastAsia"/>
          <w:color w:val="000000"/>
          <w:sz w:val="18"/>
          <w:szCs w:val="18"/>
        </w:rPr>
        <w:t>B</w:t>
      </w:r>
      <w:r>
        <w:rPr>
          <w:rFonts w:asciiTheme="minorEastAsia" w:eastAsiaTheme="minorEastAsia" w:hAnsiTheme="minorEastAsia" w:cs=".苹方-简" w:hint="eastAsia"/>
          <w:color w:val="000000"/>
          <w:sz w:val="18"/>
          <w:szCs w:val="18"/>
        </w:rPr>
        <w:t>厂商的云，需要拿到</w:t>
      </w:r>
      <w:r>
        <w:rPr>
          <w:rFonts w:asciiTheme="minorEastAsia" w:eastAsiaTheme="minorEastAsia" w:hAnsiTheme="minorEastAsia" w:cs=".苹方-简" w:hint="eastAsia"/>
          <w:color w:val="000000"/>
          <w:sz w:val="18"/>
          <w:szCs w:val="18"/>
        </w:rPr>
        <w:t>B</w:t>
      </w:r>
      <w:r>
        <w:rPr>
          <w:rFonts w:asciiTheme="minorEastAsia" w:eastAsiaTheme="minorEastAsia" w:hAnsiTheme="minorEastAsia" w:cs=".苹方-简" w:hint="eastAsia"/>
          <w:color w:val="000000"/>
          <w:sz w:val="18"/>
          <w:szCs w:val="18"/>
        </w:rPr>
        <w:t>厂商下发的动态密钥，进行数据加密。</w:t>
      </w:r>
    </w:p>
    <w:p w:rsidR="00AF5DF3" w:rsidRDefault="00244154">
      <w:pPr>
        <w:pStyle w:val="16"/>
        <w:numPr>
          <w:ilvl w:val="0"/>
          <w:numId w:val="21"/>
        </w:numPr>
        <w:ind w:left="420" w:hangingChars="200" w:hanging="420"/>
        <w:rPr>
          <w:rFonts w:asciiTheme="minorEastAsia" w:eastAsiaTheme="minorEastAsia" w:hAnsiTheme="minorEastAsia" w:cs=".苹方-简"/>
          <w:color w:val="000000"/>
          <w:szCs w:val="21"/>
        </w:rPr>
      </w:pPr>
      <w:r>
        <w:rPr>
          <w:rFonts w:asciiTheme="minorEastAsia" w:eastAsiaTheme="minorEastAsia" w:hAnsiTheme="minorEastAsia" w:cs=".苹方-简" w:hint="eastAsia"/>
          <w:color w:val="000000"/>
          <w:szCs w:val="21"/>
        </w:rPr>
        <w:t>各商云平台之间共享的数据，如果涉及个人敏感信息，需要分发密钥，用来加密传输，密钥有效期</w:t>
      </w:r>
      <w:r>
        <w:rPr>
          <w:rFonts w:asciiTheme="minorEastAsia" w:eastAsiaTheme="minorEastAsia" w:hAnsiTheme="minorEastAsia" w:cs=".苹方-简" w:hint="eastAsia"/>
          <w:color w:val="000000"/>
          <w:szCs w:val="21"/>
        </w:rPr>
        <w:t>6</w:t>
      </w:r>
      <w:r>
        <w:rPr>
          <w:rFonts w:asciiTheme="minorEastAsia" w:eastAsiaTheme="minorEastAsia" w:hAnsiTheme="minorEastAsia" w:cs=".苹方-简"/>
          <w:color w:val="000000"/>
          <w:szCs w:val="21"/>
        </w:rPr>
        <w:t>0</w:t>
      </w:r>
      <w:r>
        <w:rPr>
          <w:rFonts w:asciiTheme="minorEastAsia" w:eastAsiaTheme="minorEastAsia" w:hAnsiTheme="minorEastAsia" w:cs=".苹方-简" w:hint="eastAsia"/>
          <w:color w:val="000000"/>
          <w:szCs w:val="21"/>
        </w:rPr>
        <w:t>分钟。</w:t>
      </w:r>
    </w:p>
    <w:p w:rsidR="00AF5DF3" w:rsidRDefault="00244154">
      <w:pPr>
        <w:pStyle w:val="16"/>
        <w:numPr>
          <w:ilvl w:val="0"/>
          <w:numId w:val="21"/>
        </w:numPr>
        <w:ind w:left="420" w:hangingChars="200" w:hanging="420"/>
        <w:rPr>
          <w:rFonts w:asciiTheme="minorEastAsia" w:eastAsiaTheme="minorEastAsia" w:hAnsiTheme="minorEastAsia" w:cs=".苹方-简"/>
          <w:color w:val="000000"/>
          <w:szCs w:val="21"/>
        </w:rPr>
      </w:pPr>
      <w:r>
        <w:rPr>
          <w:rFonts w:asciiTheme="minorEastAsia" w:eastAsiaTheme="minorEastAsia" w:hAnsiTheme="minorEastAsia" w:cs=".苹方-简" w:hint="eastAsia"/>
          <w:color w:val="000000"/>
          <w:szCs w:val="21"/>
        </w:rPr>
        <w:t>密钥应保证随机性，应结合用户</w:t>
      </w:r>
      <w:r>
        <w:rPr>
          <w:rFonts w:asciiTheme="minorEastAsia" w:eastAsiaTheme="minorEastAsia" w:hAnsiTheme="minorEastAsia" w:cs=".苹方-简" w:hint="eastAsia"/>
          <w:color w:val="000000"/>
          <w:szCs w:val="21"/>
        </w:rPr>
        <w:t>ID</w:t>
      </w:r>
      <w:r>
        <w:rPr>
          <w:rFonts w:asciiTheme="minorEastAsia" w:eastAsiaTheme="minorEastAsia" w:hAnsiTheme="minorEastAsia" w:cs=".苹方-简" w:hint="eastAsia"/>
          <w:color w:val="000000"/>
          <w:szCs w:val="21"/>
        </w:rPr>
        <w:t>，以及时间戳和随机数的哈希函数生成</w:t>
      </w:r>
      <w:r>
        <w:rPr>
          <w:rFonts w:asciiTheme="minorEastAsia" w:eastAsiaTheme="minorEastAsia" w:hAnsiTheme="minorEastAsia" w:cs=".苹方-简" w:hint="eastAsia"/>
          <w:color w:val="000000"/>
          <w:szCs w:val="21"/>
        </w:rPr>
        <w:t>128</w:t>
      </w:r>
      <w:r>
        <w:rPr>
          <w:rFonts w:asciiTheme="minorEastAsia" w:eastAsiaTheme="minorEastAsia" w:hAnsiTheme="minorEastAsia" w:cs=".苹方-简" w:hint="eastAsia"/>
          <w:color w:val="000000"/>
          <w:szCs w:val="21"/>
        </w:rPr>
        <w:t>位及以上字符串。</w:t>
      </w:r>
    </w:p>
    <w:p w:rsidR="00AF5DF3" w:rsidRDefault="00244154">
      <w:pPr>
        <w:pStyle w:val="16"/>
        <w:numPr>
          <w:ilvl w:val="0"/>
          <w:numId w:val="21"/>
        </w:numPr>
        <w:ind w:left="420" w:hangingChars="200" w:hanging="420"/>
        <w:rPr>
          <w:rFonts w:asciiTheme="minorEastAsia" w:eastAsiaTheme="minorEastAsia" w:hAnsiTheme="minorEastAsia" w:cs=".苹方-简"/>
          <w:color w:val="000000"/>
          <w:szCs w:val="21"/>
        </w:rPr>
      </w:pPr>
      <w:r>
        <w:rPr>
          <w:rFonts w:asciiTheme="minorEastAsia" w:eastAsiaTheme="minorEastAsia" w:hAnsiTheme="minorEastAsia" w:cs=".苹方-简" w:hint="eastAsia"/>
          <w:color w:val="000000"/>
          <w:szCs w:val="21"/>
        </w:rPr>
        <w:t>每次用户登录认证后，应下发最新密钥，废弃旧密钥。用户登出操作后，</w:t>
      </w:r>
      <w:r>
        <w:rPr>
          <w:rFonts w:asciiTheme="minorEastAsia" w:eastAsiaTheme="minorEastAsia" w:hAnsiTheme="minorEastAsia" w:cs=".苹方-简"/>
          <w:color w:val="000000"/>
          <w:szCs w:val="21"/>
        </w:rPr>
        <w:t>也要</w:t>
      </w:r>
      <w:r>
        <w:rPr>
          <w:rFonts w:asciiTheme="minorEastAsia" w:eastAsiaTheme="minorEastAsia" w:hAnsiTheme="minorEastAsia" w:cs=".苹方-简" w:hint="eastAsia"/>
          <w:color w:val="000000"/>
          <w:szCs w:val="21"/>
        </w:rPr>
        <w:t>废弃旧密钥。</w:t>
      </w:r>
    </w:p>
    <w:p w:rsidR="00AF5DF3" w:rsidRDefault="00244154">
      <w:pPr>
        <w:pStyle w:val="16"/>
        <w:numPr>
          <w:ilvl w:val="0"/>
          <w:numId w:val="21"/>
        </w:numPr>
        <w:ind w:left="420" w:hangingChars="200" w:hanging="420"/>
        <w:rPr>
          <w:rFonts w:asciiTheme="minorEastAsia" w:eastAsiaTheme="minorEastAsia" w:hAnsiTheme="minorEastAsia" w:cs=".苹方-简"/>
          <w:color w:val="000000"/>
          <w:szCs w:val="21"/>
        </w:rPr>
      </w:pPr>
      <w:r>
        <w:rPr>
          <w:rFonts w:asciiTheme="minorEastAsia" w:eastAsiaTheme="minorEastAsia" w:hAnsiTheme="minorEastAsia" w:cs=".苹方-简" w:hint="eastAsia"/>
          <w:color w:val="000000"/>
          <w:szCs w:val="21"/>
        </w:rPr>
        <w:t>加密算法</w:t>
      </w:r>
      <w:r>
        <w:rPr>
          <w:rFonts w:asciiTheme="minorEastAsia" w:hAnsiTheme="minorEastAsia" w:cs=".苹方-简" w:hint="eastAsia"/>
          <w:color w:val="000000"/>
          <w:szCs w:val="21"/>
        </w:rPr>
        <w:t>应使用</w:t>
      </w:r>
      <w:bookmarkStart w:id="131" w:name="OLE_LINK164"/>
      <w:bookmarkStart w:id="132" w:name="OLE_LINK163"/>
      <w:r>
        <w:rPr>
          <w:rFonts w:asciiTheme="minorEastAsia" w:hAnsiTheme="minorEastAsia" w:cs=".苹方-简" w:hint="eastAsia"/>
          <w:color w:val="000000"/>
          <w:szCs w:val="21"/>
        </w:rPr>
        <w:t>AES</w:t>
      </w:r>
      <w:bookmarkEnd w:id="131"/>
      <w:bookmarkEnd w:id="132"/>
      <w:r>
        <w:rPr>
          <w:rFonts w:asciiTheme="minorEastAsia" w:hAnsiTheme="minorEastAsia" w:cs=".苹方-简" w:hint="eastAsia"/>
          <w:color w:val="000000"/>
          <w:szCs w:val="21"/>
        </w:rPr>
        <w:t>加密算法。</w:t>
      </w:r>
      <w:r>
        <w:rPr>
          <w:rFonts w:asciiTheme="minorEastAsia" w:eastAsiaTheme="minorEastAsia" w:hAnsiTheme="minorEastAsia" w:cs=".苹方-简" w:hint="eastAsia"/>
          <w:color w:val="000000"/>
          <w:szCs w:val="21"/>
        </w:rPr>
        <w:t>加密模式应使用</w:t>
      </w:r>
      <w:bookmarkStart w:id="133" w:name="OLE_LINK168"/>
      <w:bookmarkStart w:id="134" w:name="OLE_LINK167"/>
      <w:r>
        <w:rPr>
          <w:rFonts w:asciiTheme="minorEastAsia" w:eastAsiaTheme="minorEastAsia" w:hAnsiTheme="minorEastAsia" w:cs=".苹方-简" w:hint="eastAsia"/>
          <w:color w:val="000000"/>
          <w:szCs w:val="21"/>
        </w:rPr>
        <w:t>CFB</w:t>
      </w:r>
      <w:bookmarkEnd w:id="133"/>
      <w:bookmarkEnd w:id="134"/>
      <w:r>
        <w:rPr>
          <w:rFonts w:asciiTheme="minorEastAsia" w:eastAsiaTheme="minorEastAsia" w:hAnsiTheme="minorEastAsia" w:cs=".苹方-简" w:hint="eastAsia"/>
          <w:color w:val="000000"/>
          <w:szCs w:val="21"/>
        </w:rPr>
        <w:t>或</w:t>
      </w:r>
      <w:r>
        <w:rPr>
          <w:rFonts w:asciiTheme="minorEastAsia" w:eastAsiaTheme="minorEastAsia" w:hAnsiTheme="minorEastAsia" w:cs=".苹方-简" w:hint="eastAsia"/>
          <w:color w:val="000000"/>
          <w:szCs w:val="21"/>
        </w:rPr>
        <w:t>OFB</w:t>
      </w:r>
      <w:r>
        <w:rPr>
          <w:rFonts w:asciiTheme="minorEastAsia" w:eastAsiaTheme="minorEastAsia" w:hAnsiTheme="minorEastAsia" w:cs=".苹方-简" w:hint="eastAsia"/>
          <w:color w:val="000000"/>
          <w:szCs w:val="21"/>
        </w:rPr>
        <w:t>模式，</w:t>
      </w:r>
      <w:bookmarkStart w:id="135" w:name="OLE_LINK169"/>
      <w:bookmarkStart w:id="136" w:name="OLE_LINK170"/>
      <w:r>
        <w:rPr>
          <w:rFonts w:asciiTheme="minorEastAsia" w:eastAsiaTheme="minorEastAsia" w:hAnsiTheme="minorEastAsia" w:cs=".苹方-简" w:hint="eastAsia"/>
          <w:color w:val="000000"/>
          <w:szCs w:val="21"/>
        </w:rPr>
        <w:t>IV</w:t>
      </w:r>
      <w:bookmarkEnd w:id="135"/>
      <w:bookmarkEnd w:id="136"/>
      <w:r>
        <w:rPr>
          <w:rFonts w:asciiTheme="minorEastAsia" w:eastAsiaTheme="minorEastAsia" w:hAnsiTheme="minorEastAsia" w:cs=".苹方-简" w:hint="eastAsia"/>
          <w:color w:val="000000"/>
          <w:szCs w:val="21"/>
        </w:rPr>
        <w:t>应通过伪随机数生成器生成。</w:t>
      </w:r>
    </w:p>
    <w:p w:rsidR="00AF5DF3" w:rsidRDefault="00244154">
      <w:pPr>
        <w:pStyle w:val="16"/>
        <w:ind w:firstLineChars="0" w:firstLine="0"/>
        <w:rPr>
          <w:rFonts w:ascii="黑体" w:eastAsia="黑体" w:hAnsi="黑体"/>
          <w:bCs/>
        </w:rPr>
      </w:pPr>
      <w:bookmarkStart w:id="137" w:name="OLE_LINK4"/>
      <w:bookmarkStart w:id="138" w:name="OLE_LINK3"/>
      <w:r>
        <w:rPr>
          <w:rFonts w:ascii="黑体" w:eastAsia="黑体" w:hAnsi="黑体"/>
          <w:bCs/>
        </w:rPr>
        <w:t>b)</w:t>
      </w:r>
      <w:r>
        <w:rPr>
          <w:rFonts w:ascii="黑体" w:eastAsia="黑体" w:hAnsi="黑体"/>
          <w:bCs/>
        </w:rPr>
        <w:tab/>
      </w:r>
      <w:r>
        <w:rPr>
          <w:rFonts w:ascii="黑体" w:eastAsia="黑体" w:hAnsi="黑体" w:hint="eastAsia"/>
          <w:bCs/>
        </w:rPr>
        <w:t>安全传输</w:t>
      </w:r>
    </w:p>
    <w:p w:rsidR="00AF5DF3" w:rsidRDefault="00244154">
      <w:pPr>
        <w:pStyle w:val="16"/>
        <w:numPr>
          <w:ilvl w:val="0"/>
          <w:numId w:val="22"/>
        </w:numPr>
        <w:ind w:left="420" w:hangingChars="200" w:hanging="420"/>
        <w:rPr>
          <w:rFonts w:asciiTheme="minorEastAsia" w:eastAsiaTheme="minorEastAsia" w:hAnsiTheme="minorEastAsia"/>
        </w:rPr>
      </w:pPr>
      <w:r>
        <w:rPr>
          <w:rFonts w:asciiTheme="minorEastAsia" w:eastAsiaTheme="minorEastAsia" w:hAnsiTheme="minorEastAsia" w:hint="eastAsia"/>
        </w:rPr>
        <w:t>个人敏感信息传输前应使用动态获</w:t>
      </w:r>
      <w:r>
        <w:rPr>
          <w:rFonts w:asciiTheme="minorEastAsia" w:eastAsiaTheme="minorEastAsia" w:hAnsiTheme="minorEastAsia" w:hint="eastAsia"/>
        </w:rPr>
        <w:t>取的加密密钥加密。</w:t>
      </w:r>
    </w:p>
    <w:bookmarkEnd w:id="137"/>
    <w:bookmarkEnd w:id="138"/>
    <w:p w:rsidR="00AF5DF3" w:rsidRDefault="00244154">
      <w:pPr>
        <w:pStyle w:val="16"/>
        <w:numPr>
          <w:ilvl w:val="0"/>
          <w:numId w:val="22"/>
        </w:numPr>
        <w:ind w:left="420" w:hangingChars="200" w:hanging="420"/>
        <w:rPr>
          <w:rFonts w:asciiTheme="minorEastAsia" w:eastAsiaTheme="minorEastAsia" w:hAnsiTheme="minorEastAsia"/>
        </w:rPr>
      </w:pPr>
      <w:r>
        <w:rPr>
          <w:rFonts w:asciiTheme="minorEastAsia" w:eastAsiaTheme="minorEastAsia" w:hAnsiTheme="minorEastAsia" w:hint="eastAsia"/>
        </w:rPr>
        <w:t>涉及个人身份信息、个人生物特征识别信息或者密码和口令的传输应通过安全的</w:t>
      </w:r>
      <w:r>
        <w:rPr>
          <w:rFonts w:asciiTheme="minorEastAsia" w:eastAsiaTheme="minorEastAsia" w:hAnsiTheme="minorEastAsia"/>
        </w:rPr>
        <w:t>Hash</w:t>
      </w:r>
      <w:r>
        <w:rPr>
          <w:rFonts w:asciiTheme="minorEastAsia" w:eastAsiaTheme="minorEastAsia" w:hAnsiTheme="minorEastAsia" w:hint="eastAsia"/>
        </w:rPr>
        <w:t>方式处理，应通过</w:t>
      </w:r>
      <w:bookmarkStart w:id="139" w:name="OLE_LINK172"/>
      <w:bookmarkStart w:id="140" w:name="OLE_LINK171"/>
      <w:r>
        <w:rPr>
          <w:rFonts w:asciiTheme="minorEastAsia" w:eastAsiaTheme="minorEastAsia" w:hAnsiTheme="minorEastAsia" w:hint="eastAsia"/>
        </w:rPr>
        <w:t>HMAC-SHA256</w:t>
      </w:r>
      <w:bookmarkEnd w:id="139"/>
      <w:bookmarkEnd w:id="140"/>
      <w:r>
        <w:rPr>
          <w:rFonts w:asciiTheme="minorEastAsia" w:eastAsiaTheme="minorEastAsia" w:hAnsiTheme="minorEastAsia" w:hint="eastAsia"/>
        </w:rPr>
        <w:t>方式进行加盐</w:t>
      </w:r>
      <w:r>
        <w:rPr>
          <w:rFonts w:asciiTheme="minorEastAsia" w:eastAsiaTheme="minorEastAsia" w:hAnsiTheme="minorEastAsia"/>
        </w:rPr>
        <w:t>Hash</w:t>
      </w:r>
      <w:r>
        <w:rPr>
          <w:rFonts w:asciiTheme="minorEastAsia" w:eastAsiaTheme="minorEastAsia" w:hAnsiTheme="minorEastAsia" w:hint="eastAsia"/>
        </w:rPr>
        <w:t>。</w:t>
      </w:r>
    </w:p>
    <w:p w:rsidR="00AF5DF3" w:rsidRDefault="00244154">
      <w:pPr>
        <w:pStyle w:val="16"/>
        <w:numPr>
          <w:ilvl w:val="0"/>
          <w:numId w:val="22"/>
        </w:numPr>
        <w:ind w:left="420" w:hangingChars="200" w:hanging="420"/>
      </w:pPr>
      <w:r>
        <w:rPr>
          <w:rFonts w:asciiTheme="minorEastAsia" w:eastAsiaTheme="minorEastAsia" w:hAnsiTheme="minorEastAsia" w:hint="eastAsia"/>
        </w:rPr>
        <w:t>其他个人敏感信息的传输应根据</w:t>
      </w:r>
      <w:r>
        <w:rPr>
          <w:rFonts w:asciiTheme="minorEastAsia" w:eastAsiaTheme="minorEastAsia" w:hAnsiTheme="minorEastAsia"/>
        </w:rPr>
        <w:t>实际</w:t>
      </w:r>
      <w:r>
        <w:rPr>
          <w:rFonts w:asciiTheme="minorEastAsia" w:eastAsiaTheme="minorEastAsia" w:hAnsiTheme="minorEastAsia" w:hint="eastAsia"/>
        </w:rPr>
        <w:t>业务</w:t>
      </w:r>
      <w:r>
        <w:rPr>
          <w:rFonts w:asciiTheme="minorEastAsia" w:eastAsiaTheme="minorEastAsia" w:hAnsiTheme="minorEastAsia"/>
        </w:rPr>
        <w:t>中的应用</w:t>
      </w:r>
      <w:r>
        <w:rPr>
          <w:rFonts w:asciiTheme="minorEastAsia" w:eastAsiaTheme="minorEastAsia" w:hAnsiTheme="minorEastAsia" w:hint="eastAsia"/>
        </w:rPr>
        <w:t>场景</w:t>
      </w:r>
      <w:r>
        <w:rPr>
          <w:rFonts w:asciiTheme="minorEastAsia" w:eastAsiaTheme="minorEastAsia" w:hAnsiTheme="minorEastAsia"/>
        </w:rPr>
        <w:t>，视具体情况</w:t>
      </w:r>
      <w:r>
        <w:rPr>
          <w:rFonts w:asciiTheme="minorEastAsia" w:eastAsiaTheme="minorEastAsia" w:hAnsiTheme="minorEastAsia" w:hint="eastAsia"/>
        </w:rPr>
        <w:t>选择去</w:t>
      </w:r>
      <w:r>
        <w:rPr>
          <w:rFonts w:asciiTheme="minorEastAsia" w:eastAsiaTheme="minorEastAsia" w:hAnsiTheme="minorEastAsia"/>
        </w:rPr>
        <w:t>标识</w:t>
      </w:r>
      <w:r>
        <w:rPr>
          <w:rFonts w:asciiTheme="minorEastAsia" w:eastAsiaTheme="minorEastAsia" w:hAnsiTheme="minorEastAsia" w:hint="eastAsia"/>
        </w:rPr>
        <w:t>化、匿名化等处理方式。</w:t>
      </w:r>
    </w:p>
    <w:p w:rsidR="00AF5DF3" w:rsidRDefault="00AF5DF3">
      <w:pPr>
        <w:rPr>
          <w:rFonts w:asciiTheme="minorEastAsia" w:hAnsiTheme="minorEastAsia"/>
        </w:rPr>
      </w:pPr>
    </w:p>
    <w:p w:rsidR="00AF5DF3" w:rsidRDefault="00244154">
      <w:pPr>
        <w:jc w:val="center"/>
        <w:rPr>
          <w:rFonts w:ascii="黑体" w:eastAsia="黑体" w:hAnsi="黑体"/>
        </w:rPr>
      </w:pPr>
      <w:r>
        <w:rPr>
          <w:rFonts w:ascii="黑体" w:eastAsia="黑体" w:hAnsi="黑体" w:hint="eastAsia"/>
        </w:rPr>
        <w:t>表</w:t>
      </w:r>
      <w:r>
        <w:rPr>
          <w:rFonts w:ascii="黑体" w:eastAsia="黑体" w:hAnsi="黑体" w:hint="eastAsia"/>
        </w:rPr>
        <w:t>1</w:t>
      </w:r>
      <w:r>
        <w:rPr>
          <w:rFonts w:ascii="黑体" w:eastAsia="黑体" w:hAnsi="黑体"/>
        </w:rPr>
        <w:t xml:space="preserve"> </w:t>
      </w:r>
      <w:r>
        <w:rPr>
          <w:rFonts w:ascii="黑体" w:eastAsia="黑体" w:hAnsi="黑体" w:hint="eastAsia"/>
        </w:rPr>
        <w:t>个人敏感信息举例</w:t>
      </w:r>
    </w:p>
    <w:tbl>
      <w:tblPr>
        <w:tblStyle w:val="afff2"/>
        <w:tblW w:w="8522" w:type="dxa"/>
        <w:tblLayout w:type="fixed"/>
        <w:tblLook w:val="04A0" w:firstRow="1" w:lastRow="0" w:firstColumn="1" w:lastColumn="0" w:noHBand="0" w:noVBand="1"/>
      </w:tblPr>
      <w:tblGrid>
        <w:gridCol w:w="2093"/>
        <w:gridCol w:w="6429"/>
      </w:tblGrid>
      <w:tr w:rsidR="00AF5DF3">
        <w:tc>
          <w:tcPr>
            <w:tcW w:w="2093" w:type="dxa"/>
          </w:tcPr>
          <w:p w:rsidR="00AF5DF3" w:rsidRDefault="00244154">
            <w:pPr>
              <w:jc w:val="center"/>
              <w:rPr>
                <w:rFonts w:asciiTheme="minorEastAsia" w:eastAsia="宋体" w:hAnsiTheme="minorEastAsia" w:cs="Times New Roman"/>
                <w:kern w:val="0"/>
                <w:sz w:val="18"/>
                <w:szCs w:val="18"/>
              </w:rPr>
            </w:pPr>
            <w:r>
              <w:rPr>
                <w:rFonts w:asciiTheme="minorEastAsia" w:eastAsia="宋体" w:hAnsiTheme="minorEastAsia" w:cs="Times New Roman" w:hint="eastAsia"/>
                <w:kern w:val="0"/>
                <w:sz w:val="18"/>
                <w:szCs w:val="18"/>
              </w:rPr>
              <w:t>隐私类型</w:t>
            </w:r>
          </w:p>
        </w:tc>
        <w:tc>
          <w:tcPr>
            <w:tcW w:w="6429" w:type="dxa"/>
          </w:tcPr>
          <w:p w:rsidR="00AF5DF3" w:rsidRDefault="00244154">
            <w:pPr>
              <w:jc w:val="center"/>
              <w:rPr>
                <w:rFonts w:asciiTheme="minorEastAsia" w:eastAsia="宋体" w:hAnsiTheme="minorEastAsia" w:cs="Times New Roman"/>
                <w:kern w:val="0"/>
                <w:sz w:val="18"/>
                <w:szCs w:val="18"/>
              </w:rPr>
            </w:pPr>
            <w:r>
              <w:rPr>
                <w:rFonts w:asciiTheme="minorEastAsia" w:eastAsia="宋体" w:hAnsiTheme="minorEastAsia" w:cs="Times New Roman" w:hint="eastAsia"/>
                <w:kern w:val="0"/>
                <w:sz w:val="18"/>
                <w:szCs w:val="18"/>
              </w:rPr>
              <w:t>举例</w:t>
            </w:r>
          </w:p>
        </w:tc>
      </w:tr>
      <w:tr w:rsidR="00AF5DF3">
        <w:tc>
          <w:tcPr>
            <w:tcW w:w="2093" w:type="dxa"/>
            <w:vAlign w:val="center"/>
          </w:tcPr>
          <w:p w:rsidR="00AF5DF3" w:rsidRDefault="00244154">
            <w:pPr>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个人身份信息</w:t>
            </w:r>
          </w:p>
        </w:tc>
        <w:tc>
          <w:tcPr>
            <w:tcW w:w="6429" w:type="dxa"/>
          </w:tcPr>
          <w:p w:rsidR="00AF5DF3" w:rsidRDefault="00244154">
            <w:pPr>
              <w:rPr>
                <w:rFonts w:asciiTheme="minorEastAsia" w:hAnsiTheme="minorEastAsia" w:cs="Times New Roman"/>
                <w:kern w:val="0"/>
                <w:sz w:val="18"/>
                <w:szCs w:val="18"/>
              </w:rPr>
            </w:pPr>
            <w:r>
              <w:rPr>
                <w:rFonts w:asciiTheme="minorEastAsia" w:hAnsiTheme="minorEastAsia" w:cs="Times New Roman" w:hint="eastAsia"/>
                <w:kern w:val="0"/>
                <w:sz w:val="18"/>
                <w:szCs w:val="18"/>
              </w:rPr>
              <w:t>身份证、军官证、护照、驾驶证、工作证、社保卡、居住证等</w:t>
            </w:r>
          </w:p>
        </w:tc>
      </w:tr>
      <w:tr w:rsidR="00AF5DF3">
        <w:tc>
          <w:tcPr>
            <w:tcW w:w="2093" w:type="dxa"/>
            <w:vAlign w:val="center"/>
          </w:tcPr>
          <w:p w:rsidR="00AF5DF3" w:rsidRDefault="00244154">
            <w:pPr>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个人生物识别信息</w:t>
            </w:r>
          </w:p>
        </w:tc>
        <w:tc>
          <w:tcPr>
            <w:tcW w:w="6429" w:type="dxa"/>
          </w:tcPr>
          <w:p w:rsidR="00AF5DF3" w:rsidRDefault="00244154">
            <w:pPr>
              <w:rPr>
                <w:rFonts w:asciiTheme="minorEastAsia" w:hAnsiTheme="minorEastAsia" w:cs="Times New Roman"/>
                <w:kern w:val="0"/>
                <w:sz w:val="18"/>
                <w:szCs w:val="18"/>
              </w:rPr>
            </w:pPr>
            <w:r>
              <w:rPr>
                <w:rFonts w:asciiTheme="minorEastAsia" w:hAnsiTheme="minorEastAsia" w:cs="Times New Roman" w:hint="eastAsia"/>
                <w:kern w:val="0"/>
                <w:sz w:val="18"/>
                <w:szCs w:val="18"/>
              </w:rPr>
              <w:t>个人基因、指纹、声纹、掌纹、耳廓、虹膜、面部识别特征等</w:t>
            </w:r>
          </w:p>
        </w:tc>
      </w:tr>
      <w:tr w:rsidR="00AF5DF3">
        <w:tc>
          <w:tcPr>
            <w:tcW w:w="2093" w:type="dxa"/>
            <w:vAlign w:val="center"/>
          </w:tcPr>
          <w:p w:rsidR="00AF5DF3" w:rsidRDefault="00244154">
            <w:pPr>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个人健康生理信息</w:t>
            </w:r>
          </w:p>
        </w:tc>
        <w:tc>
          <w:tcPr>
            <w:tcW w:w="6429" w:type="dxa"/>
          </w:tcPr>
          <w:p w:rsidR="00AF5DF3" w:rsidRDefault="00244154">
            <w:pPr>
              <w:rPr>
                <w:rFonts w:asciiTheme="minorEastAsia" w:hAnsiTheme="minorEastAsia" w:cs="Times New Roman"/>
                <w:kern w:val="0"/>
                <w:sz w:val="18"/>
                <w:szCs w:val="18"/>
              </w:rPr>
            </w:pPr>
            <w:r>
              <w:rPr>
                <w:rFonts w:asciiTheme="minorEastAsia" w:hAnsiTheme="minorEastAsia" w:cs="Times New Roman" w:hint="eastAsia"/>
                <w:kern w:val="0"/>
                <w:sz w:val="18"/>
                <w:szCs w:val="18"/>
              </w:rPr>
              <w:t>个人因生病医治等产生的相关记录，如病症、住院志、医嘱单、检验报告、</w:t>
            </w:r>
            <w:r>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手术及麻醉记录、护理记录、用药记录、药物食物过敏信息、生育信息、以往病史、诊治情况、家族病史、现病史、传染病史等，以及与个人身体健康</w:t>
            </w:r>
            <w:r>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状况产生的相关信息等</w:t>
            </w:r>
          </w:p>
        </w:tc>
      </w:tr>
      <w:tr w:rsidR="00AF5DF3">
        <w:tc>
          <w:tcPr>
            <w:tcW w:w="2093" w:type="dxa"/>
            <w:vAlign w:val="center"/>
          </w:tcPr>
          <w:p w:rsidR="00AF5DF3" w:rsidRDefault="00244154">
            <w:pPr>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网络身份标识信息</w:t>
            </w:r>
          </w:p>
        </w:tc>
        <w:tc>
          <w:tcPr>
            <w:tcW w:w="6429" w:type="dxa"/>
          </w:tcPr>
          <w:p w:rsidR="00AF5DF3" w:rsidRDefault="00244154">
            <w:pPr>
              <w:rPr>
                <w:rFonts w:asciiTheme="minorEastAsia" w:hAnsiTheme="minorEastAsia" w:cs="Times New Roman"/>
                <w:kern w:val="0"/>
                <w:sz w:val="18"/>
                <w:szCs w:val="18"/>
              </w:rPr>
            </w:pPr>
            <w:r>
              <w:rPr>
                <w:rFonts w:asciiTheme="minorEastAsia" w:hAnsiTheme="minorEastAsia" w:cs="Times New Roman" w:hint="eastAsia"/>
                <w:kern w:val="0"/>
                <w:sz w:val="18"/>
                <w:szCs w:val="18"/>
              </w:rPr>
              <w:t>系统账号、邮箱地址及与前述有关的密码、口令、口令保护答案、用户个人数字证书等</w:t>
            </w:r>
          </w:p>
        </w:tc>
      </w:tr>
      <w:tr w:rsidR="00AF5DF3">
        <w:tc>
          <w:tcPr>
            <w:tcW w:w="2093" w:type="dxa"/>
            <w:vAlign w:val="center"/>
          </w:tcPr>
          <w:p w:rsidR="00AF5DF3" w:rsidRDefault="00244154">
            <w:pPr>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其他信息</w:t>
            </w:r>
          </w:p>
        </w:tc>
        <w:tc>
          <w:tcPr>
            <w:tcW w:w="6429" w:type="dxa"/>
          </w:tcPr>
          <w:p w:rsidR="00AF5DF3" w:rsidRDefault="00244154">
            <w:pPr>
              <w:rPr>
                <w:rFonts w:asciiTheme="minorEastAsia" w:hAnsiTheme="minorEastAsia" w:cs="Times New Roman"/>
                <w:kern w:val="0"/>
                <w:sz w:val="18"/>
                <w:szCs w:val="18"/>
              </w:rPr>
            </w:pPr>
            <w:r>
              <w:rPr>
                <w:rFonts w:asciiTheme="minorEastAsia" w:hAnsiTheme="minorEastAsia" w:cs="Times New Roman" w:hint="eastAsia"/>
                <w:kern w:val="0"/>
                <w:sz w:val="18"/>
                <w:szCs w:val="18"/>
              </w:rPr>
              <w:t>个人电话号码、性取向、婚史、宗教信仰、未公开的违法犯罪记录、通信记录和内容、行踪轨迹、网页浏览记录、住宿信息、精准定位信息等</w:t>
            </w:r>
          </w:p>
        </w:tc>
      </w:tr>
    </w:tbl>
    <w:p w:rsidR="00AF5DF3" w:rsidRDefault="00244154">
      <w:pPr>
        <w:ind w:firstLine="420"/>
        <w:rPr>
          <w:rFonts w:asciiTheme="minorEastAsia" w:hAnsiTheme="minorEastAsia"/>
        </w:rPr>
      </w:pPr>
      <w:r>
        <w:rPr>
          <w:rFonts w:asciiTheme="minorEastAsia" w:hAnsiTheme="minorEastAsia" w:hint="eastAsia"/>
          <w:sz w:val="18"/>
          <w:szCs w:val="18"/>
        </w:rPr>
        <w:t>注：关于个人敏感信息的范围和类型可详见</w:t>
      </w:r>
      <w:r>
        <w:rPr>
          <w:rFonts w:asciiTheme="minorEastAsia" w:hAnsiTheme="minorEastAsia" w:hint="eastAsia"/>
          <w:sz w:val="18"/>
          <w:szCs w:val="18"/>
        </w:rPr>
        <w:t>GB/T 3</w:t>
      </w:r>
      <w:r>
        <w:rPr>
          <w:rFonts w:asciiTheme="minorEastAsia" w:hAnsiTheme="minorEastAsia" w:hint="eastAsia"/>
          <w:sz w:val="18"/>
          <w:szCs w:val="18"/>
        </w:rPr>
        <w:t>5273-2017</w:t>
      </w:r>
      <w:r>
        <w:rPr>
          <w:rFonts w:asciiTheme="minorEastAsia" w:hAnsiTheme="minorEastAsia"/>
          <w:sz w:val="18"/>
          <w:szCs w:val="18"/>
        </w:rPr>
        <w:t xml:space="preserve"> </w:t>
      </w:r>
      <w:r>
        <w:rPr>
          <w:rFonts w:asciiTheme="minorEastAsia" w:hAnsiTheme="minorEastAsia" w:hint="eastAsia"/>
          <w:sz w:val="18"/>
          <w:szCs w:val="18"/>
        </w:rPr>
        <w:t>附录</w:t>
      </w:r>
      <w:r>
        <w:rPr>
          <w:rFonts w:asciiTheme="minorEastAsia" w:hAnsiTheme="minorEastAsia" w:hint="eastAsia"/>
          <w:sz w:val="18"/>
          <w:szCs w:val="18"/>
        </w:rPr>
        <w:t>B</w:t>
      </w:r>
      <w:r>
        <w:rPr>
          <w:rFonts w:asciiTheme="minorEastAsia" w:hAnsiTheme="minorEastAsia" w:hint="eastAsia"/>
        </w:rPr>
        <w:t>。</w:t>
      </w:r>
    </w:p>
    <w:p w:rsidR="00AF5DF3" w:rsidRDefault="00244154">
      <w:pPr>
        <w:pStyle w:val="32"/>
        <w:ind w:left="0"/>
      </w:pPr>
      <w:r>
        <w:t xml:space="preserve">4.1.3.2 </w:t>
      </w:r>
      <w:r>
        <w:rPr>
          <w:rFonts w:hint="eastAsia"/>
        </w:rPr>
        <w:t>消息认证</w:t>
      </w:r>
    </w:p>
    <w:p w:rsidR="00AF5DF3" w:rsidRDefault="00244154">
      <w:pPr>
        <w:pStyle w:val="16"/>
        <w:numPr>
          <w:ilvl w:val="0"/>
          <w:numId w:val="23"/>
        </w:numPr>
        <w:ind w:firstLineChars="0"/>
        <w:rPr>
          <w:rFonts w:asciiTheme="minorEastAsia" w:eastAsiaTheme="minorEastAsia" w:hAnsiTheme="minorEastAsia"/>
        </w:rPr>
      </w:pPr>
      <w:bookmarkStart w:id="141" w:name="OLE_LINK16"/>
      <w:bookmarkStart w:id="142" w:name="OLE_LINK15"/>
      <w:r>
        <w:t>防重放安全：</w:t>
      </w:r>
      <w:r>
        <w:rPr>
          <w:rFonts w:hint="eastAsia"/>
        </w:rPr>
        <w:t>所有请求应取有效手段防止重放攻击。</w:t>
      </w:r>
      <w:bookmarkEnd w:id="141"/>
      <w:bookmarkEnd w:id="142"/>
    </w:p>
    <w:p w:rsidR="00AF5DF3" w:rsidRDefault="00244154">
      <w:pPr>
        <w:pStyle w:val="16"/>
        <w:ind w:left="42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例：可采取时间戳均存储在缓存中，且仅一次性有效的策略，以防止重放的可能性。</w:t>
      </w:r>
    </w:p>
    <w:p w:rsidR="00AF5DF3" w:rsidRDefault="00244154">
      <w:pPr>
        <w:pStyle w:val="16"/>
        <w:numPr>
          <w:ilvl w:val="0"/>
          <w:numId w:val="23"/>
        </w:numPr>
        <w:ind w:firstLineChars="0"/>
        <w:rPr>
          <w:rFonts w:asciiTheme="minorEastAsia" w:hAnsiTheme="minorEastAsia"/>
        </w:rPr>
      </w:pPr>
      <w:r>
        <w:rPr>
          <w:rFonts w:asciiTheme="minorEastAsia" w:hAnsiTheme="minorEastAsia"/>
        </w:rPr>
        <w:t>时间戳安全：</w:t>
      </w:r>
      <w:r>
        <w:rPr>
          <w:rFonts w:asciiTheme="minorEastAsia" w:hAnsiTheme="minorEastAsia" w:hint="eastAsia"/>
        </w:rPr>
        <w:t>所有请求应携带毫秒级时间戳标记，时间的有效期设置为前后</w:t>
      </w:r>
      <w:r>
        <w:rPr>
          <w:rFonts w:asciiTheme="minorEastAsia" w:hAnsiTheme="minorEastAsia" w:hint="eastAsia"/>
        </w:rPr>
        <w:t>1</w:t>
      </w:r>
      <w:r>
        <w:rPr>
          <w:rFonts w:asciiTheme="minorEastAsia" w:hAnsiTheme="minorEastAsia"/>
        </w:rPr>
        <w:t>0</w:t>
      </w:r>
      <w:r>
        <w:rPr>
          <w:rFonts w:asciiTheme="minorEastAsia" w:hAnsiTheme="minorEastAsia" w:hint="eastAsia"/>
        </w:rPr>
        <w:t>分钟内有效。</w:t>
      </w:r>
    </w:p>
    <w:p w:rsidR="00AF5DF3" w:rsidRDefault="00244154">
      <w:pPr>
        <w:pStyle w:val="16"/>
        <w:numPr>
          <w:ilvl w:val="0"/>
          <w:numId w:val="23"/>
        </w:numPr>
        <w:ind w:firstLineChars="0"/>
      </w:pPr>
      <w:r>
        <w:rPr>
          <w:rFonts w:asciiTheme="minorEastAsia" w:eastAsiaTheme="minorEastAsia" w:hAnsiTheme="minorEastAsia"/>
        </w:rPr>
        <w:t>算法安全：</w:t>
      </w:r>
      <w:r>
        <w:rPr>
          <w:rFonts w:asciiTheme="minorEastAsia" w:eastAsiaTheme="minorEastAsia" w:hAnsiTheme="minorEastAsia" w:hint="eastAsia"/>
        </w:rPr>
        <w:t>应使用</w:t>
      </w:r>
      <w:r>
        <w:rPr>
          <w:rFonts w:asciiTheme="minorEastAsia" w:eastAsiaTheme="minorEastAsia" w:hAnsiTheme="minorEastAsia"/>
        </w:rPr>
        <w:t>HMAC-SHA256</w:t>
      </w:r>
      <w:r>
        <w:rPr>
          <w:rFonts w:asciiTheme="minorEastAsia" w:eastAsiaTheme="minorEastAsia" w:hAnsiTheme="minorEastAsia"/>
        </w:rPr>
        <w:t>算法</w:t>
      </w:r>
      <w:r>
        <w:rPr>
          <w:rFonts w:asciiTheme="minorEastAsia" w:eastAsiaTheme="minorEastAsia" w:hAnsiTheme="minorEastAsia" w:hint="eastAsia"/>
        </w:rPr>
        <w:t>对数据内容和所有接口字段进行校验。</w:t>
      </w:r>
    </w:p>
    <w:p w:rsidR="00AF5DF3" w:rsidRDefault="00244154">
      <w:pPr>
        <w:pStyle w:val="32"/>
        <w:ind w:left="0"/>
      </w:pPr>
      <w:bookmarkStart w:id="143" w:name="_Toc534645415"/>
      <w:r>
        <w:t>4.1.3.3</w:t>
      </w:r>
      <w:r>
        <w:rPr>
          <w:rFonts w:hint="eastAsia"/>
        </w:rPr>
        <w:t xml:space="preserve"> </w:t>
      </w:r>
      <w:r>
        <w:rPr>
          <w:rFonts w:hint="eastAsia"/>
        </w:rPr>
        <w:t>数据过滤</w:t>
      </w:r>
      <w:bookmarkEnd w:id="143"/>
    </w:p>
    <w:p w:rsidR="00AF5DF3" w:rsidRDefault="00244154">
      <w:pPr>
        <w:pStyle w:val="16"/>
        <w:numPr>
          <w:ilvl w:val="0"/>
          <w:numId w:val="24"/>
        </w:numPr>
        <w:ind w:firstLineChars="0"/>
        <w:rPr>
          <w:rFonts w:asciiTheme="minorEastAsia" w:eastAsiaTheme="minorEastAsia" w:hAnsiTheme="minorEastAsia"/>
        </w:rPr>
      </w:pPr>
      <w:r>
        <w:rPr>
          <w:rFonts w:asciiTheme="minorEastAsia" w:eastAsiaTheme="minorEastAsia" w:hAnsiTheme="minorEastAsia"/>
        </w:rPr>
        <w:t>传输格式：</w:t>
      </w:r>
      <w:r>
        <w:rPr>
          <w:rFonts w:asciiTheme="minorEastAsia" w:eastAsiaTheme="minorEastAsia" w:hAnsiTheme="minorEastAsia" w:hint="eastAsia"/>
        </w:rPr>
        <w:t>数据传输，应使用</w:t>
      </w:r>
      <w:bookmarkStart w:id="144" w:name="OLE_LINK176"/>
      <w:bookmarkStart w:id="145" w:name="OLE_LINK175"/>
      <w:r>
        <w:rPr>
          <w:rFonts w:asciiTheme="minorEastAsia" w:eastAsiaTheme="minorEastAsia" w:hAnsiTheme="minorEastAsia" w:hint="eastAsia"/>
        </w:rPr>
        <w:t>PUT</w:t>
      </w:r>
      <w:bookmarkEnd w:id="144"/>
      <w:bookmarkEnd w:id="145"/>
      <w:r>
        <w:rPr>
          <w:rFonts w:asciiTheme="minorEastAsia" w:eastAsiaTheme="minorEastAsia" w:hAnsiTheme="minorEastAsia" w:hint="eastAsia"/>
        </w:rPr>
        <w:t>或</w:t>
      </w:r>
      <w:r>
        <w:rPr>
          <w:rFonts w:asciiTheme="minorEastAsia" w:eastAsiaTheme="minorEastAsia" w:hAnsiTheme="minorEastAsia" w:hint="eastAsia"/>
        </w:rPr>
        <w:t>POST</w:t>
      </w:r>
      <w:r>
        <w:rPr>
          <w:rFonts w:asciiTheme="minorEastAsia" w:eastAsiaTheme="minorEastAsia" w:hAnsiTheme="minorEastAsia" w:hint="eastAsia"/>
        </w:rPr>
        <w:t>传输</w:t>
      </w:r>
      <w:r>
        <w:rPr>
          <w:rFonts w:asciiTheme="minorEastAsia" w:eastAsiaTheme="minorEastAsia" w:hAnsiTheme="minorEastAsia" w:hint="eastAsia"/>
        </w:rPr>
        <w:t>JSON</w:t>
      </w:r>
      <w:r>
        <w:rPr>
          <w:rFonts w:asciiTheme="minorEastAsia" w:eastAsiaTheme="minorEastAsia" w:hAnsiTheme="minorEastAsia" w:hint="eastAsia"/>
        </w:rPr>
        <w:t>格式的数据，请求头部应指明类型</w:t>
      </w:r>
      <w:r>
        <w:rPr>
          <w:rFonts w:asciiTheme="minorEastAsia" w:eastAsiaTheme="minorEastAsia" w:hAnsiTheme="minorEastAsia" w:hint="eastAsia"/>
        </w:rPr>
        <w:t>application/json</w:t>
      </w:r>
      <w:r>
        <w:rPr>
          <w:rFonts w:asciiTheme="minorEastAsia" w:eastAsiaTheme="minorEastAsia" w:hAnsiTheme="minorEastAsia" w:hint="eastAsia"/>
        </w:rPr>
        <w:t>，并且使用明确恰当的字符集。</w:t>
      </w:r>
      <w:r>
        <w:rPr>
          <w:rFonts w:asciiTheme="minorEastAsia" w:eastAsiaTheme="minorEastAsia" w:hAnsiTheme="minorEastAsia"/>
        </w:rPr>
        <w:t>并</w:t>
      </w:r>
      <w:r>
        <w:rPr>
          <w:rFonts w:asciiTheme="minorEastAsia" w:eastAsiaTheme="minorEastAsia" w:hAnsiTheme="minorEastAsia" w:hint="eastAsia"/>
        </w:rPr>
        <w:t>验证数据范围、长度和类型。</w:t>
      </w:r>
    </w:p>
    <w:p w:rsidR="00AF5DF3" w:rsidRDefault="00244154">
      <w:pPr>
        <w:ind w:left="420"/>
        <w:rPr>
          <w:rFonts w:asciiTheme="minorEastAsia" w:hAnsiTheme="minorEastAsia"/>
        </w:rPr>
      </w:pPr>
      <w:r>
        <w:rPr>
          <w:rFonts w:asciiTheme="minorEastAsia" w:hAnsiTheme="minorEastAsia" w:hint="eastAsia"/>
          <w:sz w:val="18"/>
          <w:szCs w:val="18"/>
        </w:rPr>
        <w:t>例：指定明确的字符集，比如</w:t>
      </w:r>
      <w:r>
        <w:rPr>
          <w:rFonts w:asciiTheme="minorEastAsia" w:hAnsiTheme="minorEastAsia" w:hint="eastAsia"/>
          <w:sz w:val="18"/>
          <w:szCs w:val="18"/>
        </w:rPr>
        <w:t>UTF</w:t>
      </w:r>
      <w:r>
        <w:rPr>
          <w:rFonts w:asciiTheme="minorEastAsia" w:hAnsiTheme="minorEastAsia"/>
          <w:sz w:val="18"/>
          <w:szCs w:val="18"/>
        </w:rPr>
        <w:t>-8</w:t>
      </w:r>
      <w:r>
        <w:rPr>
          <w:rFonts w:asciiTheme="minorEastAsia" w:hAnsiTheme="minorEastAsia" w:hint="eastAsia"/>
          <w:sz w:val="18"/>
          <w:szCs w:val="18"/>
        </w:rPr>
        <w:t>。</w:t>
      </w:r>
    </w:p>
    <w:p w:rsidR="00AF5DF3" w:rsidRDefault="00244154">
      <w:pPr>
        <w:pStyle w:val="16"/>
        <w:numPr>
          <w:ilvl w:val="0"/>
          <w:numId w:val="24"/>
        </w:numPr>
        <w:ind w:firstLineChars="0"/>
        <w:rPr>
          <w:rFonts w:asciiTheme="minorEastAsia" w:eastAsiaTheme="minorEastAsia" w:hAnsiTheme="minorEastAsia"/>
        </w:rPr>
      </w:pPr>
      <w:r>
        <w:rPr>
          <w:rFonts w:asciiTheme="minorEastAsia" w:eastAsiaTheme="minorEastAsia" w:hAnsiTheme="minorEastAsia"/>
        </w:rPr>
        <w:t>参数校验：</w:t>
      </w:r>
      <w:r>
        <w:rPr>
          <w:rFonts w:asciiTheme="minorEastAsia" w:eastAsiaTheme="minorEastAsia" w:hAnsiTheme="minorEastAsia" w:hint="eastAsia"/>
        </w:rPr>
        <w:t>JSON</w:t>
      </w:r>
      <w:r>
        <w:rPr>
          <w:rFonts w:asciiTheme="minorEastAsia" w:eastAsiaTheme="minorEastAsia" w:hAnsiTheme="minorEastAsia" w:hint="eastAsia"/>
        </w:rPr>
        <w:t>中的所有参数，均应使用强类型和固定长度的校验。</w:t>
      </w:r>
    </w:p>
    <w:p w:rsidR="00AF5DF3" w:rsidRDefault="00244154">
      <w:pPr>
        <w:pStyle w:val="16"/>
        <w:ind w:left="420" w:firstLineChars="0" w:firstLine="0"/>
      </w:pPr>
      <w:bookmarkStart w:id="146" w:name="OLE_LINK177"/>
      <w:bookmarkStart w:id="147" w:name="OLE_LINK178"/>
      <w:bookmarkStart w:id="148" w:name="OLE_LINK180"/>
      <w:bookmarkStart w:id="149" w:name="OLE_LINK179"/>
      <w:r>
        <w:rPr>
          <w:rFonts w:asciiTheme="minorEastAsia" w:eastAsiaTheme="minorEastAsia" w:hAnsiTheme="minorEastAsia" w:hint="eastAsia"/>
          <w:sz w:val="18"/>
          <w:szCs w:val="18"/>
        </w:rPr>
        <w:t>例：</w:t>
      </w:r>
      <w:r>
        <w:rPr>
          <w:rFonts w:asciiTheme="minorEastAsia" w:eastAsiaTheme="minorEastAsia" w:hAnsiTheme="minorEastAsia" w:hint="eastAsia"/>
          <w:sz w:val="18"/>
          <w:szCs w:val="18"/>
        </w:rPr>
        <w:t>PlateID</w:t>
      </w:r>
      <w:r>
        <w:rPr>
          <w:rFonts w:asciiTheme="minorEastAsia" w:eastAsiaTheme="minorEastAsia" w:hAnsiTheme="minorEastAsia" w:hint="eastAsia"/>
          <w:sz w:val="18"/>
          <w:szCs w:val="18"/>
        </w:rPr>
        <w:t>使用</w:t>
      </w:r>
      <w:r>
        <w:rPr>
          <w:rFonts w:asciiTheme="minorEastAsia" w:eastAsiaTheme="minorEastAsia" w:hAnsiTheme="minorEastAsia" w:hint="eastAsia"/>
          <w:sz w:val="18"/>
          <w:szCs w:val="18"/>
        </w:rPr>
        <w:t>Long</w:t>
      </w:r>
      <w:r>
        <w:rPr>
          <w:rFonts w:asciiTheme="minorEastAsia" w:eastAsiaTheme="minorEastAsia" w:hAnsiTheme="minorEastAsia" w:hint="eastAsia"/>
          <w:sz w:val="18"/>
          <w:szCs w:val="18"/>
        </w:rPr>
        <w:t>数字类型，长度为</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w:t>
      </w:r>
      <w:bookmarkEnd w:id="146"/>
      <w:bookmarkEnd w:id="147"/>
    </w:p>
    <w:bookmarkEnd w:id="148"/>
    <w:bookmarkEnd w:id="149"/>
    <w:p w:rsidR="00AF5DF3" w:rsidRDefault="00244154">
      <w:pPr>
        <w:pStyle w:val="16"/>
        <w:numPr>
          <w:ilvl w:val="0"/>
          <w:numId w:val="24"/>
        </w:numPr>
        <w:ind w:firstLineChars="0"/>
        <w:rPr>
          <w:rFonts w:asciiTheme="minorEastAsia" w:eastAsiaTheme="minorEastAsia" w:hAnsiTheme="minorEastAsia"/>
        </w:rPr>
      </w:pPr>
      <w:r>
        <w:rPr>
          <w:rFonts w:asciiTheme="minorEastAsia" w:eastAsiaTheme="minorEastAsia" w:hAnsiTheme="minorEastAsia"/>
        </w:rPr>
        <w:t>字符编码：</w:t>
      </w:r>
      <w:r>
        <w:rPr>
          <w:rFonts w:asciiTheme="minorEastAsia" w:eastAsiaTheme="minorEastAsia" w:hAnsiTheme="minorEastAsia" w:hint="eastAsia"/>
        </w:rPr>
        <w:t>数据过滤前，将数据按照常用字符进行编码。</w:t>
      </w:r>
    </w:p>
    <w:p w:rsidR="00AF5DF3" w:rsidRDefault="00244154">
      <w:pPr>
        <w:pStyle w:val="16"/>
        <w:numPr>
          <w:ilvl w:val="0"/>
          <w:numId w:val="24"/>
        </w:numPr>
        <w:ind w:firstLineChars="0"/>
        <w:rPr>
          <w:rFonts w:asciiTheme="minorEastAsia" w:eastAsiaTheme="minorEastAsia" w:hAnsiTheme="minorEastAsia"/>
        </w:rPr>
      </w:pPr>
      <w:r>
        <w:rPr>
          <w:rFonts w:asciiTheme="minorEastAsia" w:eastAsiaTheme="minorEastAsia" w:hAnsiTheme="minorEastAsia"/>
        </w:rPr>
        <w:t>参数过滤：应使用白名单形式</w:t>
      </w:r>
      <w:r>
        <w:rPr>
          <w:rFonts w:asciiTheme="minorEastAsia" w:eastAsiaTheme="minorEastAsia" w:hAnsiTheme="minorEastAsia" w:hint="eastAsia"/>
        </w:rPr>
        <w:t>对所有的参数进行安全过滤，应对内容包含特殊字符和注入攻击的行为应进行严格检测，</w:t>
      </w:r>
      <w:r>
        <w:rPr>
          <w:rFonts w:asciiTheme="minorEastAsia" w:eastAsiaTheme="minorEastAsia" w:hAnsiTheme="minorEastAsia"/>
        </w:rPr>
        <w:t>只允许设定的数据通过。</w:t>
      </w:r>
    </w:p>
    <w:p w:rsidR="00AF5DF3" w:rsidRDefault="00244154">
      <w:pPr>
        <w:pStyle w:val="29"/>
      </w:pPr>
      <w:bookmarkStart w:id="150" w:name="_Toc867960919"/>
      <w:r>
        <w:t>4</w:t>
      </w:r>
      <w:r>
        <w:rPr>
          <w:rFonts w:hint="eastAsia"/>
        </w:rPr>
        <w:t>.</w:t>
      </w:r>
      <w:r>
        <w:t>1.</w:t>
      </w:r>
      <w:r>
        <w:rPr>
          <w:rFonts w:hint="eastAsia"/>
        </w:rPr>
        <w:t xml:space="preserve">4 </w:t>
      </w:r>
      <w:r>
        <w:rPr>
          <w:rFonts w:hint="eastAsia"/>
        </w:rPr>
        <w:t>错误信息处理</w:t>
      </w:r>
      <w:bookmarkEnd w:id="150"/>
    </w:p>
    <w:p w:rsidR="00AF5DF3" w:rsidRDefault="00244154">
      <w:r>
        <w:rPr>
          <w:rFonts w:hint="eastAsia"/>
        </w:rPr>
        <w:tab/>
      </w:r>
      <w:r>
        <w:rPr>
          <w:rFonts w:hint="eastAsia"/>
        </w:rPr>
        <w:t>各云平台在云云对接过程中请求失败的情况下，应通过错误编码来表示错误类型，不应暴露任何平台或用户的敏感信息。</w:t>
      </w:r>
    </w:p>
    <w:p w:rsidR="00AF5DF3" w:rsidRDefault="00244154">
      <w:pPr>
        <w:pStyle w:val="29"/>
      </w:pPr>
      <w:bookmarkStart w:id="151" w:name="_Toc2110235209"/>
      <w:r>
        <w:t>4</w:t>
      </w:r>
      <w:r>
        <w:rPr>
          <w:rFonts w:hint="eastAsia"/>
        </w:rPr>
        <w:t>.</w:t>
      </w:r>
      <w:r>
        <w:t>1</w:t>
      </w:r>
      <w:r>
        <w:t>.</w:t>
      </w:r>
      <w:r>
        <w:rPr>
          <w:rFonts w:hint="eastAsia"/>
        </w:rPr>
        <w:t xml:space="preserve">5 </w:t>
      </w:r>
      <w:r>
        <w:rPr>
          <w:rFonts w:hint="eastAsia"/>
        </w:rPr>
        <w:t>接口稳定性</w:t>
      </w:r>
      <w:bookmarkEnd w:id="151"/>
    </w:p>
    <w:p w:rsidR="00AF5DF3" w:rsidRDefault="00244154">
      <w:pPr>
        <w:pStyle w:val="32"/>
        <w:ind w:left="0"/>
      </w:pPr>
      <w:bookmarkStart w:id="152" w:name="_Toc534645419"/>
      <w:bookmarkStart w:id="153" w:name="_Toc523932974"/>
      <w:r>
        <w:t>4</w:t>
      </w:r>
      <w:r>
        <w:rPr>
          <w:rFonts w:hint="eastAsia"/>
        </w:rPr>
        <w:t>.</w:t>
      </w:r>
      <w:r>
        <w:t>1.</w:t>
      </w:r>
      <w:r>
        <w:rPr>
          <w:rFonts w:hint="eastAsia"/>
        </w:rPr>
        <w:t xml:space="preserve">5.1 </w:t>
      </w:r>
      <w:r>
        <w:rPr>
          <w:rFonts w:hint="eastAsia"/>
        </w:rPr>
        <w:t>分布式拒绝服务攻击（</w:t>
      </w:r>
      <w:r>
        <w:rPr>
          <w:rFonts w:hint="eastAsia"/>
        </w:rPr>
        <w:t>DDoS</w:t>
      </w:r>
      <w:r>
        <w:rPr>
          <w:rFonts w:hint="eastAsia"/>
        </w:rPr>
        <w:t>）的防护</w:t>
      </w:r>
      <w:bookmarkEnd w:id="152"/>
      <w:bookmarkEnd w:id="153"/>
    </w:p>
    <w:p w:rsidR="00AF5DF3" w:rsidRDefault="00244154">
      <w:pPr>
        <w:pStyle w:val="16"/>
        <w:numPr>
          <w:ilvl w:val="1"/>
          <w:numId w:val="25"/>
        </w:numPr>
        <w:ind w:left="426" w:firstLineChars="0" w:hanging="426"/>
        <w:rPr>
          <w:rFonts w:asciiTheme="minorEastAsia" w:eastAsiaTheme="minorEastAsia" w:hAnsiTheme="minorEastAsia"/>
        </w:rPr>
      </w:pPr>
      <w:r>
        <w:rPr>
          <w:rFonts w:asciiTheme="minorEastAsia" w:eastAsiaTheme="minorEastAsia" w:hAnsiTheme="minorEastAsia"/>
        </w:rPr>
        <w:t>应急防护安全：</w:t>
      </w:r>
      <w:r>
        <w:rPr>
          <w:rFonts w:asciiTheme="minorEastAsia" w:eastAsiaTheme="minorEastAsia" w:hAnsiTheme="minorEastAsia" w:hint="eastAsia"/>
        </w:rPr>
        <w:t>针对流量型和系统资源型的攻击，应有完善的应急防护手段，应通过运营商或基于域名的云防护产品实现快速流量迁移和清洗、</w:t>
      </w:r>
      <w:r>
        <w:rPr>
          <w:rFonts w:asciiTheme="minorEastAsia" w:eastAsiaTheme="minorEastAsia" w:hAnsiTheme="minorEastAsia" w:hint="eastAsia"/>
        </w:rPr>
        <w:t>CDN</w:t>
      </w:r>
      <w:r>
        <w:rPr>
          <w:rFonts w:asciiTheme="minorEastAsia" w:eastAsiaTheme="minorEastAsia" w:hAnsiTheme="minorEastAsia" w:hint="eastAsia"/>
        </w:rPr>
        <w:t>等方式实现流量的稀释。</w:t>
      </w:r>
    </w:p>
    <w:p w:rsidR="00AF5DF3" w:rsidRDefault="00244154">
      <w:pPr>
        <w:pStyle w:val="16"/>
        <w:numPr>
          <w:ilvl w:val="1"/>
          <w:numId w:val="25"/>
        </w:numPr>
        <w:ind w:left="426" w:firstLineChars="0" w:hanging="426"/>
        <w:rPr>
          <w:rFonts w:asciiTheme="minorEastAsia" w:eastAsiaTheme="minorEastAsia" w:hAnsiTheme="minorEastAsia"/>
        </w:rPr>
      </w:pPr>
      <w:r>
        <w:rPr>
          <w:rFonts w:asciiTheme="minorEastAsia" w:eastAsiaTheme="minorEastAsia" w:hAnsiTheme="minorEastAsia"/>
        </w:rPr>
        <w:t>限制策略安全：</w:t>
      </w:r>
      <w:r>
        <w:rPr>
          <w:rFonts w:asciiTheme="minorEastAsia" w:eastAsiaTheme="minorEastAsia" w:hAnsiTheme="minorEastAsia" w:hint="eastAsia"/>
        </w:rPr>
        <w:t>针对应用服务资源消耗类型，应通过限制策略</w:t>
      </w:r>
      <w:r>
        <w:rPr>
          <w:rFonts w:asciiTheme="minorEastAsia" w:eastAsiaTheme="minorEastAsia" w:hAnsiTheme="minorEastAsia"/>
        </w:rPr>
        <w:t>对</w:t>
      </w:r>
      <w:r>
        <w:rPr>
          <w:rFonts w:asciiTheme="minorEastAsia" w:eastAsiaTheme="minorEastAsia" w:hAnsiTheme="minorEastAsia" w:hint="eastAsia"/>
        </w:rPr>
        <w:t>中间件层</w:t>
      </w:r>
      <w:r>
        <w:rPr>
          <w:rFonts w:asciiTheme="minorEastAsia" w:eastAsiaTheme="minorEastAsia" w:hAnsiTheme="minorEastAsia"/>
        </w:rPr>
        <w:t>与</w:t>
      </w:r>
      <w:r>
        <w:rPr>
          <w:rFonts w:asciiTheme="minorEastAsia" w:eastAsiaTheme="minorEastAsia" w:hAnsiTheme="minorEastAsia" w:hint="eastAsia"/>
        </w:rPr>
        <w:t>应用层</w:t>
      </w:r>
      <w:r>
        <w:rPr>
          <w:rFonts w:asciiTheme="minorEastAsia" w:eastAsiaTheme="minorEastAsia" w:hAnsiTheme="minorEastAsia"/>
        </w:rPr>
        <w:t>的</w:t>
      </w:r>
      <w:r>
        <w:rPr>
          <w:rFonts w:asciiTheme="minorEastAsia" w:eastAsiaTheme="minorEastAsia" w:hAnsiTheme="minorEastAsia" w:hint="eastAsia"/>
        </w:rPr>
        <w:t>访问频率和访问特征</w:t>
      </w:r>
      <w:r>
        <w:rPr>
          <w:rFonts w:asciiTheme="minorEastAsia" w:eastAsiaTheme="minorEastAsia" w:hAnsiTheme="minorEastAsia"/>
        </w:rPr>
        <w:t>进行</w:t>
      </w:r>
      <w:r>
        <w:rPr>
          <w:rFonts w:asciiTheme="minorEastAsia" w:eastAsiaTheme="minorEastAsia" w:hAnsiTheme="minorEastAsia" w:hint="eastAsia"/>
        </w:rPr>
        <w:t>防护。</w:t>
      </w:r>
    </w:p>
    <w:p w:rsidR="00AF5DF3" w:rsidRDefault="00244154">
      <w:pPr>
        <w:pStyle w:val="32"/>
        <w:ind w:left="0"/>
      </w:pPr>
      <w:bookmarkStart w:id="154" w:name="_Toc534645420"/>
      <w:bookmarkStart w:id="155" w:name="_Toc523932975"/>
      <w:r>
        <w:t>4</w:t>
      </w:r>
      <w:r>
        <w:rPr>
          <w:rFonts w:hint="eastAsia"/>
        </w:rPr>
        <w:t>.</w:t>
      </w:r>
      <w:r>
        <w:t>1.</w:t>
      </w:r>
      <w:r>
        <w:rPr>
          <w:rFonts w:hint="eastAsia"/>
        </w:rPr>
        <w:t xml:space="preserve">5.2 </w:t>
      </w:r>
      <w:r>
        <w:rPr>
          <w:rFonts w:hint="eastAsia"/>
        </w:rPr>
        <w:t>应用服务的系统安全</w:t>
      </w:r>
      <w:bookmarkEnd w:id="154"/>
      <w:bookmarkEnd w:id="155"/>
    </w:p>
    <w:p w:rsidR="00AF5DF3" w:rsidRDefault="00244154">
      <w:bookmarkStart w:id="156" w:name="OLE_LINK71"/>
      <w:bookmarkStart w:id="157" w:name="OLE_LINK72"/>
      <w:r>
        <w:tab/>
      </w:r>
      <w:r>
        <w:t>提供</w:t>
      </w:r>
      <w:r>
        <w:t>API</w:t>
      </w:r>
      <w:r>
        <w:t>的平台和对应的服务器，</w:t>
      </w:r>
      <w:r>
        <w:rPr>
          <w:rFonts w:hint="eastAsia"/>
        </w:rPr>
        <w:t>应</w:t>
      </w:r>
      <w:r>
        <w:t>执行系统和服务的加固，包括开放端口的白名单限制和对外服务的加固</w:t>
      </w:r>
      <w:r>
        <w:rPr>
          <w:rFonts w:hint="eastAsia"/>
        </w:rPr>
        <w:t>。</w:t>
      </w:r>
    </w:p>
    <w:p w:rsidR="00AF5DF3" w:rsidRDefault="00244154">
      <w:pPr>
        <w:ind w:firstLine="420"/>
        <w:rPr>
          <w:rFonts w:asciiTheme="minorEastAsia" w:hAnsiTheme="minorEastAsia"/>
          <w:sz w:val="18"/>
          <w:szCs w:val="18"/>
        </w:rPr>
      </w:pPr>
      <w:r>
        <w:rPr>
          <w:rFonts w:asciiTheme="minorEastAsia" w:hAnsiTheme="minorEastAsia" w:hint="eastAsia"/>
          <w:sz w:val="18"/>
          <w:szCs w:val="18"/>
        </w:rPr>
        <w:t>例：</w:t>
      </w:r>
      <w:r>
        <w:rPr>
          <w:rFonts w:asciiTheme="minorEastAsia" w:hAnsiTheme="minorEastAsia"/>
          <w:sz w:val="18"/>
          <w:szCs w:val="18"/>
        </w:rPr>
        <w:t>使用了</w:t>
      </w:r>
      <w:r>
        <w:rPr>
          <w:rFonts w:asciiTheme="minorEastAsia" w:hAnsiTheme="minorEastAsia"/>
          <w:sz w:val="18"/>
          <w:szCs w:val="18"/>
        </w:rPr>
        <w:t>Apache</w:t>
      </w:r>
      <w:r>
        <w:rPr>
          <w:rFonts w:asciiTheme="minorEastAsia" w:hAnsiTheme="minorEastAsia"/>
          <w:sz w:val="18"/>
          <w:szCs w:val="18"/>
        </w:rPr>
        <w:t>，需要使用安全的</w:t>
      </w:r>
      <w:bookmarkStart w:id="158" w:name="OLE_LINK257"/>
      <w:r>
        <w:rPr>
          <w:rFonts w:asciiTheme="minorEastAsia" w:hAnsiTheme="minorEastAsia"/>
          <w:sz w:val="18"/>
          <w:szCs w:val="18"/>
        </w:rPr>
        <w:t>A</w:t>
      </w:r>
      <w:bookmarkStart w:id="159" w:name="OLE_LINK258"/>
      <w:bookmarkEnd w:id="158"/>
      <w:r>
        <w:rPr>
          <w:rFonts w:asciiTheme="minorEastAsia" w:hAnsiTheme="minorEastAsia"/>
          <w:sz w:val="18"/>
          <w:szCs w:val="18"/>
        </w:rPr>
        <w:t>pach</w:t>
      </w:r>
      <w:bookmarkEnd w:id="159"/>
      <w:r>
        <w:rPr>
          <w:rFonts w:asciiTheme="minorEastAsia" w:hAnsiTheme="minorEastAsia"/>
          <w:sz w:val="18"/>
          <w:szCs w:val="18"/>
        </w:rPr>
        <w:t>e</w:t>
      </w:r>
      <w:r>
        <w:rPr>
          <w:rFonts w:asciiTheme="minorEastAsia" w:hAnsiTheme="minorEastAsia"/>
          <w:sz w:val="18"/>
          <w:szCs w:val="18"/>
        </w:rPr>
        <w:t>版本，并进行安全的配置。系统、中间件和应用服务应使用一定强度以上的密码，使其能够抵御字典式攻击。</w:t>
      </w:r>
    </w:p>
    <w:p w:rsidR="00AF5DF3" w:rsidRDefault="00244154">
      <w:pPr>
        <w:pStyle w:val="32"/>
        <w:ind w:left="0"/>
      </w:pPr>
      <w:bookmarkStart w:id="160" w:name="_Toc534645421"/>
      <w:r>
        <w:t>4.1.5.3</w:t>
      </w:r>
      <w:r>
        <w:rPr>
          <w:rFonts w:hint="eastAsia"/>
        </w:rPr>
        <w:t xml:space="preserve"> </w:t>
      </w:r>
      <w:r>
        <w:t>应急响应与灾备</w:t>
      </w:r>
      <w:bookmarkEnd w:id="160"/>
    </w:p>
    <w:p w:rsidR="00AF5DF3" w:rsidRDefault="00244154">
      <w:pPr>
        <w:ind w:firstLine="420"/>
      </w:pPr>
      <w:bookmarkStart w:id="161" w:name="OLE_LINK11"/>
      <w:bookmarkStart w:id="162" w:name="OLE_LINK12"/>
      <w:r>
        <w:rPr>
          <w:rFonts w:hint="eastAsia"/>
        </w:rPr>
        <w:t>各</w:t>
      </w:r>
      <w:r>
        <w:t>云平台应为云计算平台制定应急响应计划，并按照</w:t>
      </w:r>
      <w:r>
        <w:t>[</w:t>
      </w:r>
      <w:r>
        <w:t>赋值：厂商应急相应计划定义的频率</w:t>
      </w:r>
      <w:r>
        <w:t>]</w:t>
      </w:r>
      <w:r>
        <w:t>演练，确保在紧急情况下重要信息资源的可用性。厂商云平台应建立事件处理计划，包括对事件的预防、检测、分析、控制、恢复及用户响应活动等，对事件进行跟踪、记录并向相关人员报告。</w:t>
      </w:r>
      <w:r>
        <w:rPr>
          <w:rFonts w:hint="eastAsia"/>
        </w:rPr>
        <w:t>各</w:t>
      </w:r>
      <w:r>
        <w:t>云平台应具备灾难恢复能力，建立必要的备份设施，确保客户业务可持续。</w:t>
      </w:r>
    </w:p>
    <w:p w:rsidR="00AF5DF3" w:rsidRDefault="00244154">
      <w:pPr>
        <w:pStyle w:val="32"/>
        <w:ind w:left="0"/>
      </w:pPr>
      <w:bookmarkStart w:id="163" w:name="_Toc534645422"/>
      <w:bookmarkEnd w:id="161"/>
      <w:bookmarkEnd w:id="162"/>
      <w:r>
        <w:t>4.1.5.4</w:t>
      </w:r>
      <w:r>
        <w:rPr>
          <w:rFonts w:hint="eastAsia"/>
        </w:rPr>
        <w:t xml:space="preserve"> </w:t>
      </w:r>
      <w:r>
        <w:t>风险评估与监控</w:t>
      </w:r>
      <w:bookmarkEnd w:id="163"/>
    </w:p>
    <w:p w:rsidR="00AF5DF3" w:rsidRDefault="00244154">
      <w:pPr>
        <w:ind w:firstLine="420"/>
      </w:pPr>
      <w:r>
        <w:rPr>
          <w:rFonts w:hint="eastAsia"/>
        </w:rPr>
        <w:t>各</w:t>
      </w:r>
      <w:r>
        <w:t>云平台应定期或在</w:t>
      </w:r>
      <w:r>
        <w:t>威胁环境发生变化时，对云计算平台进行风险评估，确保云计算平台的安全风险处于可接受水平。</w:t>
      </w:r>
      <w:r>
        <w:rPr>
          <w:rFonts w:hint="eastAsia"/>
        </w:rPr>
        <w:t>应采取第三方机构进行风险评估、</w:t>
      </w:r>
      <w:r>
        <w:t>服务商安全监控</w:t>
      </w:r>
      <w:r>
        <w:rPr>
          <w:rFonts w:hint="eastAsia"/>
        </w:rPr>
        <w:t>预警</w:t>
      </w:r>
      <w:r>
        <w:t>等方式加强风险评估能力。</w:t>
      </w:r>
    </w:p>
    <w:p w:rsidR="00AF5DF3" w:rsidRDefault="00244154">
      <w:pPr>
        <w:pStyle w:val="29"/>
      </w:pPr>
      <w:bookmarkStart w:id="164" w:name="_Toc1030727458"/>
      <w:bookmarkStart w:id="165" w:name="_Toc23"/>
      <w:r>
        <w:t xml:space="preserve">4.1.6 </w:t>
      </w:r>
      <w:r>
        <w:t>日志审计</w:t>
      </w:r>
      <w:bookmarkEnd w:id="164"/>
      <w:bookmarkEnd w:id="165"/>
    </w:p>
    <w:p w:rsidR="00AF5DF3" w:rsidRDefault="00244154">
      <w:pPr>
        <w:pStyle w:val="16"/>
        <w:numPr>
          <w:ilvl w:val="0"/>
          <w:numId w:val="26"/>
        </w:numPr>
        <w:ind w:left="426" w:firstLineChars="0"/>
        <w:jc w:val="left"/>
        <w:rPr>
          <w:rFonts w:asciiTheme="minorEastAsia" w:hAnsiTheme="minorEastAsia"/>
        </w:rPr>
      </w:pPr>
      <w:r>
        <w:rPr>
          <w:rFonts w:asciiTheme="minorEastAsia" w:hAnsiTheme="minorEastAsia"/>
        </w:rPr>
        <w:t>日志系统部署：</w:t>
      </w:r>
      <w:r>
        <w:rPr>
          <w:rFonts w:asciiTheme="minorEastAsia" w:hAnsiTheme="minorEastAsia" w:hint="eastAsia"/>
        </w:rPr>
        <w:t>各</w:t>
      </w:r>
      <w:r>
        <w:rPr>
          <w:rFonts w:asciiTheme="minorEastAsia" w:hAnsiTheme="minorEastAsia"/>
          <w:lang w:eastAsia="zh-TW"/>
        </w:rPr>
        <w:t>云平台应具备自动化请求日志收集和审计系统，监控</w:t>
      </w:r>
      <w:r>
        <w:rPr>
          <w:rFonts w:asciiTheme="minorEastAsia" w:hAnsiTheme="minorEastAsia"/>
        </w:rPr>
        <w:t>采集云端</w:t>
      </w:r>
      <w:r>
        <w:rPr>
          <w:rFonts w:asciiTheme="minorEastAsia" w:hAnsiTheme="minorEastAsia" w:hint="eastAsia"/>
        </w:rPr>
        <w:t>云云互联互通业务相关的</w:t>
      </w:r>
      <w:r>
        <w:rPr>
          <w:rFonts w:asciiTheme="minorEastAsia" w:hAnsiTheme="minorEastAsia"/>
        </w:rPr>
        <w:t>日志及网络流量</w:t>
      </w:r>
      <w:r>
        <w:rPr>
          <w:rFonts w:asciiTheme="minorEastAsia" w:hAnsiTheme="minorEastAsia" w:cs="Calibri" w:hint="eastAsia"/>
        </w:rPr>
        <w:t>，通过离线分析和实时分析两种方式识别并发现潜在的网络攻击行为，及时预警并采取相应的应对措施。</w:t>
      </w:r>
    </w:p>
    <w:p w:rsidR="00AF5DF3" w:rsidRDefault="00244154">
      <w:pPr>
        <w:pStyle w:val="16"/>
        <w:numPr>
          <w:ilvl w:val="0"/>
          <w:numId w:val="26"/>
        </w:numPr>
        <w:ind w:left="426" w:firstLineChars="0"/>
        <w:jc w:val="left"/>
        <w:rPr>
          <w:rFonts w:asciiTheme="minorEastAsia" w:eastAsiaTheme="minorEastAsia" w:hAnsiTheme="minorEastAsia"/>
        </w:rPr>
      </w:pPr>
      <w:r>
        <w:rPr>
          <w:rFonts w:asciiTheme="minorEastAsia" w:hAnsiTheme="minorEastAsia"/>
          <w:lang w:eastAsia="zh-TW"/>
        </w:rPr>
        <w:t>日志内容：日志收集和审计系统中</w:t>
      </w:r>
      <w:r>
        <w:rPr>
          <w:rFonts w:asciiTheme="minorEastAsia" w:eastAsiaTheme="minorEastAsia" w:hAnsiTheme="minorEastAsia"/>
        </w:rPr>
        <w:t>应包括</w:t>
      </w:r>
      <w:r>
        <w:rPr>
          <w:rFonts w:asciiTheme="minorEastAsia" w:eastAsiaTheme="minorEastAsia" w:hAnsiTheme="minorEastAsia"/>
        </w:rPr>
        <w:t>API</w:t>
      </w:r>
      <w:r>
        <w:rPr>
          <w:rFonts w:asciiTheme="minorEastAsia" w:eastAsiaTheme="minorEastAsia" w:hAnsiTheme="minorEastAsia"/>
        </w:rPr>
        <w:t>接口日志</w:t>
      </w:r>
      <w:r>
        <w:rPr>
          <w:rFonts w:asciiTheme="minorEastAsia" w:eastAsiaTheme="minorEastAsia" w:hAnsiTheme="minorEastAsia" w:hint="eastAsia"/>
        </w:rPr>
        <w:t>和其他相关业务的服务和流量日志</w:t>
      </w:r>
      <w:r>
        <w:rPr>
          <w:rFonts w:asciiTheme="minorEastAsia" w:eastAsiaTheme="minorEastAsia" w:hAnsiTheme="minorEastAsia"/>
        </w:rPr>
        <w:t>。日志中不应记录用户敏感数据信息。</w:t>
      </w:r>
    </w:p>
    <w:p w:rsidR="00AF5DF3" w:rsidRDefault="00244154">
      <w:pPr>
        <w:pStyle w:val="16"/>
        <w:numPr>
          <w:ilvl w:val="0"/>
          <w:numId w:val="26"/>
        </w:numPr>
        <w:ind w:left="426" w:firstLineChars="0"/>
        <w:rPr>
          <w:rFonts w:asciiTheme="minorEastAsia" w:eastAsiaTheme="minorEastAsia" w:hAnsiTheme="minorEastAsia"/>
        </w:rPr>
      </w:pPr>
      <w:r>
        <w:rPr>
          <w:rFonts w:asciiTheme="minorEastAsia" w:hAnsiTheme="minorEastAsia"/>
          <w:lang w:eastAsia="zh-TW"/>
        </w:rPr>
        <w:t>审计系统安全：日志收集和审计系统</w:t>
      </w:r>
      <w:r>
        <w:rPr>
          <w:rFonts w:asciiTheme="minorEastAsia" w:eastAsiaTheme="minorEastAsia" w:hAnsiTheme="minorEastAsia"/>
        </w:rPr>
        <w:t>应根据安全需求，制定可审计事件清单，明确审计记录内容，实施审计并妥善保存审计记录，对审计记录进行定期分析和审查。同时应防止非授权访问、篡改或删除审计记录。</w:t>
      </w:r>
    </w:p>
    <w:p w:rsidR="00AF5DF3" w:rsidRDefault="00244154">
      <w:pPr>
        <w:pStyle w:val="16"/>
        <w:numPr>
          <w:ilvl w:val="0"/>
          <w:numId w:val="26"/>
        </w:numPr>
        <w:ind w:left="426" w:firstLineChars="0"/>
        <w:rPr>
          <w:rFonts w:asciiTheme="minorEastAsia" w:eastAsiaTheme="minorEastAsia" w:hAnsiTheme="minorEastAsia"/>
        </w:rPr>
      </w:pPr>
      <w:r>
        <w:rPr>
          <w:rFonts w:asciiTheme="minorEastAsia" w:hAnsiTheme="minorEastAsia"/>
          <w:lang w:eastAsia="zh-TW"/>
        </w:rPr>
        <w:t>日志保存时间：日志收集和审计系统的</w:t>
      </w:r>
      <w:r>
        <w:rPr>
          <w:rFonts w:asciiTheme="minorEastAsia" w:eastAsiaTheme="minorEastAsia" w:hAnsiTheme="minorEastAsia"/>
        </w:rPr>
        <w:t>接口请求日志保存时间</w:t>
      </w:r>
      <w:r>
        <w:rPr>
          <w:rFonts w:asciiTheme="minorEastAsia" w:eastAsiaTheme="minorEastAsia" w:hAnsiTheme="minorEastAsia" w:hint="eastAsia"/>
        </w:rPr>
        <w:t>应</w:t>
      </w:r>
      <w:r>
        <w:rPr>
          <w:rFonts w:asciiTheme="minorEastAsia" w:eastAsiaTheme="minorEastAsia" w:hAnsiTheme="minorEastAsia"/>
        </w:rPr>
        <w:t>不少于</w:t>
      </w:r>
      <w:r>
        <w:rPr>
          <w:rFonts w:asciiTheme="minorEastAsia" w:eastAsiaTheme="minorEastAsia" w:hAnsiTheme="minorEastAsia"/>
        </w:rPr>
        <w:t>6</w:t>
      </w:r>
      <w:r>
        <w:rPr>
          <w:rFonts w:asciiTheme="minorEastAsia" w:eastAsiaTheme="minorEastAsia" w:hAnsiTheme="minorEastAsia"/>
        </w:rPr>
        <w:t>个月。</w:t>
      </w:r>
    </w:p>
    <w:p w:rsidR="00AF5DF3" w:rsidRDefault="00244154">
      <w:pPr>
        <w:pStyle w:val="16"/>
        <w:numPr>
          <w:ilvl w:val="0"/>
          <w:numId w:val="26"/>
        </w:numPr>
        <w:ind w:left="426" w:firstLineChars="0"/>
        <w:rPr>
          <w:rFonts w:asciiTheme="minorEastAsia" w:eastAsiaTheme="minorEastAsia" w:hAnsiTheme="minorEastAsia"/>
        </w:rPr>
      </w:pPr>
      <w:r>
        <w:rPr>
          <w:rFonts w:asciiTheme="minorEastAsia" w:eastAsiaTheme="minorEastAsia" w:hAnsiTheme="minorEastAsia"/>
        </w:rPr>
        <w:t>异常日志处理：针对异常日志，应自动告警到相关运维人员并进行对应的分析和处理。</w:t>
      </w:r>
    </w:p>
    <w:p w:rsidR="00AF5DF3" w:rsidRDefault="00244154">
      <w:pPr>
        <w:pStyle w:val="29"/>
        <w:outlineLvl w:val="1"/>
      </w:pPr>
      <w:bookmarkStart w:id="166" w:name="_Toc1833289904"/>
      <w:r>
        <w:t>4</w:t>
      </w:r>
      <w:r>
        <w:rPr>
          <w:rFonts w:hint="eastAsia"/>
        </w:rPr>
        <w:t>.</w:t>
      </w:r>
      <w:r>
        <w:t>2</w:t>
      </w:r>
      <w:r>
        <w:rPr>
          <w:rFonts w:hint="eastAsia"/>
        </w:rPr>
        <w:t xml:space="preserve"> </w:t>
      </w:r>
      <w:r>
        <w:rPr>
          <w:rFonts w:hint="eastAsia"/>
        </w:rPr>
        <w:t>安全事件</w:t>
      </w:r>
      <w:r>
        <w:t>协同管理</w:t>
      </w:r>
      <w:bookmarkEnd w:id="166"/>
    </w:p>
    <w:p w:rsidR="00AF5DF3" w:rsidRDefault="00244154">
      <w:pPr>
        <w:pStyle w:val="29"/>
      </w:pPr>
      <w:bookmarkStart w:id="167" w:name="_Toc8049372"/>
      <w:r>
        <w:t>4</w:t>
      </w:r>
      <w:r>
        <w:rPr>
          <w:rFonts w:hint="eastAsia"/>
        </w:rPr>
        <w:t>.</w:t>
      </w:r>
      <w:r>
        <w:t>2.</w:t>
      </w:r>
      <w:r>
        <w:rPr>
          <w:rFonts w:hint="eastAsia"/>
        </w:rPr>
        <w:t xml:space="preserve">1 </w:t>
      </w:r>
      <w:r>
        <w:rPr>
          <w:rFonts w:hint="eastAsia"/>
        </w:rPr>
        <w:t>安全事件的分类和分级</w:t>
      </w:r>
      <w:bookmarkEnd w:id="167"/>
    </w:p>
    <w:p w:rsidR="00AF5DF3" w:rsidRDefault="00244154">
      <w:pPr>
        <w:pStyle w:val="32"/>
        <w:ind w:left="0"/>
      </w:pPr>
      <w:bookmarkStart w:id="168" w:name="_Toc523932980"/>
      <w:bookmarkStart w:id="169" w:name="_Toc534645426"/>
      <w:bookmarkEnd w:id="156"/>
      <w:bookmarkEnd w:id="157"/>
      <w:r>
        <w:t>4.2</w:t>
      </w:r>
      <w:r>
        <w:rPr>
          <w:rFonts w:hint="eastAsia"/>
        </w:rPr>
        <w:t>.1.</w:t>
      </w:r>
      <w:r>
        <w:t>1</w:t>
      </w:r>
      <w:r>
        <w:rPr>
          <w:rFonts w:hint="eastAsia"/>
        </w:rPr>
        <w:t xml:space="preserve"> </w:t>
      </w:r>
      <w:r>
        <w:rPr>
          <w:rFonts w:hint="eastAsia"/>
        </w:rPr>
        <w:t>安全事件</w:t>
      </w:r>
      <w:bookmarkEnd w:id="168"/>
      <w:r>
        <w:rPr>
          <w:rFonts w:hint="eastAsia"/>
        </w:rPr>
        <w:t>分类</w:t>
      </w:r>
      <w:bookmarkEnd w:id="169"/>
    </w:p>
    <w:p w:rsidR="00AF5DF3" w:rsidRDefault="00244154">
      <w:pPr>
        <w:pStyle w:val="16"/>
        <w:numPr>
          <w:ilvl w:val="1"/>
          <w:numId w:val="27"/>
        </w:numPr>
        <w:ind w:left="426" w:firstLineChars="0" w:hanging="426"/>
      </w:pPr>
      <w:r>
        <w:rPr>
          <w:rFonts w:hint="eastAsia"/>
        </w:rPr>
        <w:t>数据泄露事件：云云互联的数据出现泄露。</w:t>
      </w:r>
    </w:p>
    <w:p w:rsidR="00AF5DF3" w:rsidRDefault="00244154">
      <w:pPr>
        <w:pStyle w:val="16"/>
        <w:numPr>
          <w:ilvl w:val="1"/>
          <w:numId w:val="27"/>
        </w:numPr>
        <w:ind w:left="426" w:firstLineChars="0" w:hanging="426"/>
      </w:pPr>
      <w:r>
        <w:rPr>
          <w:rFonts w:hint="eastAsia"/>
        </w:rPr>
        <w:t>服务不可用事件：服务出现不稳定或者不可用情况，并且影响到云互联的其他厂商的事件。</w:t>
      </w:r>
    </w:p>
    <w:p w:rsidR="00AF5DF3" w:rsidRDefault="00244154">
      <w:pPr>
        <w:pStyle w:val="16"/>
        <w:numPr>
          <w:ilvl w:val="1"/>
          <w:numId w:val="27"/>
        </w:numPr>
        <w:ind w:left="426" w:firstLineChars="0" w:hanging="426"/>
      </w:pPr>
      <w:r>
        <w:rPr>
          <w:rFonts w:hint="eastAsia"/>
        </w:rPr>
        <w:t>其他事件</w:t>
      </w:r>
      <w:r>
        <w:t>：</w:t>
      </w:r>
      <w:r>
        <w:rPr>
          <w:rFonts w:hint="eastAsia"/>
        </w:rPr>
        <w:t>除了上述事件以外的其他事件。</w:t>
      </w:r>
    </w:p>
    <w:p w:rsidR="00AF5DF3" w:rsidRDefault="00244154">
      <w:pPr>
        <w:pStyle w:val="32"/>
        <w:ind w:left="0"/>
      </w:pPr>
      <w:bookmarkStart w:id="170" w:name="_Toc523932981"/>
      <w:bookmarkStart w:id="171" w:name="_Toc534645427"/>
      <w:r>
        <w:t>4.2</w:t>
      </w:r>
      <w:r>
        <w:rPr>
          <w:rFonts w:hint="eastAsia"/>
        </w:rPr>
        <w:t>.1.</w:t>
      </w:r>
      <w:r>
        <w:t>2</w:t>
      </w:r>
      <w:r>
        <w:rPr>
          <w:rFonts w:hint="eastAsia"/>
        </w:rPr>
        <w:t xml:space="preserve"> </w:t>
      </w:r>
      <w:r>
        <w:rPr>
          <w:rFonts w:hint="eastAsia"/>
        </w:rPr>
        <w:t>事件分级</w:t>
      </w:r>
      <w:bookmarkEnd w:id="170"/>
      <w:bookmarkEnd w:id="171"/>
    </w:p>
    <w:p w:rsidR="00AF5DF3" w:rsidRDefault="00244154">
      <w:pPr>
        <w:pStyle w:val="16"/>
        <w:numPr>
          <w:ilvl w:val="1"/>
          <w:numId w:val="28"/>
        </w:numPr>
        <w:ind w:left="426" w:firstLineChars="0" w:hanging="426"/>
      </w:pPr>
      <w:r>
        <w:rPr>
          <w:rFonts w:hint="eastAsia"/>
        </w:rPr>
        <w:t>特别重大事件</w:t>
      </w:r>
      <w:r>
        <w:t>：</w:t>
      </w:r>
      <w:r>
        <w:rPr>
          <w:rFonts w:hint="eastAsia"/>
        </w:rPr>
        <w:t>是指能够导致特别严重影响或破坏的信息安全事件。</w:t>
      </w:r>
    </w:p>
    <w:p w:rsidR="00AF5DF3" w:rsidRDefault="00244154">
      <w:pPr>
        <w:pStyle w:val="16"/>
        <w:numPr>
          <w:ilvl w:val="1"/>
          <w:numId w:val="28"/>
        </w:numPr>
        <w:ind w:left="426" w:firstLineChars="0" w:hanging="426"/>
      </w:pPr>
      <w:r>
        <w:rPr>
          <w:rFonts w:hint="eastAsia"/>
        </w:rPr>
        <w:t>重大事件</w:t>
      </w:r>
      <w:r>
        <w:t>：</w:t>
      </w:r>
      <w:r>
        <w:rPr>
          <w:rFonts w:hint="eastAsia"/>
        </w:rPr>
        <w:t>是指能够导致严重影响或破坏的信息安全事件。</w:t>
      </w:r>
    </w:p>
    <w:p w:rsidR="00AF5DF3" w:rsidRDefault="00244154">
      <w:pPr>
        <w:pStyle w:val="16"/>
        <w:numPr>
          <w:ilvl w:val="1"/>
          <w:numId w:val="28"/>
        </w:numPr>
        <w:ind w:left="426" w:firstLineChars="0" w:hanging="426"/>
      </w:pPr>
      <w:r>
        <w:rPr>
          <w:rFonts w:hint="eastAsia"/>
        </w:rPr>
        <w:t>较大事件</w:t>
      </w:r>
      <w:r>
        <w:t>：</w:t>
      </w:r>
      <w:r>
        <w:rPr>
          <w:rFonts w:hint="eastAsia"/>
        </w:rPr>
        <w:t>是指能够导致较严重影响或破坏的信息安全事件。</w:t>
      </w:r>
    </w:p>
    <w:p w:rsidR="00AF5DF3" w:rsidRDefault="00244154">
      <w:pPr>
        <w:pStyle w:val="16"/>
        <w:numPr>
          <w:ilvl w:val="1"/>
          <w:numId w:val="28"/>
        </w:numPr>
        <w:ind w:left="426" w:firstLineChars="0" w:hanging="426"/>
      </w:pPr>
      <w:r>
        <w:rPr>
          <w:rFonts w:hint="eastAsia"/>
        </w:rPr>
        <w:t>一般事件</w:t>
      </w:r>
      <w:r>
        <w:t>：</w:t>
      </w:r>
      <w:r>
        <w:rPr>
          <w:rFonts w:hint="eastAsia"/>
        </w:rPr>
        <w:t>是指不满足以上条件的信息安全事件。</w:t>
      </w:r>
    </w:p>
    <w:p w:rsidR="00AF5DF3" w:rsidRDefault="00244154">
      <w:pPr>
        <w:ind w:firstLine="420"/>
        <w:rPr>
          <w:rFonts w:ascii="宋体" w:eastAsia="宋体" w:hAnsi="宋体" w:cs=".苹方-简"/>
          <w:sz w:val="18"/>
          <w:szCs w:val="18"/>
        </w:rPr>
      </w:pPr>
      <w:r>
        <w:rPr>
          <w:rFonts w:ascii="宋体" w:eastAsia="宋体" w:hAnsi="宋体" w:cs=".苹方-简" w:hint="eastAsia"/>
          <w:sz w:val="18"/>
          <w:szCs w:val="18"/>
        </w:rPr>
        <w:t>注：事件详细说明请参考国标</w:t>
      </w:r>
      <w:r>
        <w:rPr>
          <w:rFonts w:ascii="宋体" w:eastAsia="宋体" w:hAnsi="宋体" w:cs=".苹方-简"/>
          <w:sz w:val="18"/>
          <w:szCs w:val="18"/>
        </w:rPr>
        <w:t>GB/Z 20986</w:t>
      </w:r>
      <w:r>
        <w:rPr>
          <w:rFonts w:ascii="宋体" w:eastAsia="宋体" w:hAnsi="宋体" w:cs=".苹方-简" w:hint="eastAsia"/>
          <w:sz w:val="18"/>
          <w:szCs w:val="18"/>
        </w:rPr>
        <w:t>。</w:t>
      </w:r>
    </w:p>
    <w:p w:rsidR="00AF5DF3" w:rsidRDefault="00244154">
      <w:pPr>
        <w:pStyle w:val="29"/>
      </w:pPr>
      <w:bookmarkStart w:id="172" w:name="_Toc2141809090"/>
      <w:r>
        <w:t>4.2</w:t>
      </w:r>
      <w:r>
        <w:rPr>
          <w:rFonts w:hint="eastAsia"/>
        </w:rPr>
        <w:t xml:space="preserve">.2 </w:t>
      </w:r>
      <w:r>
        <w:rPr>
          <w:rFonts w:hint="eastAsia"/>
        </w:rPr>
        <w:t>责任模型</w:t>
      </w:r>
      <w:bookmarkEnd w:id="172"/>
    </w:p>
    <w:p w:rsidR="00AF5DF3" w:rsidRDefault="00244154">
      <w:pPr>
        <w:pStyle w:val="16"/>
        <w:numPr>
          <w:ilvl w:val="1"/>
          <w:numId w:val="29"/>
        </w:numPr>
        <w:ind w:left="426" w:firstLineChars="0" w:hanging="426"/>
        <w:rPr>
          <w:rFonts w:asciiTheme="minorEastAsia" w:eastAsiaTheme="minorEastAsia" w:hAnsiTheme="minorEastAsia"/>
        </w:rPr>
      </w:pPr>
      <w:r>
        <w:rPr>
          <w:rFonts w:asciiTheme="minorEastAsia" w:eastAsiaTheme="minorEastAsia" w:hAnsiTheme="minorEastAsia" w:hint="eastAsia"/>
        </w:rPr>
        <w:t>针对数据泄露事件，各云平台相互间的追责，基本依据是责任归属于直接导致数据泄露的云平台或客户端所属的厂商。</w:t>
      </w:r>
    </w:p>
    <w:p w:rsidR="00AF5DF3" w:rsidRDefault="00244154">
      <w:pPr>
        <w:pStyle w:val="16"/>
        <w:numPr>
          <w:ilvl w:val="1"/>
          <w:numId w:val="29"/>
        </w:numPr>
        <w:ind w:left="426" w:firstLineChars="0" w:hanging="426"/>
        <w:rPr>
          <w:rFonts w:asciiTheme="minorEastAsia" w:eastAsiaTheme="minorEastAsia" w:hAnsiTheme="minorEastAsia"/>
        </w:rPr>
      </w:pPr>
      <w:r>
        <w:rPr>
          <w:rFonts w:asciiTheme="minorEastAsia" w:eastAsiaTheme="minorEastAsia" w:hAnsiTheme="minorEastAsia" w:hint="eastAsia"/>
        </w:rPr>
        <w:t>针对服务不可用事件，应根据导致服务不稳定或不可用的节点判断，责任应归属于该节点所有者平台。</w:t>
      </w:r>
    </w:p>
    <w:p w:rsidR="00AF5DF3" w:rsidRDefault="00244154">
      <w:pPr>
        <w:pStyle w:val="16"/>
        <w:numPr>
          <w:ilvl w:val="1"/>
          <w:numId w:val="29"/>
        </w:numPr>
        <w:ind w:left="426" w:firstLineChars="0" w:hanging="426"/>
        <w:rPr>
          <w:rFonts w:asciiTheme="minorEastAsia" w:eastAsiaTheme="minorEastAsia" w:hAnsiTheme="minorEastAsia"/>
        </w:rPr>
      </w:pPr>
      <w:r>
        <w:rPr>
          <w:rFonts w:asciiTheme="minorEastAsia" w:eastAsiaTheme="minorEastAsia" w:hAnsiTheme="minorEastAsia" w:hint="eastAsia"/>
        </w:rPr>
        <w:t>在责任未明确的时候，双方应共同协商、承担并调查原因。在双方对于数据泄露事件无法达成一致的情况下，应由独立的第三方介入调查。如调查无果，双方应共同承担责任。</w:t>
      </w:r>
    </w:p>
    <w:p w:rsidR="00AF5DF3" w:rsidRDefault="00244154">
      <w:pPr>
        <w:pStyle w:val="29"/>
      </w:pPr>
      <w:bookmarkStart w:id="173" w:name="_Toc1264484616"/>
      <w:r>
        <w:t>4.2</w:t>
      </w:r>
      <w:r>
        <w:rPr>
          <w:rFonts w:hint="eastAsia"/>
        </w:rPr>
        <w:t xml:space="preserve">.3 </w:t>
      </w:r>
      <w:r>
        <w:rPr>
          <w:rFonts w:hint="eastAsia"/>
        </w:rPr>
        <w:t>服务条款</w:t>
      </w:r>
      <w:bookmarkEnd w:id="173"/>
    </w:p>
    <w:p w:rsidR="00AF5DF3" w:rsidRDefault="00244154">
      <w:pPr>
        <w:pStyle w:val="32"/>
        <w:ind w:left="0"/>
      </w:pPr>
      <w:r>
        <w:t xml:space="preserve">4.2.3.1 </w:t>
      </w:r>
      <w:r>
        <w:t>服务条款</w:t>
      </w:r>
    </w:p>
    <w:p w:rsidR="00AF5DF3" w:rsidRDefault="00244154">
      <w:pPr>
        <w:pStyle w:val="16"/>
        <w:numPr>
          <w:ilvl w:val="0"/>
          <w:numId w:val="30"/>
        </w:numPr>
        <w:ind w:left="426" w:firstLineChars="0"/>
      </w:pPr>
      <w:bookmarkStart w:id="174" w:name="OLE_LINK18"/>
      <w:bookmarkStart w:id="175" w:name="OLE_LINK17"/>
      <w:bookmarkStart w:id="176" w:name="OLE_LINK184"/>
      <w:bookmarkStart w:id="177" w:name="OLE_LINK183"/>
      <w:bookmarkStart w:id="178" w:name="OLE_LINK359"/>
      <w:bookmarkStart w:id="179" w:name="OLE_LINK360"/>
      <w:r>
        <w:rPr>
          <w:rFonts w:hint="eastAsia"/>
        </w:rPr>
        <w:t>云云互联企业双方的服务内容。</w:t>
      </w:r>
    </w:p>
    <w:bookmarkEnd w:id="174"/>
    <w:bookmarkEnd w:id="175"/>
    <w:p w:rsidR="00AF5DF3" w:rsidRDefault="00244154">
      <w:pPr>
        <w:pStyle w:val="16"/>
        <w:numPr>
          <w:ilvl w:val="0"/>
          <w:numId w:val="30"/>
        </w:numPr>
        <w:ind w:left="426" w:firstLineChars="0"/>
      </w:pPr>
      <w:r>
        <w:rPr>
          <w:rFonts w:hint="eastAsia"/>
        </w:rPr>
        <w:t>云云互联企业双方各自的权利和义务。</w:t>
      </w:r>
    </w:p>
    <w:p w:rsidR="00AF5DF3" w:rsidRDefault="00244154">
      <w:pPr>
        <w:pStyle w:val="16"/>
        <w:numPr>
          <w:ilvl w:val="0"/>
          <w:numId w:val="30"/>
        </w:numPr>
        <w:ind w:left="426" w:firstLineChars="0"/>
      </w:pPr>
      <w:r>
        <w:rPr>
          <w:rFonts w:hint="eastAsia"/>
        </w:rPr>
        <w:t>涉及用户数据、用户隐私数据，需要明确数据的所有权，使用权限。</w:t>
      </w:r>
    </w:p>
    <w:bookmarkEnd w:id="176"/>
    <w:bookmarkEnd w:id="177"/>
    <w:p w:rsidR="00AF5DF3" w:rsidRDefault="00244154">
      <w:pPr>
        <w:pStyle w:val="16"/>
        <w:numPr>
          <w:ilvl w:val="0"/>
          <w:numId w:val="30"/>
        </w:numPr>
        <w:ind w:left="426" w:firstLineChars="0"/>
      </w:pPr>
      <w:r>
        <w:rPr>
          <w:rFonts w:hint="eastAsia"/>
        </w:rPr>
        <w:t>保密条款，包括用户数据、用户隐私数据不允许主动向第三方披露等。</w:t>
      </w:r>
    </w:p>
    <w:p w:rsidR="00AF5DF3" w:rsidRDefault="00244154">
      <w:pPr>
        <w:pStyle w:val="16"/>
        <w:numPr>
          <w:ilvl w:val="0"/>
          <w:numId w:val="30"/>
        </w:numPr>
        <w:ind w:left="426" w:firstLineChars="0"/>
      </w:pPr>
      <w:r>
        <w:rPr>
          <w:rFonts w:hint="eastAsia"/>
        </w:rPr>
        <w:t>服务期限和终止，并且终止后双方对于信息安全的义务。</w:t>
      </w:r>
    </w:p>
    <w:p w:rsidR="00AF5DF3" w:rsidRDefault="00244154">
      <w:pPr>
        <w:pStyle w:val="16"/>
        <w:numPr>
          <w:ilvl w:val="0"/>
          <w:numId w:val="30"/>
        </w:numPr>
        <w:ind w:left="426" w:firstLineChars="0"/>
      </w:pPr>
      <w:r>
        <w:rPr>
          <w:rFonts w:hint="eastAsia"/>
        </w:rPr>
        <w:t>违约责任和免责条款。</w:t>
      </w:r>
    </w:p>
    <w:p w:rsidR="00AF5DF3" w:rsidRDefault="00244154">
      <w:pPr>
        <w:pStyle w:val="16"/>
        <w:ind w:left="6" w:firstLineChars="0"/>
      </w:pPr>
      <w:r>
        <w:rPr>
          <w:rFonts w:ascii="宋体" w:hAnsi="宋体" w:cs=".苹方-简" w:hint="eastAsia"/>
          <w:sz w:val="18"/>
          <w:szCs w:val="18"/>
        </w:rPr>
        <w:t>注</w:t>
      </w:r>
      <w:r>
        <w:rPr>
          <w:rFonts w:ascii="宋体" w:hAnsi="宋体" w:cs=".苹方-简"/>
          <w:sz w:val="18"/>
          <w:szCs w:val="18"/>
        </w:rPr>
        <w:t>：</w:t>
      </w:r>
      <w:r>
        <w:rPr>
          <w:rFonts w:ascii="宋体" w:hAnsi="宋体" w:cs=".苹方-简" w:hint="eastAsia"/>
          <w:sz w:val="18"/>
          <w:szCs w:val="18"/>
        </w:rPr>
        <w:t>云云互联双方签订</w:t>
      </w:r>
      <w:r>
        <w:rPr>
          <w:rFonts w:ascii="宋体" w:hAnsi="宋体" w:cs=".苹方-简"/>
          <w:sz w:val="18"/>
          <w:szCs w:val="18"/>
        </w:rPr>
        <w:t>的</w:t>
      </w:r>
      <w:r>
        <w:rPr>
          <w:rFonts w:ascii="宋体" w:hAnsi="宋体" w:cs=".苹方-简" w:hint="eastAsia"/>
          <w:sz w:val="18"/>
          <w:szCs w:val="18"/>
        </w:rPr>
        <w:t>具有法律效应的服务条款</w:t>
      </w:r>
      <w:r>
        <w:rPr>
          <w:rFonts w:ascii="宋体" w:hAnsi="宋体" w:cs=".苹方-简"/>
          <w:sz w:val="18"/>
          <w:szCs w:val="18"/>
        </w:rPr>
        <w:t>应包含以上内容。</w:t>
      </w:r>
    </w:p>
    <w:p w:rsidR="00AF5DF3" w:rsidRDefault="00244154">
      <w:pPr>
        <w:pStyle w:val="32"/>
        <w:ind w:left="0"/>
      </w:pPr>
      <w:bookmarkStart w:id="180" w:name="_Toc534645430"/>
      <w:bookmarkEnd w:id="178"/>
      <w:bookmarkEnd w:id="179"/>
      <w:r>
        <w:t xml:space="preserve">4.2.3.2 </w:t>
      </w:r>
      <w:bookmarkStart w:id="181" w:name="OLE_LINK34"/>
      <w:bookmarkStart w:id="182" w:name="OLE_LINK31"/>
      <w:r>
        <w:rPr>
          <w:rFonts w:hint="eastAsia"/>
        </w:rPr>
        <w:t>平台数据所有权</w:t>
      </w:r>
      <w:bookmarkEnd w:id="180"/>
      <w:bookmarkEnd w:id="181"/>
      <w:bookmarkEnd w:id="182"/>
      <w:r>
        <w:rPr>
          <w:rFonts w:hint="eastAsia"/>
        </w:rPr>
        <w:t>说明</w:t>
      </w:r>
    </w:p>
    <w:p w:rsidR="00AF5DF3" w:rsidRDefault="00244154">
      <w:pPr>
        <w:pStyle w:val="16"/>
        <w:numPr>
          <w:ilvl w:val="0"/>
          <w:numId w:val="31"/>
        </w:numPr>
        <w:ind w:firstLineChars="0"/>
      </w:pPr>
      <w:bookmarkStart w:id="183" w:name="OLE_LINK369"/>
      <w:bookmarkStart w:id="184" w:name="OLE_LINK370"/>
      <w:r>
        <w:t>个人信息数据：</w:t>
      </w:r>
      <w:r>
        <w:rPr>
          <w:rFonts w:hint="eastAsia"/>
        </w:rPr>
        <w:t>个人信息所有权应归属于信息所标识的自然人，即使用物联网服务的实际个人用户。个人信息所有者应拥有信息数据的完全访问和控制权限，并且有权利要求提供服务的厂商对</w:t>
      </w:r>
      <w:bookmarkStart w:id="185" w:name="OLE_LINK232"/>
      <w:bookmarkStart w:id="186" w:name="OLE_LINK231"/>
      <w:r>
        <w:rPr>
          <w:rFonts w:hint="eastAsia"/>
        </w:rPr>
        <w:t>其信息数据</w:t>
      </w:r>
      <w:bookmarkEnd w:id="185"/>
      <w:bookmarkEnd w:id="186"/>
      <w:r>
        <w:rPr>
          <w:rFonts w:hint="eastAsia"/>
        </w:rPr>
        <w:t>进行对应的操作。</w:t>
      </w:r>
    </w:p>
    <w:p w:rsidR="00AF5DF3" w:rsidRDefault="00244154">
      <w:pPr>
        <w:pStyle w:val="16"/>
        <w:numPr>
          <w:ilvl w:val="0"/>
          <w:numId w:val="31"/>
        </w:numPr>
        <w:ind w:firstLineChars="0"/>
      </w:pPr>
      <w:r>
        <w:t>匿名化数据：</w:t>
      </w:r>
      <w:r>
        <w:rPr>
          <w:rFonts w:hint="eastAsia"/>
        </w:rPr>
        <w:t>经过匿</w:t>
      </w:r>
      <w:r>
        <w:rPr>
          <w:rFonts w:hint="eastAsia"/>
        </w:rPr>
        <w:t>名化处理后的数据和信息，应归属于这些信息的提供者，即提供信息的云平台主体。</w:t>
      </w:r>
      <w:bookmarkStart w:id="187" w:name="OLE_LINK230"/>
      <w:bookmarkStart w:id="188" w:name="OLE_LINK229"/>
      <w:r>
        <w:rPr>
          <w:rFonts w:hint="eastAsia"/>
        </w:rPr>
        <w:t>数据归属的云平台应具有对数据的完全访问和控制权限。</w:t>
      </w:r>
      <w:bookmarkEnd w:id="187"/>
      <w:bookmarkEnd w:id="188"/>
    </w:p>
    <w:p w:rsidR="00AF5DF3" w:rsidRDefault="00244154">
      <w:pPr>
        <w:pStyle w:val="16"/>
        <w:numPr>
          <w:ilvl w:val="0"/>
          <w:numId w:val="31"/>
        </w:numPr>
        <w:ind w:firstLineChars="0"/>
      </w:pPr>
      <w:r>
        <w:t>云平台与合作平台数据：</w:t>
      </w:r>
      <w:r>
        <w:rPr>
          <w:rFonts w:hint="eastAsia"/>
        </w:rPr>
        <w:t>云平台的用户数据和归属合作平台的数据，不能执行任何未获授权的使用和披露，但是以下情形除外：在国家有关机关依法查询或调阅用户数据时，平台具有按照相关法律法规或政策文件要求提供配合，并向第三方或者行政、司法等机构披露的义务。</w:t>
      </w:r>
    </w:p>
    <w:p w:rsidR="00AF5DF3" w:rsidRDefault="00244154">
      <w:pPr>
        <w:pStyle w:val="32"/>
        <w:ind w:left="0"/>
      </w:pPr>
      <w:bookmarkStart w:id="189" w:name="_Toc534645431"/>
      <w:bookmarkEnd w:id="183"/>
      <w:bookmarkEnd w:id="184"/>
      <w:r>
        <w:t xml:space="preserve">4.2.3.3 </w:t>
      </w:r>
      <w:r>
        <w:rPr>
          <w:rFonts w:hint="eastAsia"/>
        </w:rPr>
        <w:t>平台数据使用权限说明</w:t>
      </w:r>
      <w:bookmarkEnd w:id="189"/>
    </w:p>
    <w:p w:rsidR="00AF5DF3" w:rsidRDefault="00244154">
      <w:pPr>
        <w:pStyle w:val="16"/>
        <w:ind w:firstLineChars="0" w:firstLine="0"/>
        <w:rPr>
          <w:rFonts w:ascii="黑体" w:eastAsia="黑体" w:hAnsi="黑体"/>
          <w:bCs/>
        </w:rPr>
      </w:pPr>
      <w:r>
        <w:rPr>
          <w:rFonts w:ascii="黑体" w:eastAsia="黑体" w:hAnsi="黑体"/>
          <w:bCs/>
        </w:rPr>
        <w:t>a)</w:t>
      </w:r>
      <w:r>
        <w:rPr>
          <w:rFonts w:ascii="黑体" w:eastAsia="黑体" w:hAnsi="黑体"/>
          <w:bCs/>
        </w:rPr>
        <w:tab/>
      </w:r>
      <w:r>
        <w:rPr>
          <w:rFonts w:ascii="黑体" w:eastAsia="黑体" w:hAnsi="黑体" w:hint="eastAsia"/>
          <w:bCs/>
        </w:rPr>
        <w:t>数据的披露</w:t>
      </w:r>
    </w:p>
    <w:p w:rsidR="00AF5DF3" w:rsidRDefault="00244154">
      <w:pPr>
        <w:pStyle w:val="16"/>
        <w:numPr>
          <w:ilvl w:val="0"/>
          <w:numId w:val="32"/>
        </w:numPr>
        <w:ind w:left="2" w:firstLineChars="0" w:firstLine="0"/>
        <w:rPr>
          <w:rFonts w:asciiTheme="minorEastAsia" w:eastAsiaTheme="minorEastAsia" w:hAnsiTheme="minorEastAsia"/>
        </w:rPr>
      </w:pPr>
      <w:r>
        <w:rPr>
          <w:rFonts w:asciiTheme="minorEastAsia" w:eastAsiaTheme="minorEastAsia" w:hAnsiTheme="minorEastAsia" w:hint="eastAsia"/>
        </w:rPr>
        <w:t>未在双方书面允许下，不允许向第三方披露。</w:t>
      </w:r>
    </w:p>
    <w:p w:rsidR="00AF5DF3" w:rsidRDefault="00244154">
      <w:pPr>
        <w:pStyle w:val="16"/>
        <w:numPr>
          <w:ilvl w:val="0"/>
          <w:numId w:val="32"/>
        </w:numPr>
        <w:ind w:left="0" w:firstLineChars="0" w:firstLine="0"/>
        <w:rPr>
          <w:rFonts w:asciiTheme="minorEastAsia" w:eastAsiaTheme="minorEastAsia" w:hAnsiTheme="minorEastAsia"/>
        </w:rPr>
      </w:pPr>
      <w:r>
        <w:rPr>
          <w:rFonts w:asciiTheme="minorEastAsia" w:eastAsiaTheme="minorEastAsia" w:hAnsiTheme="minorEastAsia" w:hint="eastAsia"/>
        </w:rPr>
        <w:t>只允许为提供或改进产品、服务的目的而与第三方共享。</w:t>
      </w:r>
    </w:p>
    <w:p w:rsidR="00AF5DF3" w:rsidRDefault="00244154">
      <w:pPr>
        <w:pStyle w:val="16"/>
        <w:numPr>
          <w:ilvl w:val="0"/>
          <w:numId w:val="32"/>
        </w:numPr>
        <w:ind w:left="2" w:firstLineChars="0" w:firstLine="0"/>
        <w:rPr>
          <w:rFonts w:asciiTheme="minorEastAsia" w:eastAsiaTheme="minorEastAsia" w:hAnsiTheme="minorEastAsia"/>
        </w:rPr>
      </w:pPr>
      <w:r>
        <w:rPr>
          <w:rFonts w:asciiTheme="minorEastAsia" w:eastAsiaTheme="minorEastAsia" w:hAnsiTheme="minorEastAsia" w:hint="eastAsia"/>
        </w:rPr>
        <w:t>不允许为第三方的销售目的而与第三方共享数据，更不允许销售共享数据。</w:t>
      </w:r>
    </w:p>
    <w:p w:rsidR="00AF5DF3" w:rsidRDefault="00244154">
      <w:pPr>
        <w:pStyle w:val="16"/>
        <w:ind w:firstLineChars="0" w:firstLine="0"/>
        <w:rPr>
          <w:rFonts w:ascii="黑体" w:eastAsia="黑体" w:hAnsi="黑体"/>
          <w:bCs/>
        </w:rPr>
      </w:pPr>
      <w:r>
        <w:rPr>
          <w:rFonts w:ascii="黑体" w:eastAsia="黑体" w:hAnsi="黑体"/>
          <w:bCs/>
        </w:rPr>
        <w:t>b)</w:t>
      </w:r>
      <w:r>
        <w:rPr>
          <w:rFonts w:ascii="黑体" w:eastAsia="黑体" w:hAnsi="黑体"/>
          <w:bCs/>
        </w:rPr>
        <w:tab/>
      </w:r>
      <w:r>
        <w:rPr>
          <w:rFonts w:ascii="黑体" w:eastAsia="黑体" w:hAnsi="黑体" w:hint="eastAsia"/>
          <w:bCs/>
        </w:rPr>
        <w:t>数据的删除</w:t>
      </w:r>
    </w:p>
    <w:p w:rsidR="00AF5DF3" w:rsidRDefault="00244154">
      <w:pPr>
        <w:pStyle w:val="16"/>
        <w:numPr>
          <w:ilvl w:val="0"/>
          <w:numId w:val="33"/>
        </w:numPr>
        <w:ind w:left="420" w:hangingChars="200" w:hanging="420"/>
        <w:rPr>
          <w:rFonts w:asciiTheme="minorEastAsia" w:eastAsiaTheme="minorEastAsia" w:hAnsiTheme="minorEastAsia"/>
        </w:rPr>
      </w:pPr>
      <w:r>
        <w:rPr>
          <w:rFonts w:asciiTheme="minorEastAsia" w:eastAsiaTheme="minorEastAsia" w:hAnsiTheme="minorEastAsia" w:hint="eastAsia"/>
        </w:rPr>
        <w:t>用户有权申请删除其在双方平台交互过程中产生的个人数据。平台双方需要在</w:t>
      </w:r>
      <w:r>
        <w:rPr>
          <w:rFonts w:asciiTheme="minorEastAsia" w:eastAsiaTheme="minorEastAsia" w:hAnsiTheme="minorEastAsia" w:hint="eastAsia"/>
        </w:rPr>
        <w:t>7</w:t>
      </w:r>
      <w:r>
        <w:rPr>
          <w:rFonts w:asciiTheme="minorEastAsia" w:eastAsiaTheme="minorEastAsia" w:hAnsiTheme="minorEastAsia" w:hint="eastAsia"/>
        </w:rPr>
        <w:t>天内完成数据删除。</w:t>
      </w:r>
    </w:p>
    <w:p w:rsidR="00AF5DF3" w:rsidRDefault="00244154">
      <w:pPr>
        <w:pStyle w:val="16"/>
        <w:numPr>
          <w:ilvl w:val="0"/>
          <w:numId w:val="33"/>
        </w:numPr>
        <w:ind w:left="420" w:hangingChars="200" w:hanging="420"/>
        <w:rPr>
          <w:rFonts w:asciiTheme="minorEastAsia" w:eastAsiaTheme="minorEastAsia" w:hAnsiTheme="minorEastAsia"/>
        </w:rPr>
      </w:pPr>
      <w:r>
        <w:rPr>
          <w:rFonts w:asciiTheme="minorEastAsia" w:eastAsiaTheme="minorEastAsia" w:hAnsiTheme="minorEastAsia" w:hint="eastAsia"/>
        </w:rPr>
        <w:t>非个人数据，数据归属平台有权利要求</w:t>
      </w:r>
      <w:bookmarkStart w:id="190" w:name="OLE_LINK25"/>
      <w:bookmarkStart w:id="191" w:name="OLE_LINK26"/>
      <w:r>
        <w:rPr>
          <w:rFonts w:asciiTheme="minorEastAsia" w:eastAsiaTheme="minorEastAsia" w:hAnsiTheme="minorEastAsia" w:hint="eastAsia"/>
        </w:rPr>
        <w:t>共享平台</w:t>
      </w:r>
      <w:bookmarkEnd w:id="190"/>
      <w:bookmarkEnd w:id="191"/>
      <w:r>
        <w:rPr>
          <w:rFonts w:asciiTheme="minorEastAsia" w:eastAsiaTheme="minorEastAsia" w:hAnsiTheme="minorEastAsia" w:hint="eastAsia"/>
        </w:rPr>
        <w:t>对数据进行删除操作。</w:t>
      </w:r>
    </w:p>
    <w:p w:rsidR="00AF5DF3" w:rsidRDefault="00244154">
      <w:pPr>
        <w:pStyle w:val="16"/>
        <w:numPr>
          <w:ilvl w:val="0"/>
          <w:numId w:val="33"/>
        </w:numPr>
        <w:ind w:left="420" w:hangingChars="200" w:hanging="420"/>
        <w:rPr>
          <w:rFonts w:asciiTheme="minorEastAsia" w:eastAsiaTheme="minorEastAsia" w:hAnsiTheme="minorEastAsia"/>
        </w:rPr>
      </w:pPr>
      <w:r>
        <w:rPr>
          <w:rFonts w:asciiTheme="minorEastAsia" w:eastAsiaTheme="minorEastAsia" w:hAnsiTheme="minorEastAsia" w:hint="eastAsia"/>
        </w:rPr>
        <w:t>所有数据删除的操作，需要在企业内部有明确的流程和制度保障。</w:t>
      </w:r>
    </w:p>
    <w:p w:rsidR="00AF5DF3" w:rsidRDefault="00244154">
      <w:pPr>
        <w:pStyle w:val="16"/>
        <w:numPr>
          <w:ilvl w:val="0"/>
          <w:numId w:val="33"/>
        </w:numPr>
        <w:ind w:left="420" w:hangingChars="200" w:hanging="420"/>
        <w:rPr>
          <w:rFonts w:asciiTheme="minorEastAsia" w:eastAsiaTheme="minorEastAsia" w:hAnsiTheme="minorEastAsia"/>
        </w:rPr>
      </w:pPr>
      <w:r>
        <w:rPr>
          <w:rFonts w:asciiTheme="minorEastAsia" w:eastAsiaTheme="minorEastAsia" w:hAnsiTheme="minorEastAsia" w:hint="eastAsia"/>
        </w:rPr>
        <w:t>在服务终止后，必须安全删除通过云云互联接口同步过来的用户数据及用户隐私数据。</w:t>
      </w:r>
    </w:p>
    <w:p w:rsidR="00AF5DF3" w:rsidRDefault="00244154">
      <w:pPr>
        <w:pStyle w:val="16"/>
        <w:ind w:firstLineChars="0" w:firstLine="0"/>
        <w:rPr>
          <w:rFonts w:asciiTheme="minorEastAsia" w:eastAsiaTheme="minorEastAsia" w:hAnsiTheme="minorEastAsia"/>
          <w:b/>
          <w:bCs/>
        </w:rPr>
      </w:pPr>
      <w:r>
        <w:rPr>
          <w:rFonts w:asciiTheme="minorEastAsia" w:eastAsiaTheme="minorEastAsia" w:hAnsiTheme="minorEastAsia"/>
          <w:b/>
          <w:bCs/>
        </w:rPr>
        <w:t>c)</w:t>
      </w:r>
      <w:r>
        <w:rPr>
          <w:rFonts w:asciiTheme="minorEastAsia" w:eastAsiaTheme="minorEastAsia" w:hAnsiTheme="minorEastAsia"/>
          <w:b/>
          <w:bCs/>
        </w:rPr>
        <w:tab/>
      </w:r>
      <w:r>
        <w:rPr>
          <w:rFonts w:asciiTheme="minorEastAsia" w:eastAsiaTheme="minorEastAsia" w:hAnsiTheme="minorEastAsia" w:hint="eastAsia"/>
          <w:b/>
          <w:bCs/>
        </w:rPr>
        <w:t>数据的</w:t>
      </w:r>
      <w:r>
        <w:rPr>
          <w:rFonts w:asciiTheme="minorEastAsia" w:eastAsiaTheme="minorEastAsia" w:hAnsiTheme="minorEastAsia"/>
          <w:b/>
          <w:bCs/>
        </w:rPr>
        <w:t>访问控制</w:t>
      </w:r>
    </w:p>
    <w:p w:rsidR="00AF5DF3" w:rsidRDefault="00244154">
      <w:pPr>
        <w:pStyle w:val="16"/>
        <w:numPr>
          <w:ilvl w:val="0"/>
          <w:numId w:val="34"/>
        </w:numPr>
        <w:ind w:left="2" w:firstLineChars="0" w:firstLine="0"/>
        <w:rPr>
          <w:rFonts w:asciiTheme="minorEastAsia" w:eastAsiaTheme="minorEastAsia" w:hAnsiTheme="minorEastAsia"/>
        </w:rPr>
      </w:pPr>
      <w:r>
        <w:rPr>
          <w:rFonts w:asciiTheme="minorEastAsia" w:eastAsiaTheme="minorEastAsia" w:hAnsiTheme="minorEastAsia"/>
        </w:rPr>
        <w:t>对访问平台数据的用户进行唯一标识和鉴别。</w:t>
      </w:r>
    </w:p>
    <w:p w:rsidR="00AF5DF3" w:rsidRDefault="00244154">
      <w:pPr>
        <w:pStyle w:val="16"/>
        <w:numPr>
          <w:ilvl w:val="0"/>
          <w:numId w:val="34"/>
        </w:numPr>
        <w:ind w:left="0" w:firstLineChars="0" w:firstLine="0"/>
        <w:rPr>
          <w:rFonts w:asciiTheme="minorEastAsia" w:eastAsiaTheme="minorEastAsia" w:hAnsiTheme="minorEastAsia"/>
        </w:rPr>
      </w:pPr>
      <w:r>
        <w:rPr>
          <w:rFonts w:asciiTheme="minorEastAsia" w:eastAsiaTheme="minorEastAsia" w:hAnsiTheme="minorEastAsia"/>
        </w:rPr>
        <w:t>对访问特权账号的数据访问实施多因子鉴别。</w:t>
      </w:r>
    </w:p>
    <w:p w:rsidR="00AF5DF3" w:rsidRDefault="00244154">
      <w:pPr>
        <w:pStyle w:val="16"/>
        <w:numPr>
          <w:ilvl w:val="0"/>
          <w:numId w:val="34"/>
        </w:numPr>
        <w:ind w:left="0" w:firstLineChars="0" w:firstLine="0"/>
        <w:rPr>
          <w:rFonts w:asciiTheme="minorEastAsia" w:eastAsiaTheme="minorEastAsia" w:hAnsiTheme="minorEastAsia"/>
        </w:rPr>
      </w:pPr>
      <w:r>
        <w:rPr>
          <w:rFonts w:asciiTheme="minorEastAsia" w:eastAsiaTheme="minorEastAsia" w:hAnsiTheme="minorEastAsia"/>
        </w:rPr>
        <w:t>在允许访问数据前，对访问数据的方式进行授权</w:t>
      </w:r>
      <w:r>
        <w:rPr>
          <w:rFonts w:asciiTheme="minorEastAsia" w:eastAsiaTheme="minorEastAsia" w:hAnsiTheme="minorEastAsia" w:hint="eastAsia"/>
        </w:rPr>
        <w:t>。</w:t>
      </w:r>
    </w:p>
    <w:p w:rsidR="00AF5DF3" w:rsidRDefault="00244154">
      <w:pPr>
        <w:pStyle w:val="16"/>
        <w:numPr>
          <w:ilvl w:val="0"/>
          <w:numId w:val="34"/>
        </w:numPr>
        <w:ind w:left="2" w:firstLineChars="0" w:firstLine="0"/>
        <w:rPr>
          <w:rFonts w:asciiTheme="minorEastAsia" w:eastAsiaTheme="minorEastAsia" w:hAnsiTheme="minorEastAsia"/>
        </w:rPr>
      </w:pPr>
      <w:r>
        <w:rPr>
          <w:rFonts w:asciiTheme="minorEastAsia" w:eastAsiaTheme="minorEastAsia" w:hAnsiTheme="minorEastAsia"/>
        </w:rPr>
        <w:t>实时监测非授权的访问控制连接，并在发现非授权连接时，采取恰当的对应措施。</w:t>
      </w:r>
    </w:p>
    <w:p w:rsidR="00AF5DF3" w:rsidRDefault="00244154">
      <w:pPr>
        <w:pStyle w:val="29"/>
      </w:pPr>
      <w:bookmarkStart w:id="192" w:name="_Toc694770400"/>
      <w:r>
        <w:t>4.2</w:t>
      </w:r>
      <w:r>
        <w:rPr>
          <w:rFonts w:hint="eastAsia"/>
        </w:rPr>
        <w:t xml:space="preserve">.4 </w:t>
      </w:r>
      <w:r>
        <w:rPr>
          <w:rFonts w:hint="eastAsia"/>
        </w:rPr>
        <w:t>明确责任部门和人员</w:t>
      </w:r>
      <w:bookmarkEnd w:id="192"/>
    </w:p>
    <w:p w:rsidR="00AF5DF3" w:rsidRDefault="00244154">
      <w:pPr>
        <w:pStyle w:val="16"/>
        <w:numPr>
          <w:ilvl w:val="1"/>
          <w:numId w:val="35"/>
        </w:numPr>
        <w:ind w:left="426" w:firstLineChars="0" w:hanging="426"/>
      </w:pPr>
      <w:r>
        <w:t>负责人责任：</w:t>
      </w:r>
      <w:r>
        <w:rPr>
          <w:rFonts w:hint="eastAsia"/>
        </w:rPr>
        <w:t>应明确各云平台主要负责人对信息安全负全面领导责任，包括为信息安全工作提供人力、财力、物力保障等。</w:t>
      </w:r>
    </w:p>
    <w:p w:rsidR="00AF5DF3" w:rsidRDefault="00244154">
      <w:pPr>
        <w:pStyle w:val="16"/>
        <w:numPr>
          <w:ilvl w:val="1"/>
          <w:numId w:val="35"/>
        </w:numPr>
        <w:ind w:left="426" w:firstLineChars="0" w:hanging="426"/>
      </w:pPr>
      <w:r>
        <w:t>接口人责任：</w:t>
      </w:r>
      <w:r>
        <w:rPr>
          <w:rFonts w:hint="eastAsia"/>
        </w:rPr>
        <w:t>应明确各云平台对接的安全接口人和备用接口人及其职责。</w:t>
      </w:r>
    </w:p>
    <w:p w:rsidR="00AF5DF3" w:rsidRDefault="00244154">
      <w:pPr>
        <w:pStyle w:val="29"/>
      </w:pPr>
      <w:bookmarkStart w:id="193" w:name="_Toc1137524061"/>
      <w:r>
        <w:t>4.2</w:t>
      </w:r>
      <w:r>
        <w:rPr>
          <w:rFonts w:hint="eastAsia"/>
        </w:rPr>
        <w:t xml:space="preserve">.5 </w:t>
      </w:r>
      <w:r>
        <w:rPr>
          <w:rFonts w:hint="eastAsia"/>
        </w:rPr>
        <w:t>应急响应</w:t>
      </w:r>
      <w:bookmarkEnd w:id="193"/>
    </w:p>
    <w:p w:rsidR="00AF5DF3" w:rsidRDefault="00244154">
      <w:pPr>
        <w:pStyle w:val="16"/>
        <w:numPr>
          <w:ilvl w:val="1"/>
          <w:numId w:val="36"/>
        </w:numPr>
        <w:ind w:left="426" w:firstLineChars="0" w:hanging="426"/>
        <w:rPr>
          <w:rFonts w:asciiTheme="minorEastAsia" w:eastAsiaTheme="minorEastAsia" w:hAnsiTheme="minorEastAsia"/>
        </w:rPr>
      </w:pPr>
      <w:r>
        <w:rPr>
          <w:rFonts w:asciiTheme="minorEastAsia" w:eastAsiaTheme="minorEastAsia" w:hAnsiTheme="minorEastAsia"/>
        </w:rPr>
        <w:t>事件责任方：</w:t>
      </w:r>
      <w:r>
        <w:rPr>
          <w:rFonts w:asciiTheme="minorEastAsia" w:eastAsiaTheme="minorEastAsia" w:hAnsiTheme="minorEastAsia" w:hint="eastAsia"/>
        </w:rPr>
        <w:t>各平台协同诊断，认定安全事件和确认事件的责任方。</w:t>
      </w:r>
    </w:p>
    <w:p w:rsidR="00AF5DF3" w:rsidRDefault="00244154">
      <w:pPr>
        <w:pStyle w:val="16"/>
        <w:numPr>
          <w:ilvl w:val="1"/>
          <w:numId w:val="36"/>
        </w:numPr>
        <w:ind w:left="426" w:firstLineChars="0" w:hanging="426"/>
        <w:rPr>
          <w:rFonts w:asciiTheme="minorEastAsia" w:eastAsiaTheme="minorEastAsia" w:hAnsiTheme="minorEastAsia"/>
        </w:rPr>
      </w:pPr>
      <w:r>
        <w:rPr>
          <w:rFonts w:asciiTheme="minorEastAsia" w:eastAsiaTheme="minorEastAsia" w:hAnsiTheme="minorEastAsia"/>
        </w:rPr>
        <w:t>责任方职责：</w:t>
      </w:r>
      <w:r>
        <w:rPr>
          <w:rFonts w:asciiTheme="minorEastAsia" w:eastAsiaTheme="minorEastAsia" w:hAnsiTheme="minorEastAsia" w:hint="eastAsia"/>
        </w:rPr>
        <w:t>事件责任方应根据合作服务条款内的明细，在指定时间内抑制受害范围并恢复业务服务。</w:t>
      </w:r>
      <w:r>
        <w:rPr>
          <w:rFonts w:asciiTheme="minorEastAsia" w:eastAsiaTheme="minorEastAsia" w:hAnsiTheme="minorEastAsia"/>
        </w:rPr>
        <w:t>同时</w:t>
      </w:r>
      <w:r>
        <w:rPr>
          <w:rFonts w:asciiTheme="minorEastAsia" w:eastAsiaTheme="minorEastAsia" w:hAnsiTheme="minorEastAsia" w:hint="eastAsia"/>
        </w:rPr>
        <w:t>责任方应负责整个事件调查，</w:t>
      </w:r>
      <w:r>
        <w:rPr>
          <w:rFonts w:asciiTheme="minorEastAsia" w:eastAsiaTheme="minorEastAsia" w:hAnsiTheme="minorEastAsia"/>
        </w:rPr>
        <w:t>并在事件处理结束后编写事件</w:t>
      </w:r>
      <w:r>
        <w:rPr>
          <w:rFonts w:asciiTheme="minorEastAsia" w:eastAsiaTheme="minorEastAsia" w:hAnsiTheme="minorEastAsia" w:hint="eastAsia"/>
        </w:rPr>
        <w:t>调查记录</w:t>
      </w:r>
      <w:r>
        <w:rPr>
          <w:rFonts w:asciiTheme="minorEastAsia" w:eastAsiaTheme="minorEastAsia" w:hAnsiTheme="minorEastAsia"/>
        </w:rPr>
        <w:t>，调查记录中应明确信息安全事件起因、受影响时间、追责过程、应急过程、故障解决、事件复盘、改进措施等内容</w:t>
      </w:r>
      <w:r>
        <w:rPr>
          <w:rFonts w:asciiTheme="minorEastAsia" w:eastAsiaTheme="minorEastAsia" w:hAnsiTheme="minorEastAsia" w:hint="eastAsia"/>
        </w:rPr>
        <w:t>。</w:t>
      </w:r>
    </w:p>
    <w:p w:rsidR="00AF5DF3" w:rsidRDefault="00244154">
      <w:pPr>
        <w:pStyle w:val="29"/>
      </w:pPr>
      <w:bookmarkStart w:id="194" w:name="_Toc1467467633"/>
      <w:r>
        <w:t>4.2</w:t>
      </w:r>
      <w:r>
        <w:rPr>
          <w:rFonts w:hint="eastAsia"/>
        </w:rPr>
        <w:t xml:space="preserve">.6 </w:t>
      </w:r>
      <w:r>
        <w:rPr>
          <w:rFonts w:hint="eastAsia"/>
        </w:rPr>
        <w:t>事件通告</w:t>
      </w:r>
      <w:bookmarkEnd w:id="194"/>
    </w:p>
    <w:p w:rsidR="00AF5DF3" w:rsidRDefault="00244154">
      <w:pPr>
        <w:pStyle w:val="16"/>
        <w:numPr>
          <w:ilvl w:val="1"/>
          <w:numId w:val="37"/>
        </w:numPr>
        <w:ind w:left="426" w:firstLineChars="0" w:hanging="426"/>
        <w:rPr>
          <w:rFonts w:asciiTheme="minorEastAsia" w:eastAsiaTheme="minorEastAsia" w:hAnsiTheme="minorEastAsia"/>
        </w:rPr>
      </w:pPr>
      <w:r>
        <w:rPr>
          <w:rFonts w:asciiTheme="minorEastAsia" w:eastAsiaTheme="minorEastAsia" w:hAnsiTheme="minorEastAsia"/>
        </w:rPr>
        <w:t>义务和权利：</w:t>
      </w:r>
      <w:r>
        <w:rPr>
          <w:rFonts w:asciiTheme="minorEastAsia" w:eastAsiaTheme="minorEastAsia" w:hAnsiTheme="minorEastAsia" w:hint="eastAsia"/>
        </w:rPr>
        <w:t>云云互联任何一方应有义务和</w:t>
      </w:r>
      <w:r>
        <w:rPr>
          <w:rFonts w:asciiTheme="minorEastAsia" w:eastAsiaTheme="minorEastAsia" w:hAnsiTheme="minorEastAsia"/>
        </w:rPr>
        <w:t>权利</w:t>
      </w:r>
      <w:r>
        <w:rPr>
          <w:rFonts w:asciiTheme="minorEastAsia" w:eastAsiaTheme="minorEastAsia" w:hAnsiTheme="minorEastAsia" w:hint="eastAsia"/>
        </w:rPr>
        <w:t>向各相关方通告详细的安全事件原因。</w:t>
      </w:r>
    </w:p>
    <w:p w:rsidR="00AF5DF3" w:rsidRDefault="00244154">
      <w:pPr>
        <w:pStyle w:val="16"/>
        <w:numPr>
          <w:ilvl w:val="1"/>
          <w:numId w:val="37"/>
        </w:numPr>
        <w:ind w:left="426" w:firstLineChars="0" w:hanging="426"/>
        <w:rPr>
          <w:rFonts w:asciiTheme="minorEastAsia" w:eastAsiaTheme="minorEastAsia" w:hAnsiTheme="minorEastAsia"/>
        </w:rPr>
      </w:pPr>
      <w:r>
        <w:rPr>
          <w:rFonts w:asciiTheme="minorEastAsia" w:eastAsiaTheme="minorEastAsia" w:hAnsiTheme="minorEastAsia"/>
        </w:rPr>
        <w:t>重大影响通告：</w:t>
      </w:r>
      <w:r>
        <w:rPr>
          <w:rFonts w:asciiTheme="minorEastAsia" w:eastAsiaTheme="minorEastAsia" w:hAnsiTheme="minorEastAsia" w:hint="eastAsia"/>
        </w:rPr>
        <w:t>如果因特别重大事件、重大事件或较大事件，而导致对业务可用性和稳定性的影响时间超过</w:t>
      </w:r>
      <w:r>
        <w:rPr>
          <w:rFonts w:asciiTheme="minorEastAsia" w:eastAsiaTheme="minorEastAsia" w:hAnsiTheme="minorEastAsia" w:hint="eastAsia"/>
        </w:rPr>
        <w:t>1</w:t>
      </w:r>
      <w:r>
        <w:rPr>
          <w:rFonts w:asciiTheme="minorEastAsia" w:eastAsiaTheme="minorEastAsia" w:hAnsiTheme="minorEastAsia" w:hint="eastAsia"/>
        </w:rPr>
        <w:t>个小时，应按照与各相关方的服务条款进行事件的对外通告。</w:t>
      </w:r>
    </w:p>
    <w:p w:rsidR="00AF5DF3" w:rsidRDefault="00244154">
      <w:pPr>
        <w:pStyle w:val="16"/>
        <w:numPr>
          <w:ilvl w:val="1"/>
          <w:numId w:val="37"/>
        </w:numPr>
        <w:ind w:left="426" w:firstLineChars="0" w:hanging="426"/>
        <w:rPr>
          <w:rFonts w:asciiTheme="minorEastAsia" w:eastAsiaTheme="minorEastAsia" w:hAnsiTheme="minorEastAsia"/>
        </w:rPr>
      </w:pPr>
      <w:r>
        <w:rPr>
          <w:rFonts w:asciiTheme="minorEastAsia" w:eastAsiaTheme="minorEastAsia" w:hAnsiTheme="minorEastAsia"/>
        </w:rPr>
        <w:t>法律义务通告</w:t>
      </w:r>
      <w:r>
        <w:rPr>
          <w:rFonts w:asciiTheme="minorEastAsia" w:eastAsiaTheme="minorEastAsia" w:hAnsiTheme="minorEastAsia"/>
        </w:rPr>
        <w:t>：</w:t>
      </w:r>
      <w:r>
        <w:rPr>
          <w:rFonts w:asciiTheme="minorEastAsia" w:eastAsiaTheme="minorEastAsia" w:hAnsiTheme="minorEastAsia" w:hint="eastAsia"/>
        </w:rPr>
        <w:t>需要</w:t>
      </w:r>
      <w:bookmarkStart w:id="195" w:name="OLE_LINK142"/>
      <w:bookmarkStart w:id="196" w:name="OLE_LINK143"/>
      <w:bookmarkStart w:id="197" w:name="OLE_LINK141"/>
      <w:r>
        <w:rPr>
          <w:rFonts w:asciiTheme="minorEastAsia" w:eastAsiaTheme="minorEastAsia" w:hAnsiTheme="minorEastAsia" w:hint="eastAsia"/>
        </w:rPr>
        <w:t>向</w:t>
      </w:r>
      <w:r>
        <w:rPr>
          <w:rFonts w:ascii="宋体" w:hAnsi="宋体" w:hint="eastAsia"/>
        </w:rPr>
        <w:t>在有关事件响应的法律、法规和</w:t>
      </w:r>
      <w:r>
        <w:rPr>
          <w:rFonts w:ascii="宋体" w:hAnsi="宋体" w:hint="eastAsia"/>
        </w:rPr>
        <w:t>/</w:t>
      </w:r>
      <w:r>
        <w:rPr>
          <w:rFonts w:ascii="宋体" w:hAnsi="宋体" w:hint="eastAsia"/>
        </w:rPr>
        <w:t>或规章中要求的地方、省、国家有关部门</w:t>
      </w:r>
      <w:bookmarkEnd w:id="195"/>
      <w:bookmarkEnd w:id="196"/>
      <w:bookmarkEnd w:id="197"/>
      <w:r>
        <w:rPr>
          <w:rFonts w:ascii="宋体" w:hAnsi="宋体" w:hint="eastAsia"/>
        </w:rPr>
        <w:t>通告。在牵涉到法律强制的地方，事件责任方负责与法律强制部门的联络。</w:t>
      </w:r>
    </w:p>
    <w:p w:rsidR="00AF5DF3" w:rsidRDefault="00244154">
      <w:pPr>
        <w:pStyle w:val="29"/>
      </w:pPr>
      <w:bookmarkStart w:id="198" w:name="_Toc2026305683"/>
      <w:bookmarkStart w:id="199" w:name="OLE_LINK75"/>
      <w:bookmarkStart w:id="200" w:name="OLE_LINK76"/>
      <w:r>
        <w:t>4.2</w:t>
      </w:r>
      <w:r>
        <w:rPr>
          <w:rFonts w:hint="eastAsia"/>
        </w:rPr>
        <w:t xml:space="preserve">.7 </w:t>
      </w:r>
      <w:r>
        <w:rPr>
          <w:rFonts w:hint="eastAsia"/>
        </w:rPr>
        <w:t>持续改进</w:t>
      </w:r>
      <w:bookmarkEnd w:id="198"/>
    </w:p>
    <w:bookmarkEnd w:id="199"/>
    <w:bookmarkEnd w:id="200"/>
    <w:p w:rsidR="00AF5DF3" w:rsidRDefault="00244154">
      <w:pPr>
        <w:ind w:firstLineChars="200" w:firstLine="420"/>
      </w:pPr>
      <w:r>
        <w:rPr>
          <w:rFonts w:hint="eastAsia"/>
        </w:rPr>
        <w:t>云云互联各相关方应对重大事件和特别重大事件进行持续的跟踪。责任方应给出相应的改进措施，并通过管理手段或技术手段真实落地。</w:t>
      </w:r>
    </w:p>
    <w:p w:rsidR="00AF5DF3" w:rsidRDefault="00244154">
      <w:pPr>
        <w:pStyle w:val="10"/>
        <w:outlineLvl w:val="0"/>
        <w:rPr>
          <w:rFonts w:hAnsi="黑体"/>
          <w:b w:val="0"/>
        </w:rPr>
      </w:pPr>
      <w:bookmarkStart w:id="201" w:name="_Toc1323940055"/>
      <w:r>
        <w:rPr>
          <w:rFonts w:hAnsi="黑体"/>
          <w:b w:val="0"/>
        </w:rPr>
        <w:t>信息安全技术评估方法</w:t>
      </w:r>
      <w:bookmarkEnd w:id="201"/>
    </w:p>
    <w:p w:rsidR="00AF5DF3" w:rsidRDefault="00244154">
      <w:pPr>
        <w:pStyle w:val="29"/>
        <w:outlineLvl w:val="1"/>
      </w:pPr>
      <w:bookmarkStart w:id="202" w:name="_Toc1382437818"/>
      <w:r>
        <w:t>5.1</w:t>
      </w:r>
      <w:r>
        <w:rPr>
          <w:rFonts w:hint="eastAsia"/>
        </w:rPr>
        <w:t xml:space="preserve"> </w:t>
      </w:r>
      <w:r>
        <w:t>接口信息安全</w:t>
      </w:r>
      <w:bookmarkEnd w:id="202"/>
    </w:p>
    <w:p w:rsidR="00AF5DF3" w:rsidRDefault="00244154">
      <w:pPr>
        <w:pStyle w:val="29"/>
      </w:pPr>
      <w:bookmarkStart w:id="203" w:name="_Toc1006830233"/>
      <w:r>
        <w:t>5.1.1</w:t>
      </w:r>
      <w:r>
        <w:rPr>
          <w:rFonts w:hint="eastAsia"/>
        </w:rPr>
        <w:t xml:space="preserve"> </w:t>
      </w:r>
      <w:r>
        <w:rPr>
          <w:rFonts w:hint="eastAsia"/>
        </w:rPr>
        <w:t>通信安全</w:t>
      </w:r>
      <w:bookmarkEnd w:id="203"/>
    </w:p>
    <w:p w:rsidR="00AF5DF3" w:rsidRDefault="00244154">
      <w:pPr>
        <w:pStyle w:val="29"/>
      </w:pPr>
      <w:r>
        <w:t>a</w:t>
      </w:r>
      <w:r>
        <w:t>）</w:t>
      </w:r>
      <w:r>
        <w:rPr>
          <w:rFonts w:hint="eastAsia"/>
        </w:rPr>
        <w:t>TLS</w:t>
      </w:r>
      <w:r>
        <w:rPr>
          <w:rFonts w:hint="eastAsia"/>
        </w:rPr>
        <w:t>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访谈安全管理员等相关人员，询问其是否有对云平台之间的通讯接口提供安全保护机制，有则符合要求；</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检查通讯接口安全保护机制说明文档或源代码，查看通讯接口是否使用了不低于</w:t>
      </w:r>
      <w:r>
        <w:rPr>
          <w:rFonts w:asciiTheme="minorEastAsia" w:eastAsiaTheme="minorEastAsia" w:hAnsiTheme="minorEastAsia" w:cs=".苹方-简"/>
          <w:color w:val="000000"/>
          <w:szCs w:val="21"/>
        </w:rPr>
        <w:t>TLS 1.2</w:t>
      </w:r>
      <w:r>
        <w:rPr>
          <w:rFonts w:asciiTheme="minorEastAsia" w:eastAsiaTheme="minorEastAsia" w:hAnsiTheme="minorEastAsia" w:cs=".苹方-简"/>
          <w:color w:val="000000"/>
          <w:szCs w:val="21"/>
        </w:rPr>
        <w:t>版本的通讯协议，是否通过证书认证对方身份，满足则符合要求；</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测试云平台之间的通讯接口，验证其是否使用了不低于</w:t>
      </w:r>
      <w:r>
        <w:rPr>
          <w:rFonts w:asciiTheme="minorEastAsia" w:eastAsiaTheme="minorEastAsia" w:hAnsiTheme="minorEastAsia" w:cs=".苹方-简"/>
          <w:color w:val="000000"/>
          <w:szCs w:val="21"/>
        </w:rPr>
        <w:t>TLS 1.2</w:t>
      </w:r>
      <w:r>
        <w:rPr>
          <w:rFonts w:asciiTheme="minorEastAsia" w:eastAsiaTheme="minorEastAsia" w:hAnsiTheme="minorEastAsia" w:cs=".苹方-简"/>
          <w:color w:val="000000"/>
          <w:szCs w:val="21"/>
        </w:rPr>
        <w:t>版本的通讯协议，是否要求通过各自证书完成双向校验后才能完成请求，满足则符合要求。</w:t>
      </w:r>
    </w:p>
    <w:p w:rsidR="00AF5DF3" w:rsidRDefault="00244154">
      <w:pPr>
        <w:pStyle w:val="29"/>
      </w:pPr>
      <w:r>
        <w:t>结果判定：</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b</w:t>
      </w:r>
      <w:r>
        <w:t>）证书安全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访谈安全管理员等相关人员，询问其是否有对云平台之间通讯证书的管理机制，有则符合要求；</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检查证书管理机制说明文档，查看其</w:t>
      </w:r>
      <w:r>
        <w:rPr>
          <w:rFonts w:asciiTheme="minorEastAsia" w:eastAsiaTheme="minorEastAsia" w:hAnsiTheme="minorEastAsia" w:cs=".苹方-简"/>
          <w:color w:val="000000"/>
          <w:szCs w:val="21"/>
        </w:rPr>
        <w:t>是否使用了证书认证机构颁发的证书或特定组织统一的自建证书；查看证书的有效期是否在</w:t>
      </w:r>
      <w:r>
        <w:rPr>
          <w:rFonts w:asciiTheme="minorEastAsia" w:eastAsiaTheme="minorEastAsia" w:hAnsiTheme="minorEastAsia" w:cs=".苹方-简"/>
          <w:color w:val="000000"/>
          <w:szCs w:val="21"/>
        </w:rPr>
        <w:t>24</w:t>
      </w:r>
      <w:r>
        <w:rPr>
          <w:rFonts w:asciiTheme="minorEastAsia" w:eastAsiaTheme="minorEastAsia" w:hAnsiTheme="minorEastAsia" w:cs=".苹方-简"/>
          <w:color w:val="000000"/>
          <w:szCs w:val="21"/>
        </w:rPr>
        <w:t>个月以内，满足则符合要求。</w:t>
      </w:r>
    </w:p>
    <w:p w:rsidR="00AF5DF3" w:rsidRDefault="00244154">
      <w:pPr>
        <w:pStyle w:val="29"/>
      </w:pPr>
      <w:r>
        <w:t>结果判定：</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04" w:name="_Toc1772071318"/>
      <w:r>
        <w:t>5.1</w:t>
      </w:r>
      <w:r>
        <w:rPr>
          <w:rFonts w:hint="eastAsia"/>
        </w:rPr>
        <w:t xml:space="preserve">.2 </w:t>
      </w:r>
      <w:r>
        <w:rPr>
          <w:rFonts w:hint="eastAsia"/>
        </w:rPr>
        <w:t>身份认证和授权</w:t>
      </w:r>
      <w:bookmarkEnd w:id="204"/>
    </w:p>
    <w:p w:rsidR="00AF5DF3" w:rsidRDefault="00244154">
      <w:pPr>
        <w:pStyle w:val="32"/>
        <w:ind w:left="0"/>
      </w:pPr>
      <w:r>
        <w:t>5.1</w:t>
      </w:r>
      <w:r>
        <w:rPr>
          <w:rFonts w:hint="eastAsia"/>
        </w:rPr>
        <w:t xml:space="preserve">.2.1 </w:t>
      </w:r>
      <w:r>
        <w:rPr>
          <w:rFonts w:hint="eastAsia"/>
        </w:rPr>
        <w:t>平台登录接口</w:t>
      </w:r>
    </w:p>
    <w:p w:rsidR="00AF5DF3" w:rsidRDefault="00244154">
      <w:pPr>
        <w:pStyle w:val="29"/>
      </w:pPr>
      <w:r>
        <w:t>a</w:t>
      </w:r>
      <w:r>
        <w:t>）标识符安全</w:t>
      </w:r>
    </w:p>
    <w:p w:rsidR="00AF5DF3" w:rsidRDefault="00244154">
      <w:pPr>
        <w:pStyle w:val="29"/>
      </w:pPr>
      <w:r>
        <w:t>评估方法</w:t>
      </w:r>
      <w:r>
        <w:rPr>
          <w:rFonts w:cs=".苹方-简"/>
          <w:b/>
          <w:bCs/>
          <w:color w:val="000000"/>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咨询相关人员，检查源代码，查看生成唯一标识符</w:t>
      </w:r>
      <w:r>
        <w:rPr>
          <w:rFonts w:asciiTheme="minorEastAsia" w:eastAsiaTheme="minorEastAsia" w:hAnsiTheme="minorEastAsia" w:hint="eastAsia"/>
        </w:rPr>
        <w:t>PlatID</w:t>
      </w:r>
      <w:r>
        <w:rPr>
          <w:rFonts w:asciiTheme="minorEastAsia" w:eastAsiaTheme="minorEastAsia" w:hAnsiTheme="minorEastAsia"/>
        </w:rPr>
        <w:t>的函数是否为安全的随机数生成函数，满足</w:t>
      </w:r>
      <w:r>
        <w:rPr>
          <w:rFonts w:asciiTheme="minorEastAsia" w:eastAsiaTheme="minorEastAsia" w:hAnsiTheme="minorEastAsia" w:cs=".苹方-简"/>
          <w:color w:val="000000"/>
          <w:szCs w:val="21"/>
        </w:rPr>
        <w:t>则符合要求。</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b</w:t>
      </w:r>
      <w:r>
        <w:t>）令牌自身安全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咨询相关人员，检查源代码，查看其身份令牌</w:t>
      </w:r>
      <w:r>
        <w:rPr>
          <w:rFonts w:asciiTheme="minorEastAsia" w:eastAsiaTheme="minorEastAsia" w:hAnsiTheme="minorEastAsia" w:hint="eastAsia"/>
        </w:rPr>
        <w:t>AuthToken</w:t>
      </w:r>
      <w:r>
        <w:rPr>
          <w:rFonts w:asciiTheme="minorEastAsia" w:eastAsiaTheme="minorEastAsia" w:hAnsiTheme="minorEastAsia"/>
        </w:rPr>
        <w:t>的生成方法，验证生成因子中是否包含了</w:t>
      </w:r>
      <w:r>
        <w:rPr>
          <w:rFonts w:asciiTheme="minorEastAsia" w:eastAsiaTheme="minorEastAsia" w:hAnsiTheme="minorEastAsia" w:hint="eastAsia"/>
        </w:rPr>
        <w:t>PlatID</w:t>
      </w:r>
      <w:r>
        <w:rPr>
          <w:rFonts w:asciiTheme="minorEastAsia" w:eastAsiaTheme="minorEastAsia" w:hAnsiTheme="minorEastAsia"/>
        </w:rPr>
        <w:t>、</w:t>
      </w:r>
      <w:r>
        <w:rPr>
          <w:rFonts w:asciiTheme="minorEastAsia" w:eastAsiaTheme="minorEastAsia" w:hAnsiTheme="minorEastAsia" w:hint="eastAsia"/>
        </w:rPr>
        <w:t>时间戳</w:t>
      </w:r>
      <w:r>
        <w:rPr>
          <w:rFonts w:asciiTheme="minorEastAsia" w:eastAsiaTheme="minorEastAsia" w:hAnsiTheme="minorEastAsia"/>
        </w:rPr>
        <w:t>和</w:t>
      </w:r>
      <w:r>
        <w:rPr>
          <w:rFonts w:asciiTheme="minorEastAsia" w:eastAsiaTheme="minorEastAsia" w:hAnsiTheme="minorEastAsia" w:hint="eastAsia"/>
        </w:rPr>
        <w:t>随机数</w:t>
      </w:r>
      <w:r>
        <w:rPr>
          <w:rFonts w:asciiTheme="minorEastAsia" w:eastAsiaTheme="minorEastAsia" w:hAnsiTheme="minorEastAsia"/>
        </w:rPr>
        <w:t>，使用的</w:t>
      </w:r>
      <w:r>
        <w:rPr>
          <w:rFonts w:asciiTheme="minorEastAsia" w:eastAsiaTheme="minorEastAsia" w:hAnsiTheme="minorEastAsia"/>
        </w:rPr>
        <w:t>Hash</w:t>
      </w:r>
      <w:r>
        <w:rPr>
          <w:rFonts w:asciiTheme="minorEastAsia" w:eastAsiaTheme="minorEastAsia" w:hAnsiTheme="minorEastAsia"/>
        </w:rPr>
        <w:t>算法是否为安全的</w:t>
      </w:r>
      <w:r>
        <w:rPr>
          <w:rFonts w:asciiTheme="minorEastAsia" w:eastAsiaTheme="minorEastAsia" w:hAnsiTheme="minorEastAsia"/>
        </w:rPr>
        <w:t>Hash</w:t>
      </w:r>
      <w:r>
        <w:rPr>
          <w:rFonts w:asciiTheme="minorEastAsia" w:eastAsiaTheme="minorEastAsia" w:hAnsiTheme="minorEastAsia"/>
        </w:rPr>
        <w:t>算法，长度是否高于</w:t>
      </w:r>
      <w:r>
        <w:rPr>
          <w:rFonts w:asciiTheme="minorEastAsia" w:eastAsiaTheme="minorEastAsia" w:hAnsiTheme="minorEastAsia"/>
        </w:rPr>
        <w:t>16</w:t>
      </w:r>
      <w:r>
        <w:rPr>
          <w:rFonts w:asciiTheme="minorEastAsia" w:eastAsiaTheme="minorEastAsia" w:hAnsiTheme="minorEastAsia"/>
        </w:rPr>
        <w:t>位，组成因子是否包含了数字和字母，满足</w:t>
      </w:r>
      <w:r>
        <w:rPr>
          <w:rFonts w:asciiTheme="minorEastAsia" w:eastAsiaTheme="minorEastAsia" w:hAnsiTheme="minorEastAsia" w:cs=".苹方-简"/>
          <w:color w:val="000000"/>
          <w:szCs w:val="21"/>
        </w:rPr>
        <w:t>则符合要求</w:t>
      </w:r>
      <w:r>
        <w:rPr>
          <w:rFonts w:asciiTheme="minorEastAsia" w:eastAsiaTheme="minorEastAsia" w:hAnsiTheme="minorEastAsia"/>
        </w:rPr>
        <w:t>；检查时间戳源代码，查看时间戳的精度是否是毫秒级，是否采用了东</w:t>
      </w:r>
      <w:r>
        <w:rPr>
          <w:rFonts w:asciiTheme="minorEastAsia" w:eastAsiaTheme="minorEastAsia" w:hAnsiTheme="minorEastAsia"/>
        </w:rPr>
        <w:t>8</w:t>
      </w:r>
      <w:r>
        <w:rPr>
          <w:rFonts w:asciiTheme="minorEastAsia" w:eastAsiaTheme="minorEastAsia" w:hAnsiTheme="minorEastAsia"/>
        </w:rPr>
        <w:t>区（北京时间）的网络时间，满足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c</w:t>
      </w:r>
      <w:r>
        <w:t>）令牌适用安全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咨询相关人员，检查源代码，查看其是否对相应的</w:t>
      </w:r>
      <w:r>
        <w:rPr>
          <w:rFonts w:asciiTheme="minorEastAsia" w:eastAsiaTheme="minorEastAsia" w:hAnsiTheme="minorEastAsia" w:hint="eastAsia"/>
        </w:rPr>
        <w:t>PlatID</w:t>
      </w:r>
      <w:r>
        <w:rPr>
          <w:rFonts w:asciiTheme="minorEastAsia" w:eastAsiaTheme="minorEastAsia" w:hAnsiTheme="minorEastAsia" w:hint="eastAsia"/>
        </w:rPr>
        <w:t>和</w:t>
      </w:r>
      <w:r>
        <w:rPr>
          <w:rFonts w:asciiTheme="minorEastAsia" w:eastAsiaTheme="minorEastAsia" w:hAnsiTheme="minorEastAsia" w:hint="eastAsia"/>
        </w:rPr>
        <w:t>Au</w:t>
      </w:r>
      <w:r>
        <w:rPr>
          <w:rFonts w:asciiTheme="minorEastAsia" w:eastAsiaTheme="minorEastAsia" w:hAnsiTheme="minorEastAsia" w:hint="eastAsia"/>
        </w:rPr>
        <w:t>thToken</w:t>
      </w:r>
      <w:r>
        <w:rPr>
          <w:rFonts w:asciiTheme="minorEastAsia" w:eastAsiaTheme="minorEastAsia" w:hAnsiTheme="minorEastAsia"/>
        </w:rPr>
        <w:t>的使用做了限制，使其仅适用于对接的领个平台，做了限制</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测试云平台对接行为，验证</w:t>
      </w:r>
      <w:r>
        <w:rPr>
          <w:rFonts w:asciiTheme="minorEastAsia" w:eastAsiaTheme="minorEastAsia" w:hAnsiTheme="minorEastAsia" w:hint="eastAsia"/>
        </w:rPr>
        <w:t>PlatID</w:t>
      </w:r>
      <w:r>
        <w:rPr>
          <w:rFonts w:asciiTheme="minorEastAsia" w:eastAsiaTheme="minorEastAsia" w:hAnsiTheme="minorEastAsia" w:hint="eastAsia"/>
        </w:rPr>
        <w:t>和</w:t>
      </w:r>
      <w:r>
        <w:rPr>
          <w:rFonts w:asciiTheme="minorEastAsia" w:eastAsiaTheme="minorEastAsia" w:hAnsiTheme="minorEastAsia" w:hint="eastAsia"/>
        </w:rPr>
        <w:t>AuthToken</w:t>
      </w:r>
      <w:r>
        <w:rPr>
          <w:rFonts w:asciiTheme="minorEastAsia" w:eastAsiaTheme="minorEastAsia" w:hAnsiTheme="minorEastAsia"/>
        </w:rPr>
        <w:t>的有效性是否仅限于对接的两个平台，满足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d</w:t>
      </w:r>
      <w:r>
        <w:t>）身份校验</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咨询相关人员，检查源代码，查看其是否对请求对接的云平台做了身份校验，身份校验通过后是否也发送了自己的校验信息给对方，满足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测试云平台对接行为，验证数据流中是否双向传输了身份校验信息，并尝试篡改或伪造校验信息，观察身份校验能否会被拦截，满足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5.1</w:t>
      </w:r>
      <w:r>
        <w:rPr>
          <w:rFonts w:hint="eastAsia"/>
        </w:rPr>
        <w:t xml:space="preserve">.2.2 </w:t>
      </w:r>
      <w:r>
        <w:rPr>
          <w:rFonts w:hint="eastAsia"/>
        </w:rPr>
        <w:t>访问令牌管理</w:t>
      </w:r>
    </w:p>
    <w:p w:rsidR="00AF5DF3" w:rsidRDefault="00244154">
      <w:pPr>
        <w:pStyle w:val="29"/>
      </w:pPr>
      <w:r>
        <w:t>a</w:t>
      </w:r>
      <w:r>
        <w:t>）令牌访问安全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咨询相关人员，检查源代码，查看其是否定义了获取</w:t>
      </w:r>
      <w:r>
        <w:rPr>
          <w:rFonts w:asciiTheme="minorEastAsia" w:eastAsiaTheme="minorEastAsia" w:hAnsiTheme="minorEastAsia" w:hint="eastAsia"/>
        </w:rPr>
        <w:t>AccessToken</w:t>
      </w:r>
      <w:r>
        <w:rPr>
          <w:rFonts w:asciiTheme="minorEastAsia" w:eastAsiaTheme="minorEastAsia" w:hAnsiTheme="minorEastAsia" w:hint="eastAsia"/>
        </w:rPr>
        <w:t>的请求</w:t>
      </w:r>
      <w:r>
        <w:rPr>
          <w:rFonts w:asciiTheme="minorEastAsia" w:eastAsiaTheme="minorEastAsia" w:hAnsiTheme="minorEastAsia"/>
        </w:rPr>
        <w:t>，是否根据收到的</w:t>
      </w:r>
      <w:r>
        <w:rPr>
          <w:rFonts w:asciiTheme="minorEastAsia" w:eastAsiaTheme="minorEastAsia" w:hAnsiTheme="minorEastAsia" w:hint="eastAsia"/>
        </w:rPr>
        <w:t>AccessToken</w:t>
      </w:r>
      <w:r>
        <w:rPr>
          <w:rFonts w:asciiTheme="minorEastAsia" w:eastAsiaTheme="minorEastAsia" w:hAnsiTheme="minorEastAsia"/>
        </w:rPr>
        <w:t>的有效时长做了有效性限制，是否在请求中包含了</w:t>
      </w:r>
      <w:r>
        <w:rPr>
          <w:rFonts w:asciiTheme="minorEastAsia" w:eastAsiaTheme="minorEastAsia" w:hAnsiTheme="minorEastAsia" w:hint="eastAsia"/>
        </w:rPr>
        <w:t>AccessToken</w:t>
      </w:r>
      <w:r>
        <w:rPr>
          <w:rFonts w:asciiTheme="minorEastAsia" w:eastAsiaTheme="minorEastAsia" w:hAnsiTheme="minorEastAsia"/>
        </w:rPr>
        <w:t>参数，满足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测试完成身份验证后的操作，查看平台是否提交了获取</w:t>
      </w:r>
      <w:r>
        <w:rPr>
          <w:rFonts w:asciiTheme="minorEastAsia" w:eastAsiaTheme="minorEastAsia" w:hAnsiTheme="minorEastAsia" w:hint="eastAsia"/>
        </w:rPr>
        <w:t>AccessToken</w:t>
      </w:r>
      <w:r>
        <w:rPr>
          <w:rFonts w:asciiTheme="minorEastAsia" w:eastAsiaTheme="minorEastAsia" w:hAnsiTheme="minorEastAsia" w:hint="eastAsia"/>
        </w:rPr>
        <w:t>的请求</w:t>
      </w:r>
      <w:r>
        <w:rPr>
          <w:rFonts w:asciiTheme="minorEastAsia" w:eastAsiaTheme="minorEastAsia" w:hAnsiTheme="minorEastAsia"/>
        </w:rPr>
        <w:t>，是否收到了对方发回的</w:t>
      </w:r>
      <w:r>
        <w:rPr>
          <w:rFonts w:asciiTheme="minorEastAsia" w:eastAsiaTheme="minorEastAsia" w:hAnsiTheme="minorEastAsia" w:hint="eastAsia"/>
        </w:rPr>
        <w:t>Ref</w:t>
      </w:r>
      <w:r>
        <w:rPr>
          <w:rFonts w:asciiTheme="minorEastAsia" w:eastAsiaTheme="minorEastAsia" w:hAnsiTheme="minorEastAsia"/>
        </w:rPr>
        <w:t>reshToken</w:t>
      </w:r>
      <w:r>
        <w:rPr>
          <w:rFonts w:asciiTheme="minorEastAsia" w:eastAsiaTheme="minorEastAsia" w:hAnsiTheme="minorEastAsia"/>
        </w:rPr>
        <w:t>、</w:t>
      </w:r>
      <w:r>
        <w:rPr>
          <w:rFonts w:asciiTheme="minorEastAsia" w:eastAsiaTheme="minorEastAsia" w:hAnsiTheme="minorEastAsia" w:hint="eastAsia"/>
        </w:rPr>
        <w:t>AccessToken</w:t>
      </w:r>
      <w:r>
        <w:rPr>
          <w:rFonts w:asciiTheme="minorEastAsia" w:eastAsiaTheme="minorEastAsia" w:hAnsiTheme="minorEastAsia"/>
        </w:rPr>
        <w:t>及其有效时长信息，满足</w:t>
      </w:r>
      <w:r>
        <w:rPr>
          <w:rFonts w:asciiTheme="minorEastAsia" w:eastAsiaTheme="minorEastAsia" w:hAnsiTheme="minorEastAsia" w:cs=".苹方-简"/>
          <w:color w:val="000000"/>
          <w:szCs w:val="21"/>
        </w:rPr>
        <w:t>则符合要求；</w:t>
      </w:r>
      <w:r>
        <w:rPr>
          <w:rFonts w:asciiTheme="minorEastAsia" w:eastAsiaTheme="minorEastAsia" w:hAnsiTheme="minorEastAsia"/>
        </w:rPr>
        <w:t>测试在定义的有效时长外能否正常请求，不包含</w:t>
      </w:r>
      <w:r>
        <w:rPr>
          <w:rFonts w:asciiTheme="minorEastAsia" w:eastAsiaTheme="minorEastAsia" w:hAnsiTheme="minorEastAsia" w:hint="eastAsia"/>
        </w:rPr>
        <w:t>AccessToken</w:t>
      </w:r>
      <w:r>
        <w:rPr>
          <w:rFonts w:asciiTheme="minorEastAsia" w:eastAsiaTheme="minorEastAsia" w:hAnsiTheme="minorEastAsia"/>
        </w:rPr>
        <w:t>的请求能否被正常处理，不满足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b</w:t>
      </w:r>
      <w:r>
        <w:t>）令牌自身安全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w:t>
      </w:r>
      <w:r>
        <w:rPr>
          <w:rFonts w:asciiTheme="minorEastAsia" w:eastAsiaTheme="minorEastAsia" w:hAnsiTheme="minorEastAsia"/>
        </w:rPr>
        <w:t>AccessToken</w:t>
      </w:r>
      <w:r>
        <w:rPr>
          <w:rFonts w:asciiTheme="minorEastAsia" w:eastAsiaTheme="minorEastAsia" w:hAnsiTheme="minorEastAsia"/>
        </w:rPr>
        <w:t>和</w:t>
      </w:r>
      <w:r>
        <w:rPr>
          <w:rFonts w:asciiTheme="minorEastAsia" w:eastAsiaTheme="minorEastAsia" w:hAnsiTheme="minorEastAsia"/>
        </w:rPr>
        <w:t>RefreshToken</w:t>
      </w:r>
      <w:r>
        <w:rPr>
          <w:rFonts w:asciiTheme="minorEastAsia" w:eastAsiaTheme="minorEastAsia" w:hAnsiTheme="minorEastAsia"/>
        </w:rPr>
        <w:t>的生成方法，确认生成因子中是否包含了</w:t>
      </w:r>
      <w:r>
        <w:rPr>
          <w:rFonts w:asciiTheme="minorEastAsia" w:eastAsiaTheme="minorEastAsia" w:hAnsiTheme="minorEastAsia" w:hint="eastAsia"/>
        </w:rPr>
        <w:t>PlatID</w:t>
      </w:r>
      <w:r>
        <w:rPr>
          <w:rFonts w:asciiTheme="minorEastAsia" w:eastAsiaTheme="minorEastAsia" w:hAnsiTheme="minorEastAsia" w:hint="eastAsia"/>
        </w:rPr>
        <w:t>和时间戳、随机数</w:t>
      </w:r>
      <w:r>
        <w:rPr>
          <w:rFonts w:asciiTheme="minorEastAsia" w:eastAsiaTheme="minorEastAsia" w:hAnsiTheme="minorEastAsia"/>
        </w:rPr>
        <w:t>，使用的</w:t>
      </w:r>
      <w:r>
        <w:rPr>
          <w:rFonts w:asciiTheme="minorEastAsia" w:eastAsiaTheme="minorEastAsia" w:hAnsiTheme="minorEastAsia"/>
        </w:rPr>
        <w:t>Hash</w:t>
      </w:r>
      <w:r>
        <w:rPr>
          <w:rFonts w:asciiTheme="minorEastAsia" w:eastAsiaTheme="minorEastAsia" w:hAnsiTheme="minorEastAsia"/>
        </w:rPr>
        <w:t>算法是否是安全的</w:t>
      </w:r>
      <w:r>
        <w:rPr>
          <w:rFonts w:asciiTheme="minorEastAsia" w:eastAsiaTheme="minorEastAsia" w:hAnsiTheme="minorEastAsia"/>
        </w:rPr>
        <w:t>Hash</w:t>
      </w:r>
      <w:r>
        <w:rPr>
          <w:rFonts w:asciiTheme="minorEastAsia" w:eastAsiaTheme="minorEastAsia" w:hAnsiTheme="minorEastAsia"/>
        </w:rPr>
        <w:t>算法，长度是否高于</w:t>
      </w:r>
      <w:r>
        <w:rPr>
          <w:rFonts w:asciiTheme="minorEastAsia" w:eastAsiaTheme="minorEastAsia" w:hAnsiTheme="minorEastAsia"/>
        </w:rPr>
        <w:t>32</w:t>
      </w:r>
      <w:r>
        <w:rPr>
          <w:rFonts w:asciiTheme="minorEastAsia" w:eastAsiaTheme="minorEastAsia" w:hAnsiTheme="minorEastAsia"/>
        </w:rPr>
        <w:t>位，组成因子是否包含了</w:t>
      </w:r>
      <w:r>
        <w:rPr>
          <w:rFonts w:asciiTheme="minorEastAsia" w:eastAsiaTheme="minorEastAsia" w:hAnsiTheme="minorEastAsia" w:hint="eastAsia"/>
        </w:rPr>
        <w:t>数字和大小字母和特殊字符</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c</w:t>
      </w:r>
      <w:r>
        <w:t>）令牌时效安全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咨询相关人员，检查源代码，查看对</w:t>
      </w:r>
      <w:r>
        <w:rPr>
          <w:rFonts w:asciiTheme="minorEastAsia" w:eastAsiaTheme="minorEastAsia" w:hAnsiTheme="minorEastAsia" w:hint="eastAsia"/>
        </w:rPr>
        <w:t>AccessToken</w:t>
      </w:r>
      <w:r>
        <w:rPr>
          <w:rFonts w:asciiTheme="minorEastAsia" w:eastAsiaTheme="minorEastAsia" w:hAnsiTheme="minorEastAsia"/>
        </w:rPr>
        <w:t>的</w:t>
      </w:r>
      <w:r>
        <w:rPr>
          <w:rFonts w:asciiTheme="minorEastAsia" w:eastAsiaTheme="minorEastAsia" w:hAnsiTheme="minorEastAsia" w:hint="eastAsia"/>
        </w:rPr>
        <w:t>有效期</w:t>
      </w:r>
      <w:r>
        <w:rPr>
          <w:rFonts w:asciiTheme="minorEastAsia" w:eastAsiaTheme="minorEastAsia" w:hAnsiTheme="minorEastAsia"/>
        </w:rPr>
        <w:t>定义是否不超过</w:t>
      </w:r>
      <w:r>
        <w:rPr>
          <w:rFonts w:asciiTheme="minorEastAsia" w:eastAsiaTheme="minorEastAsia" w:hAnsiTheme="minorEastAsia"/>
        </w:rPr>
        <w:t>2</w:t>
      </w:r>
      <w:r>
        <w:rPr>
          <w:rFonts w:asciiTheme="minorEastAsia" w:eastAsiaTheme="minorEastAsia" w:hAnsiTheme="minorEastAsia"/>
        </w:rPr>
        <w:t>小时，在超过规定时间或用户登出后对</w:t>
      </w:r>
      <w:r>
        <w:rPr>
          <w:rFonts w:asciiTheme="minorEastAsia" w:eastAsiaTheme="minorEastAsia" w:hAnsiTheme="minorEastAsia" w:hint="eastAsia"/>
        </w:rPr>
        <w:t>AccessToken</w:t>
      </w:r>
      <w:r>
        <w:rPr>
          <w:rFonts w:asciiTheme="minorEastAsia" w:eastAsiaTheme="minorEastAsia" w:hAnsiTheme="minorEastAsia"/>
        </w:rPr>
        <w:t>是否做了自动销毁处理，满足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咨询相关人员，检查源代码，查看对</w:t>
      </w:r>
      <w:r>
        <w:rPr>
          <w:rFonts w:asciiTheme="minorEastAsia" w:eastAsiaTheme="minorEastAsia" w:hAnsiTheme="minorEastAsia" w:hint="eastAsia"/>
        </w:rPr>
        <w:t>Ref</w:t>
      </w:r>
      <w:r>
        <w:rPr>
          <w:rFonts w:asciiTheme="minorEastAsia" w:eastAsiaTheme="minorEastAsia" w:hAnsiTheme="minorEastAsia"/>
        </w:rPr>
        <w:t>reshToken</w:t>
      </w:r>
      <w:r>
        <w:rPr>
          <w:rFonts w:asciiTheme="minorEastAsia" w:eastAsiaTheme="minorEastAsia" w:hAnsiTheme="minorEastAsia"/>
        </w:rPr>
        <w:t>的</w:t>
      </w:r>
      <w:r>
        <w:rPr>
          <w:rFonts w:asciiTheme="minorEastAsia" w:eastAsiaTheme="minorEastAsia" w:hAnsiTheme="minorEastAsia" w:hint="eastAsia"/>
        </w:rPr>
        <w:t>有效期</w:t>
      </w:r>
      <w:r>
        <w:rPr>
          <w:rFonts w:asciiTheme="minorEastAsia" w:eastAsiaTheme="minorEastAsia" w:hAnsiTheme="minorEastAsia"/>
        </w:rPr>
        <w:t>定义是否不超过</w:t>
      </w:r>
      <w:r>
        <w:rPr>
          <w:rFonts w:asciiTheme="minorEastAsia" w:eastAsiaTheme="minorEastAsia" w:hAnsiTheme="minorEastAsia"/>
        </w:rPr>
        <w:t>14</w:t>
      </w:r>
      <w:r>
        <w:rPr>
          <w:rFonts w:asciiTheme="minorEastAsia" w:eastAsiaTheme="minorEastAsia" w:hAnsiTheme="minorEastAsia"/>
        </w:rPr>
        <w:t>天，在超过规定时间或用户登出后对</w:t>
      </w:r>
      <w:r>
        <w:rPr>
          <w:rFonts w:asciiTheme="minorEastAsia" w:eastAsiaTheme="minorEastAsia" w:hAnsiTheme="minorEastAsia" w:hint="eastAsia"/>
        </w:rPr>
        <w:t>Ref</w:t>
      </w:r>
      <w:r>
        <w:rPr>
          <w:rFonts w:asciiTheme="minorEastAsia" w:eastAsiaTheme="minorEastAsia" w:hAnsiTheme="minorEastAsia"/>
        </w:rPr>
        <w:t>reshToken</w:t>
      </w:r>
      <w:r>
        <w:rPr>
          <w:rFonts w:asciiTheme="minorEastAsia" w:eastAsiaTheme="minorEastAsia" w:hAnsiTheme="minorEastAsia"/>
        </w:rPr>
        <w:t>是否做了自动销毁处理，满足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w:t>
      </w:r>
      <w:r>
        <w:rPr>
          <w:rFonts w:asciiTheme="minorEastAsia" w:eastAsiaTheme="minorEastAsia" w:hAnsiTheme="minorEastAsia"/>
        </w:rPr>
        <w:t>AccessToken</w:t>
      </w:r>
      <w:r>
        <w:rPr>
          <w:rFonts w:asciiTheme="minorEastAsia" w:eastAsiaTheme="minorEastAsia" w:hAnsiTheme="minorEastAsia"/>
        </w:rPr>
        <w:t>和</w:t>
      </w:r>
      <w:r>
        <w:rPr>
          <w:rFonts w:asciiTheme="minorEastAsia" w:eastAsiaTheme="minorEastAsia" w:hAnsiTheme="minorEastAsia"/>
        </w:rPr>
        <w:t>RefreshToken</w:t>
      </w:r>
      <w:r>
        <w:rPr>
          <w:rFonts w:asciiTheme="minorEastAsia" w:eastAsiaTheme="minorEastAsia" w:hAnsiTheme="minorEastAsia"/>
        </w:rPr>
        <w:t>的处理有效性，在获取到</w:t>
      </w:r>
      <w:r>
        <w:rPr>
          <w:rFonts w:asciiTheme="minorEastAsia" w:eastAsiaTheme="minorEastAsia" w:hAnsiTheme="minorEastAsia"/>
        </w:rPr>
        <w:t>AccessToken</w:t>
      </w:r>
      <w:r>
        <w:rPr>
          <w:rFonts w:asciiTheme="minorEastAsia" w:eastAsiaTheme="minorEastAsia" w:hAnsiTheme="minorEastAsia"/>
        </w:rPr>
        <w:t>和</w:t>
      </w:r>
      <w:r>
        <w:rPr>
          <w:rFonts w:asciiTheme="minorEastAsia" w:eastAsiaTheme="minorEastAsia" w:hAnsiTheme="minorEastAsia"/>
        </w:rPr>
        <w:t>RefreshToken</w:t>
      </w:r>
      <w:r>
        <w:rPr>
          <w:rFonts w:asciiTheme="minorEastAsia" w:eastAsiaTheme="minorEastAsia" w:hAnsiTheme="minorEastAsia"/>
        </w:rPr>
        <w:t>后，退出登录。之后重新登录并在重新登录后将新的</w:t>
      </w:r>
      <w:r>
        <w:rPr>
          <w:rFonts w:asciiTheme="minorEastAsia" w:eastAsiaTheme="minorEastAsia" w:hAnsiTheme="minorEastAsia"/>
        </w:rPr>
        <w:t>AccessToken</w:t>
      </w:r>
      <w:r>
        <w:rPr>
          <w:rFonts w:asciiTheme="minorEastAsia" w:eastAsiaTheme="minorEastAsia" w:hAnsiTheme="minorEastAsia"/>
        </w:rPr>
        <w:t>和</w:t>
      </w:r>
      <w:r>
        <w:rPr>
          <w:rFonts w:asciiTheme="minorEastAsia" w:eastAsiaTheme="minorEastAsia" w:hAnsiTheme="minorEastAsia"/>
        </w:rPr>
        <w:t>RefreshToken</w:t>
      </w:r>
      <w:r>
        <w:rPr>
          <w:rFonts w:asciiTheme="minorEastAsia" w:eastAsiaTheme="minorEastAsia" w:hAnsiTheme="minorEastAsia"/>
        </w:rPr>
        <w:t>替换为旧的数据，查看其请求是否能够被正常处理，不能够正常处理</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d</w:t>
      </w:r>
      <w:r>
        <w:t>）令牌更新安全</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咨询相关人员，检查源代码，查看是否主动的对</w:t>
      </w:r>
      <w:r>
        <w:rPr>
          <w:rFonts w:asciiTheme="minorEastAsia" w:eastAsiaTheme="minorEastAsia" w:hAnsiTheme="minorEastAsia" w:hint="eastAsia"/>
        </w:rPr>
        <w:t>AccessToken</w:t>
      </w:r>
      <w:r>
        <w:rPr>
          <w:rFonts w:asciiTheme="minorEastAsia" w:eastAsiaTheme="minorEastAsia" w:hAnsiTheme="minorEastAsia"/>
        </w:rPr>
        <w:t>进行更新，对</w:t>
      </w:r>
      <w:r>
        <w:rPr>
          <w:rFonts w:asciiTheme="minorEastAsia" w:eastAsiaTheme="minorEastAsia" w:hAnsiTheme="minorEastAsia" w:hint="eastAsia"/>
        </w:rPr>
        <w:t>AccessToken</w:t>
      </w:r>
      <w:r>
        <w:rPr>
          <w:rFonts w:asciiTheme="minorEastAsia" w:eastAsiaTheme="minorEastAsia" w:hAnsiTheme="minorEastAsia"/>
        </w:rPr>
        <w:t>的更新请求中是否包含了</w:t>
      </w:r>
      <w:r>
        <w:rPr>
          <w:rFonts w:asciiTheme="minorEastAsia" w:eastAsiaTheme="minorEastAsia" w:hAnsiTheme="minorEastAsia" w:hint="eastAsia"/>
        </w:rPr>
        <w:t>Ref</w:t>
      </w:r>
      <w:r>
        <w:rPr>
          <w:rFonts w:asciiTheme="minorEastAsia" w:eastAsiaTheme="minorEastAsia" w:hAnsiTheme="minorEastAsia"/>
        </w:rPr>
        <w:t>reshToken</w:t>
      </w:r>
      <w:r>
        <w:rPr>
          <w:rFonts w:asciiTheme="minorEastAsia" w:eastAsiaTheme="minorEastAsia" w:hAnsiTheme="minorEastAsia"/>
        </w:rPr>
        <w:t>参数，</w:t>
      </w:r>
      <w:r>
        <w:rPr>
          <w:rFonts w:asciiTheme="minorEastAsia" w:eastAsiaTheme="minorEastAsia" w:hAnsiTheme="minorEastAsia" w:hint="eastAsia"/>
        </w:rPr>
        <w:t>Ref</w:t>
      </w:r>
      <w:r>
        <w:rPr>
          <w:rFonts w:asciiTheme="minorEastAsia" w:eastAsiaTheme="minorEastAsia" w:hAnsiTheme="minorEastAsia"/>
        </w:rPr>
        <w:t>reshToken</w:t>
      </w:r>
      <w:r>
        <w:rPr>
          <w:rFonts w:asciiTheme="minorEastAsia" w:eastAsiaTheme="minorEastAsia" w:hAnsiTheme="minorEastAsia"/>
        </w:rPr>
        <w:t>是否在使用一次后也进行更新，满足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w:t>
      </w:r>
      <w:r>
        <w:rPr>
          <w:rFonts w:asciiTheme="minorEastAsia" w:eastAsiaTheme="minorEastAsia" w:hAnsiTheme="minorEastAsia"/>
        </w:rPr>
        <w:t>AccessToken</w:t>
      </w:r>
      <w:r>
        <w:rPr>
          <w:rFonts w:asciiTheme="minorEastAsia" w:eastAsiaTheme="minorEastAsia" w:hAnsiTheme="minorEastAsia"/>
        </w:rPr>
        <w:t>和</w:t>
      </w:r>
      <w:r>
        <w:rPr>
          <w:rFonts w:asciiTheme="minorEastAsia" w:eastAsiaTheme="minorEastAsia" w:hAnsiTheme="minorEastAsia"/>
        </w:rPr>
        <w:t>RefreshToken</w:t>
      </w:r>
      <w:r>
        <w:rPr>
          <w:rFonts w:asciiTheme="minorEastAsia" w:eastAsiaTheme="minorEastAsia" w:hAnsiTheme="minorEastAsia"/>
        </w:rPr>
        <w:t>的更新有效性，在获取到</w:t>
      </w:r>
      <w:r>
        <w:rPr>
          <w:rFonts w:asciiTheme="minorEastAsia" w:eastAsiaTheme="minorEastAsia" w:hAnsiTheme="minorEastAsia"/>
        </w:rPr>
        <w:t>AccessToken</w:t>
      </w:r>
      <w:r>
        <w:rPr>
          <w:rFonts w:asciiTheme="minorEastAsia" w:eastAsiaTheme="minorEastAsia" w:hAnsiTheme="minorEastAsia"/>
        </w:rPr>
        <w:t>和</w:t>
      </w:r>
      <w:r>
        <w:rPr>
          <w:rFonts w:asciiTheme="minorEastAsia" w:eastAsiaTheme="minorEastAsia" w:hAnsiTheme="minorEastAsia"/>
        </w:rPr>
        <w:t>RefreshToken</w:t>
      </w:r>
      <w:r>
        <w:rPr>
          <w:rFonts w:asciiTheme="minorEastAsia" w:eastAsiaTheme="minorEastAsia" w:hAnsiTheme="minorEastAsia"/>
        </w:rPr>
        <w:t>后，退出系统。之后重新登录并获取到新的</w:t>
      </w:r>
      <w:r>
        <w:rPr>
          <w:rFonts w:asciiTheme="minorEastAsia" w:eastAsiaTheme="minorEastAsia" w:hAnsiTheme="minorEastAsia"/>
        </w:rPr>
        <w:t>AccessToken</w:t>
      </w:r>
      <w:r>
        <w:rPr>
          <w:rFonts w:asciiTheme="minorEastAsia" w:eastAsiaTheme="minorEastAsia" w:hAnsiTheme="minorEastAsia"/>
        </w:rPr>
        <w:t>和</w:t>
      </w:r>
      <w:r>
        <w:rPr>
          <w:rFonts w:asciiTheme="minorEastAsia" w:eastAsiaTheme="minorEastAsia" w:hAnsiTheme="minorEastAsia"/>
        </w:rPr>
        <w:t>RefreshToken</w:t>
      </w:r>
      <w:r>
        <w:rPr>
          <w:rFonts w:asciiTheme="minorEastAsia" w:eastAsiaTheme="minorEastAsia" w:hAnsiTheme="minorEastAsia"/>
        </w:rPr>
        <w:t>，对比两次的数据是否一致，一致</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w:t>
      </w:r>
      <w:r>
        <w:rPr>
          <w:rFonts w:asciiTheme="minorEastAsia" w:eastAsiaTheme="minorEastAsia" w:hAnsiTheme="minorEastAsia" w:cs=".苹方-简"/>
          <w:color w:val="000000"/>
          <w:szCs w:val="21"/>
        </w:rPr>
        <w:t>定结果为符合，其他情况判定结果为不符合。</w:t>
      </w:r>
    </w:p>
    <w:p w:rsidR="00AF5DF3" w:rsidRDefault="00244154">
      <w:pPr>
        <w:pStyle w:val="29"/>
      </w:pPr>
      <w:r>
        <w:t xml:space="preserve">5.1.2.3 </w:t>
      </w:r>
      <w:r>
        <w:rPr>
          <w:rFonts w:hint="eastAsia"/>
        </w:rPr>
        <w:t>授权</w:t>
      </w:r>
    </w:p>
    <w:p w:rsidR="00AF5DF3" w:rsidRDefault="00244154">
      <w:pPr>
        <w:pStyle w:val="29"/>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检查信息安全策略与规程等相关文档，查看其是否有权限管理策略，有</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检查权限管理策略，查看其是否规定了平台账号的访问权限应满足最小、仅必要的权限要求，满足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分别以授权用户和非授权用户身份登录，验证是否只有授权用户才具有访问权限，以及验证权限管理策略中对权限要求的有效性，满足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29"/>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05" w:name="_Toc1899425030"/>
      <w:r>
        <w:t>5.1</w:t>
      </w:r>
      <w:r>
        <w:rPr>
          <w:rFonts w:hint="eastAsia"/>
        </w:rPr>
        <w:t xml:space="preserve">.3 </w:t>
      </w:r>
      <w:r>
        <w:rPr>
          <w:rFonts w:hint="eastAsia"/>
        </w:rPr>
        <w:t>数据安全</w:t>
      </w:r>
      <w:bookmarkEnd w:id="205"/>
    </w:p>
    <w:p w:rsidR="00AF5DF3" w:rsidRDefault="00244154">
      <w:pPr>
        <w:pStyle w:val="29"/>
      </w:pPr>
      <w:r>
        <w:t>5.1</w:t>
      </w:r>
      <w:r>
        <w:rPr>
          <w:rFonts w:hint="eastAsia"/>
        </w:rPr>
        <w:t>.</w:t>
      </w:r>
      <w:r>
        <w:t>3</w:t>
      </w:r>
      <w:r>
        <w:rPr>
          <w:rFonts w:hint="eastAsia"/>
        </w:rPr>
        <w:t>.</w:t>
      </w:r>
      <w:r>
        <w:t>1</w:t>
      </w:r>
      <w:r>
        <w:rPr>
          <w:rFonts w:hint="eastAsia"/>
        </w:rPr>
        <w:t xml:space="preserve"> </w:t>
      </w:r>
      <w:r>
        <w:t>数据</w:t>
      </w:r>
      <w:r>
        <w:rPr>
          <w:rFonts w:hint="eastAsia"/>
        </w:rPr>
        <w:t>传输</w:t>
      </w:r>
    </w:p>
    <w:p w:rsidR="00AF5DF3" w:rsidRDefault="00244154">
      <w:pPr>
        <w:pStyle w:val="29"/>
      </w:pPr>
      <w:r>
        <w:t>a</w:t>
      </w:r>
      <w:r>
        <w:t>）</w:t>
      </w:r>
      <w:r>
        <w:rPr>
          <w:rFonts w:hint="eastAsia"/>
        </w:rPr>
        <w:t>加密密钥获取</w:t>
      </w:r>
    </w:p>
    <w:p w:rsidR="00AF5DF3" w:rsidRDefault="00244154">
      <w:pPr>
        <w:pStyle w:val="29"/>
      </w:pPr>
      <w:r>
        <w:t>评估方法：</w:t>
      </w:r>
    </w:p>
    <w:p w:rsidR="00AF5DF3" w:rsidRDefault="00244154" w:rsidP="00C558CE">
      <w:pPr>
        <w:pStyle w:val="16"/>
        <w:ind w:left="422" w:hangingChars="200" w:hanging="422"/>
        <w:rPr>
          <w:rFonts w:asciiTheme="minorEastAsia" w:eastAsiaTheme="minorEastAsia" w:hAnsiTheme="minorEastAsia" w:cs=".苹方-简"/>
          <w:color w:val="000000"/>
          <w:szCs w:val="21"/>
        </w:rPr>
      </w:pPr>
      <w:r>
        <w:rPr>
          <w:rFonts w:asciiTheme="minorEastAsia" w:eastAsiaTheme="minorEastAsia" w:hAnsiTheme="minorEastAsia" w:cs=".苹方-简"/>
          <w:b/>
          <w:bCs/>
          <w:color w:val="000000"/>
          <w:szCs w:val="21"/>
        </w:rPr>
        <w:t>1)</w:t>
      </w:r>
      <w:r>
        <w:rPr>
          <w:rFonts w:asciiTheme="minorEastAsia" w:eastAsiaTheme="minorEastAsia" w:hAnsiTheme="minorEastAsia" w:cs=".苹方-简"/>
          <w:b/>
          <w:bCs/>
          <w:color w:val="000000"/>
          <w:szCs w:val="21"/>
        </w:rPr>
        <w:tab/>
      </w:r>
      <w:r>
        <w:rPr>
          <w:rFonts w:asciiTheme="minorEastAsia" w:eastAsiaTheme="minorEastAsia" w:hAnsiTheme="minorEastAsia"/>
        </w:rPr>
        <w:t>咨询相关人员，</w:t>
      </w:r>
      <w:r>
        <w:rPr>
          <w:rFonts w:asciiTheme="minorEastAsia" w:eastAsiaTheme="minorEastAsia" w:hAnsiTheme="minorEastAsia" w:cs=".苹方-简"/>
          <w:color w:val="000000"/>
          <w:szCs w:val="21"/>
        </w:rPr>
        <w:t>检查源代码，查看在请求其他云服务时，是否接收了对方发回的动态密钥，是否用该动态密钥进行数据加密</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pPr>
        <w:pStyle w:val="16"/>
        <w:ind w:left="420" w:firstLineChars="0" w:firstLine="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测试请求其他云服务，验证请求数据是否通过对方的动态密钥做了加密</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rsidP="00C558CE">
      <w:pPr>
        <w:pStyle w:val="16"/>
        <w:ind w:left="422" w:hangingChars="200" w:hanging="422"/>
        <w:rPr>
          <w:rFonts w:asciiTheme="minorEastAsia" w:eastAsiaTheme="minorEastAsia" w:hAnsiTheme="minorEastAsia" w:cs=".苹方-简"/>
          <w:color w:val="000000"/>
          <w:szCs w:val="21"/>
        </w:rPr>
      </w:pPr>
      <w:r>
        <w:rPr>
          <w:rFonts w:asciiTheme="minorEastAsia" w:eastAsiaTheme="minorEastAsia" w:hAnsiTheme="minorEastAsia" w:cs=".苹方-简"/>
          <w:b/>
          <w:bCs/>
          <w:color w:val="000000"/>
          <w:szCs w:val="21"/>
        </w:rPr>
        <w:t>2)</w:t>
      </w:r>
      <w:r>
        <w:rPr>
          <w:rFonts w:asciiTheme="minorEastAsia" w:eastAsiaTheme="minorEastAsia" w:hAnsiTheme="minorEastAsia" w:cs=".苹方-简"/>
          <w:b/>
          <w:bCs/>
          <w:color w:val="000000"/>
          <w:szCs w:val="21"/>
        </w:rPr>
        <w:tab/>
      </w:r>
      <w:r>
        <w:rPr>
          <w:rFonts w:asciiTheme="minorEastAsia" w:eastAsiaTheme="minorEastAsia" w:hAnsiTheme="minorEastAsia" w:cs=".苹方-简"/>
          <w:color w:val="000000"/>
          <w:szCs w:val="21"/>
        </w:rPr>
        <w:t>检查信息安全策略与规程等相关文档，查看其是否定义了个人敏感信息</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pPr>
        <w:pStyle w:val="16"/>
        <w:ind w:left="420" w:firstLineChars="0" w:firstLine="0"/>
        <w:rPr>
          <w:rFonts w:asciiTheme="minorEastAsia" w:eastAsiaTheme="minorEastAsia" w:hAnsiTheme="minorEastAsia" w:cs=".苹方-简"/>
          <w:color w:val="000000"/>
          <w:szCs w:val="21"/>
        </w:rPr>
      </w:pPr>
      <w:r>
        <w:rPr>
          <w:rFonts w:asciiTheme="minorEastAsia" w:eastAsiaTheme="minorEastAsia" w:hAnsiTheme="minorEastAsia"/>
        </w:rPr>
        <w:t>咨询相关人员，</w:t>
      </w:r>
      <w:r>
        <w:rPr>
          <w:rFonts w:asciiTheme="minorEastAsia" w:eastAsiaTheme="minorEastAsia" w:hAnsiTheme="minorEastAsia" w:cs=".苹方-简"/>
          <w:color w:val="000000"/>
          <w:szCs w:val="21"/>
        </w:rPr>
        <w:t>检查源代码，查看是否有针对个人敏感信息的分发密钥机制，是否使用该密钥对数据做加密传输，密钥的有效期是否定义为</w:t>
      </w:r>
      <w:r>
        <w:rPr>
          <w:rFonts w:asciiTheme="minorEastAsia" w:eastAsiaTheme="minorEastAsia" w:hAnsiTheme="minorEastAsia" w:cs=".苹方-简"/>
          <w:color w:val="000000"/>
          <w:szCs w:val="21"/>
        </w:rPr>
        <w:t>60</w:t>
      </w:r>
      <w:r>
        <w:rPr>
          <w:rFonts w:asciiTheme="minorEastAsia" w:eastAsiaTheme="minorEastAsia" w:hAnsiTheme="minorEastAsia" w:cs=".苹方-简"/>
          <w:color w:val="000000"/>
          <w:szCs w:val="21"/>
        </w:rPr>
        <w:t>分钟</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pPr>
        <w:pStyle w:val="16"/>
        <w:ind w:left="420" w:firstLineChars="0" w:firstLine="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测试访问云平台之间的共享数据</w:t>
      </w:r>
      <w:r>
        <w:rPr>
          <w:rFonts w:asciiTheme="minorEastAsia" w:eastAsiaTheme="minorEastAsia" w:hAnsiTheme="minorEastAsia" w:cs=".苹方-简"/>
          <w:color w:val="000000"/>
          <w:szCs w:val="21"/>
        </w:rPr>
        <w:t>，查看是否针对已定义的个人敏感信息做了加密，并测试同一密钥在使用</w:t>
      </w:r>
      <w:r>
        <w:rPr>
          <w:rFonts w:asciiTheme="minorEastAsia" w:eastAsiaTheme="minorEastAsia" w:hAnsiTheme="minorEastAsia" w:cs=".苹方-简"/>
          <w:color w:val="000000"/>
          <w:szCs w:val="21"/>
        </w:rPr>
        <w:t>60</w:t>
      </w:r>
      <w:r>
        <w:rPr>
          <w:rFonts w:asciiTheme="minorEastAsia" w:eastAsiaTheme="minorEastAsia" w:hAnsiTheme="minorEastAsia" w:cs=".苹方-简"/>
          <w:color w:val="000000"/>
          <w:szCs w:val="21"/>
        </w:rPr>
        <w:t>分钟后是否失效</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rsidP="00C558CE">
      <w:pPr>
        <w:pStyle w:val="16"/>
        <w:ind w:left="422" w:hangingChars="200" w:hanging="422"/>
        <w:rPr>
          <w:rFonts w:asciiTheme="minorEastAsia" w:eastAsiaTheme="minorEastAsia" w:hAnsiTheme="minorEastAsia"/>
        </w:rPr>
      </w:pPr>
      <w:r>
        <w:rPr>
          <w:rFonts w:asciiTheme="minorEastAsia" w:eastAsiaTheme="minorEastAsia" w:hAnsiTheme="minorEastAsia" w:cs=".苹方-简"/>
          <w:b/>
          <w:bCs/>
          <w:color w:val="000000"/>
          <w:szCs w:val="21"/>
        </w:rPr>
        <w:t>3)</w:t>
      </w:r>
      <w:r>
        <w:rPr>
          <w:rFonts w:asciiTheme="minorEastAsia" w:eastAsiaTheme="minorEastAsia" w:hAnsiTheme="minorEastAsia" w:cs=".苹方-简"/>
          <w:b/>
          <w:bCs/>
          <w:color w:val="000000"/>
          <w:szCs w:val="21"/>
        </w:rPr>
        <w:tab/>
      </w:r>
      <w:r>
        <w:rPr>
          <w:rFonts w:asciiTheme="minorEastAsia" w:eastAsiaTheme="minorEastAsia" w:hAnsiTheme="minorEastAsia"/>
        </w:rPr>
        <w:t>咨询相关人员，检查源代码，查看密钥的生成方法，确认生成因子中是否包含了用户</w:t>
      </w:r>
      <w:r>
        <w:rPr>
          <w:rFonts w:asciiTheme="minorEastAsia" w:eastAsiaTheme="minorEastAsia" w:hAnsiTheme="minorEastAsia"/>
        </w:rPr>
        <w:t>ID</w:t>
      </w:r>
      <w:r>
        <w:rPr>
          <w:rFonts w:asciiTheme="minorEastAsia" w:eastAsiaTheme="minorEastAsia" w:hAnsiTheme="minorEastAsia"/>
        </w:rPr>
        <w:t>、</w:t>
      </w:r>
      <w:r>
        <w:rPr>
          <w:rFonts w:asciiTheme="minorEastAsia" w:eastAsiaTheme="minorEastAsia" w:hAnsiTheme="minorEastAsia" w:hint="eastAsia"/>
        </w:rPr>
        <w:t>时间戳</w:t>
      </w:r>
      <w:r>
        <w:rPr>
          <w:rFonts w:asciiTheme="minorEastAsia" w:eastAsiaTheme="minorEastAsia" w:hAnsiTheme="minorEastAsia"/>
        </w:rPr>
        <w:t>和</w:t>
      </w:r>
      <w:r>
        <w:rPr>
          <w:rFonts w:asciiTheme="minorEastAsia" w:eastAsiaTheme="minorEastAsia" w:hAnsiTheme="minorEastAsia" w:hint="eastAsia"/>
        </w:rPr>
        <w:t>随机数</w:t>
      </w:r>
      <w:r>
        <w:rPr>
          <w:rFonts w:asciiTheme="minorEastAsia" w:eastAsiaTheme="minorEastAsia" w:hAnsiTheme="minorEastAsia"/>
        </w:rPr>
        <w:t>，使用的</w:t>
      </w:r>
      <w:r>
        <w:rPr>
          <w:rFonts w:asciiTheme="minorEastAsia" w:eastAsiaTheme="minorEastAsia" w:hAnsiTheme="minorEastAsia"/>
        </w:rPr>
        <w:t>Hash</w:t>
      </w:r>
      <w:r>
        <w:rPr>
          <w:rFonts w:asciiTheme="minorEastAsia" w:eastAsiaTheme="minorEastAsia" w:hAnsiTheme="minorEastAsia"/>
        </w:rPr>
        <w:t>算法是否是安全的</w:t>
      </w:r>
      <w:r>
        <w:rPr>
          <w:rFonts w:asciiTheme="minorEastAsia" w:eastAsiaTheme="minorEastAsia" w:hAnsiTheme="minorEastAsia"/>
        </w:rPr>
        <w:t>Hash</w:t>
      </w:r>
      <w:r>
        <w:rPr>
          <w:rFonts w:asciiTheme="minorEastAsia" w:eastAsiaTheme="minorEastAsia" w:hAnsiTheme="minorEastAsia"/>
        </w:rPr>
        <w:t>算法，密钥长度是否高于</w:t>
      </w:r>
      <w:r>
        <w:rPr>
          <w:rFonts w:asciiTheme="minorEastAsia" w:eastAsiaTheme="minorEastAsia" w:hAnsiTheme="minorEastAsia"/>
        </w:rPr>
        <w:t>128</w:t>
      </w:r>
      <w:r>
        <w:rPr>
          <w:rFonts w:asciiTheme="minorEastAsia" w:eastAsiaTheme="minorEastAsia" w:hAnsiTheme="minorEastAsia"/>
        </w:rPr>
        <w:t>位，满足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rsidP="00C558CE">
      <w:pPr>
        <w:pStyle w:val="16"/>
        <w:ind w:left="422" w:hangingChars="200" w:hanging="422"/>
        <w:rPr>
          <w:rFonts w:asciiTheme="minorEastAsia" w:eastAsiaTheme="minorEastAsia" w:hAnsiTheme="minorEastAsia" w:cs=".苹方-简"/>
          <w:color w:val="000000"/>
          <w:szCs w:val="21"/>
        </w:rPr>
      </w:pPr>
      <w:r>
        <w:rPr>
          <w:rFonts w:asciiTheme="minorEastAsia" w:eastAsiaTheme="minorEastAsia" w:hAnsiTheme="minorEastAsia" w:cs=".苹方-简"/>
          <w:b/>
          <w:bCs/>
          <w:color w:val="000000"/>
          <w:szCs w:val="21"/>
        </w:rPr>
        <w:t>4)</w:t>
      </w:r>
      <w:r>
        <w:rPr>
          <w:rFonts w:asciiTheme="minorEastAsia" w:eastAsiaTheme="minorEastAsia" w:hAnsiTheme="minorEastAsia" w:cs=".苹方-简"/>
          <w:b/>
          <w:bCs/>
          <w:color w:val="000000"/>
          <w:szCs w:val="21"/>
        </w:rPr>
        <w:tab/>
      </w:r>
      <w:r>
        <w:rPr>
          <w:rFonts w:asciiTheme="minorEastAsia" w:eastAsiaTheme="minorEastAsia" w:hAnsiTheme="minorEastAsia"/>
        </w:rPr>
        <w:t>咨询相关人员，</w:t>
      </w:r>
      <w:r>
        <w:rPr>
          <w:rFonts w:asciiTheme="minorEastAsia" w:eastAsiaTheme="minorEastAsia" w:hAnsiTheme="minorEastAsia" w:cs=".苹方-简"/>
          <w:color w:val="000000"/>
          <w:szCs w:val="21"/>
        </w:rPr>
        <w:t>检查源代码，查看其在登录后，是否下发了新的密钥，废弃旧的密钥；在登出操作后，是否废弃了现有密钥</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pPr>
        <w:pStyle w:val="16"/>
        <w:ind w:left="420" w:firstLineChars="0" w:firstLine="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测试两次相同的登录，对比在登录后请求中的数据是否一致</w:t>
      </w:r>
      <w:r>
        <w:rPr>
          <w:rFonts w:asciiTheme="minorEastAsia" w:eastAsiaTheme="minorEastAsia" w:hAnsiTheme="minorEastAsia"/>
        </w:rPr>
        <w:t>，不一致</w:t>
      </w:r>
      <w:r>
        <w:rPr>
          <w:rFonts w:asciiTheme="minorEastAsia" w:eastAsiaTheme="minorEastAsia" w:hAnsiTheme="minorEastAsia" w:cs=".苹方-简"/>
          <w:color w:val="000000"/>
          <w:szCs w:val="21"/>
        </w:rPr>
        <w:t>则符合要求。</w:t>
      </w:r>
    </w:p>
    <w:p w:rsidR="00AF5DF3" w:rsidRDefault="00244154">
      <w:pPr>
        <w:pStyle w:val="16"/>
        <w:ind w:left="420" w:firstLineChars="0" w:firstLine="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测试用户登出</w:t>
      </w:r>
      <w:r>
        <w:rPr>
          <w:rFonts w:asciiTheme="minorEastAsia" w:eastAsiaTheme="minorEastAsia" w:hAnsiTheme="minorEastAsia" w:cs=".苹方-简"/>
          <w:color w:val="000000"/>
          <w:szCs w:val="21"/>
        </w:rPr>
        <w:t>操作，在重新登录后查看旧的密钥是否不可用</w:t>
      </w:r>
      <w:r>
        <w:rPr>
          <w:rFonts w:asciiTheme="minorEastAsia" w:eastAsiaTheme="minorEastAsia" w:hAnsiTheme="minorEastAsia"/>
        </w:rPr>
        <w:t>，不可用</w:t>
      </w:r>
      <w:r>
        <w:rPr>
          <w:rFonts w:asciiTheme="minorEastAsia" w:eastAsiaTheme="minorEastAsia" w:hAnsiTheme="minorEastAsia" w:cs=".苹方-简"/>
          <w:color w:val="000000"/>
          <w:szCs w:val="21"/>
        </w:rPr>
        <w:t>则符合要求。</w:t>
      </w:r>
    </w:p>
    <w:p w:rsidR="00AF5DF3" w:rsidRDefault="00244154" w:rsidP="00C558CE">
      <w:pPr>
        <w:pStyle w:val="16"/>
        <w:ind w:left="422" w:hangingChars="200" w:hanging="422"/>
        <w:rPr>
          <w:rFonts w:asciiTheme="minorEastAsia" w:eastAsiaTheme="minorEastAsia" w:hAnsiTheme="minorEastAsia" w:cs=".苹方-简"/>
          <w:color w:val="000000"/>
          <w:szCs w:val="21"/>
        </w:rPr>
      </w:pPr>
      <w:r>
        <w:rPr>
          <w:rFonts w:asciiTheme="minorEastAsia" w:eastAsiaTheme="minorEastAsia" w:hAnsiTheme="minorEastAsia" w:cs=".苹方-简"/>
          <w:b/>
          <w:bCs/>
          <w:color w:val="000000"/>
          <w:szCs w:val="21"/>
        </w:rPr>
        <w:t>5)</w:t>
      </w:r>
      <w:r>
        <w:rPr>
          <w:rFonts w:asciiTheme="minorEastAsia" w:eastAsiaTheme="minorEastAsia" w:hAnsiTheme="minorEastAsia" w:cs=".苹方-简"/>
          <w:b/>
          <w:bCs/>
          <w:color w:val="000000"/>
          <w:szCs w:val="21"/>
        </w:rPr>
        <w:tab/>
      </w:r>
      <w:r>
        <w:rPr>
          <w:rFonts w:asciiTheme="minorEastAsia" w:eastAsiaTheme="minorEastAsia" w:hAnsiTheme="minorEastAsia"/>
        </w:rPr>
        <w:t>咨询相关人员，</w:t>
      </w:r>
      <w:r>
        <w:rPr>
          <w:rFonts w:asciiTheme="minorEastAsia" w:eastAsiaTheme="minorEastAsia" w:hAnsiTheme="minorEastAsia" w:cs=".苹方-简"/>
          <w:color w:val="000000"/>
          <w:szCs w:val="21"/>
        </w:rPr>
        <w:t>检查源代码，查看加密算法是否使用了</w:t>
      </w:r>
      <w:r>
        <w:rPr>
          <w:rFonts w:asciiTheme="minorEastAsia" w:hAnsiTheme="minorEastAsia" w:cs=".苹方-简" w:hint="eastAsia"/>
          <w:color w:val="000000"/>
          <w:szCs w:val="21"/>
        </w:rPr>
        <w:t>AES</w:t>
      </w:r>
      <w:r>
        <w:rPr>
          <w:rFonts w:asciiTheme="minorEastAsia" w:hAnsiTheme="minorEastAsia" w:cs=".苹方-简"/>
          <w:color w:val="000000"/>
          <w:szCs w:val="21"/>
        </w:rPr>
        <w:t>。</w:t>
      </w:r>
      <w:r>
        <w:rPr>
          <w:rFonts w:asciiTheme="minorEastAsia" w:eastAsiaTheme="minorEastAsia" w:hAnsiTheme="minorEastAsia" w:cs=".苹方-简"/>
          <w:color w:val="000000"/>
          <w:szCs w:val="21"/>
        </w:rPr>
        <w:t>加密算法的加密模式是否使用了安全的</w:t>
      </w:r>
      <w:r>
        <w:rPr>
          <w:rFonts w:asciiTheme="minorEastAsia" w:eastAsiaTheme="minorEastAsia" w:hAnsiTheme="minorEastAsia" w:cs=".苹方-简" w:hint="eastAsia"/>
          <w:color w:val="000000"/>
          <w:szCs w:val="21"/>
        </w:rPr>
        <w:t>CFB</w:t>
      </w:r>
      <w:r>
        <w:rPr>
          <w:rFonts w:asciiTheme="minorEastAsia" w:eastAsiaTheme="minorEastAsia" w:hAnsiTheme="minorEastAsia" w:cs=".苹方-简" w:hint="eastAsia"/>
          <w:color w:val="000000"/>
          <w:szCs w:val="21"/>
        </w:rPr>
        <w:t>或</w:t>
      </w:r>
      <w:r>
        <w:rPr>
          <w:rFonts w:asciiTheme="minorEastAsia" w:eastAsiaTheme="minorEastAsia" w:hAnsiTheme="minorEastAsia" w:cs=".苹方-简" w:hint="eastAsia"/>
          <w:color w:val="000000"/>
          <w:szCs w:val="21"/>
        </w:rPr>
        <w:t>OFB</w:t>
      </w:r>
      <w:r>
        <w:rPr>
          <w:rFonts w:asciiTheme="minorEastAsia" w:eastAsiaTheme="minorEastAsia" w:hAnsiTheme="minorEastAsia" w:cs=".苹方-简"/>
          <w:color w:val="000000"/>
          <w:szCs w:val="21"/>
        </w:rPr>
        <w:t>模式，</w:t>
      </w:r>
      <w:r>
        <w:rPr>
          <w:rFonts w:asciiTheme="minorEastAsia" w:eastAsiaTheme="minorEastAsia" w:hAnsiTheme="minorEastAsia" w:cs=".苹方-简"/>
          <w:color w:val="000000"/>
          <w:szCs w:val="21"/>
        </w:rPr>
        <w:t>IV</w:t>
      </w:r>
      <w:r>
        <w:rPr>
          <w:rFonts w:asciiTheme="minorEastAsia" w:eastAsiaTheme="minorEastAsia" w:hAnsiTheme="minorEastAsia" w:cs=".苹方-简"/>
          <w:color w:val="000000"/>
          <w:szCs w:val="21"/>
        </w:rPr>
        <w:t>是否通过伪随机数生成器生成</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pPr>
        <w:pStyle w:val="29"/>
      </w:pPr>
      <w:r>
        <w:t>结果判定：</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r>
        <w:t>b</w:t>
      </w:r>
      <w:r>
        <w:t>）</w:t>
      </w:r>
      <w:r>
        <w:rPr>
          <w:rFonts w:hint="eastAsia"/>
        </w:rPr>
        <w:t>安全传输</w:t>
      </w:r>
    </w:p>
    <w:p w:rsidR="00AF5DF3" w:rsidRDefault="00244154">
      <w:pPr>
        <w:pStyle w:val="29"/>
      </w:pPr>
      <w:r>
        <w:t>评估方法：</w:t>
      </w:r>
    </w:p>
    <w:p w:rsidR="00AF5DF3" w:rsidRDefault="00244154" w:rsidP="00C558CE">
      <w:pPr>
        <w:pStyle w:val="16"/>
        <w:ind w:left="422" w:hangingChars="200" w:hanging="422"/>
        <w:rPr>
          <w:rFonts w:asciiTheme="minorEastAsia" w:eastAsiaTheme="minorEastAsia" w:hAnsiTheme="minorEastAsia"/>
        </w:rPr>
      </w:pPr>
      <w:r>
        <w:rPr>
          <w:rFonts w:asciiTheme="minorEastAsia" w:eastAsiaTheme="minorEastAsia" w:hAnsiTheme="minorEastAsia"/>
          <w:b/>
          <w:bCs/>
        </w:rPr>
        <w:t>1)</w:t>
      </w:r>
      <w:r>
        <w:rPr>
          <w:rFonts w:asciiTheme="minorEastAsia" w:eastAsiaTheme="minorEastAsia" w:hAnsiTheme="minorEastAsia"/>
          <w:b/>
          <w:bCs/>
        </w:rPr>
        <w:tab/>
      </w:r>
      <w:r>
        <w:rPr>
          <w:rFonts w:asciiTheme="minorEastAsia" w:eastAsiaTheme="minorEastAsia" w:hAnsiTheme="minorEastAsia"/>
        </w:rPr>
        <w:t>咨询相关人员，检查源代码，查看是否有动态获取加密密钥的机制，是否使用获取的加密密钥对数据进行加密，满足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420" w:firstLineChars="0" w:firstLine="0"/>
        <w:rPr>
          <w:rFonts w:asciiTheme="minorEastAsia" w:eastAsiaTheme="minorEastAsia" w:hAnsiTheme="minorEastAsia"/>
        </w:rPr>
      </w:pPr>
      <w:r>
        <w:rPr>
          <w:rFonts w:asciiTheme="minorEastAsia" w:eastAsiaTheme="minorEastAsia" w:hAnsiTheme="minorEastAsia"/>
        </w:rPr>
        <w:t>测试不同登录后的数据请求，对比数据内容，观察个人敏感信息是否做了加密，满足</w:t>
      </w:r>
      <w:r>
        <w:rPr>
          <w:rFonts w:asciiTheme="minorEastAsia" w:eastAsiaTheme="minorEastAsia" w:hAnsiTheme="minorEastAsia" w:cs=".苹方-简"/>
          <w:color w:val="000000"/>
          <w:szCs w:val="21"/>
        </w:rPr>
        <w:t>则符合要求</w:t>
      </w:r>
      <w:r>
        <w:rPr>
          <w:rFonts w:asciiTheme="minorEastAsia" w:eastAsiaTheme="minorEastAsia" w:hAnsiTheme="minorEastAsia"/>
        </w:rPr>
        <w:t>，以及加密后的数据内容是否一致，不一致</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rsidP="00C558CE">
      <w:pPr>
        <w:pStyle w:val="16"/>
        <w:ind w:left="422" w:hangingChars="200" w:hanging="422"/>
        <w:rPr>
          <w:rFonts w:asciiTheme="minorEastAsia" w:eastAsiaTheme="minorEastAsia" w:hAnsiTheme="minorEastAsia"/>
        </w:rPr>
      </w:pPr>
      <w:r>
        <w:rPr>
          <w:rFonts w:asciiTheme="minorEastAsia" w:eastAsiaTheme="minorEastAsia" w:hAnsiTheme="minorEastAsia"/>
          <w:b/>
          <w:bCs/>
        </w:rPr>
        <w:t>2)</w:t>
      </w:r>
      <w:r>
        <w:rPr>
          <w:rFonts w:asciiTheme="minorEastAsia" w:eastAsiaTheme="minorEastAsia" w:hAnsiTheme="minorEastAsia"/>
          <w:b/>
          <w:bCs/>
        </w:rPr>
        <w:tab/>
      </w:r>
      <w:r>
        <w:rPr>
          <w:rFonts w:asciiTheme="minorEastAsia" w:eastAsiaTheme="minorEastAsia" w:hAnsiTheme="minorEastAsia"/>
        </w:rPr>
        <w:t>咨询相关人员，</w:t>
      </w:r>
      <w:r>
        <w:rPr>
          <w:rFonts w:asciiTheme="minorEastAsia" w:eastAsiaTheme="minorEastAsia" w:hAnsiTheme="minorEastAsia" w:cs=".苹方-简"/>
          <w:color w:val="000000"/>
          <w:szCs w:val="21"/>
        </w:rPr>
        <w:t>检查源代码，查看是否针对</w:t>
      </w:r>
      <w:r>
        <w:rPr>
          <w:rFonts w:asciiTheme="minorEastAsia" w:eastAsiaTheme="minorEastAsia" w:hAnsiTheme="minorEastAsia" w:hint="eastAsia"/>
        </w:rPr>
        <w:t>个人身份信息、个人生物特征识别信息或者密码和口令</w:t>
      </w:r>
      <w:r>
        <w:rPr>
          <w:rFonts w:asciiTheme="minorEastAsia" w:eastAsiaTheme="minorEastAsia" w:hAnsiTheme="minorEastAsia"/>
        </w:rPr>
        <w:t>通过</w:t>
      </w:r>
      <w:r>
        <w:rPr>
          <w:rFonts w:asciiTheme="minorEastAsia" w:eastAsiaTheme="minorEastAsia" w:hAnsiTheme="minorEastAsia" w:hint="eastAsia"/>
        </w:rPr>
        <w:t>HMAC-SHA</w:t>
      </w:r>
      <w:r>
        <w:rPr>
          <w:rFonts w:asciiTheme="minorEastAsia" w:eastAsiaTheme="minorEastAsia" w:hAnsiTheme="minorEastAsia"/>
        </w:rPr>
        <w:t>256</w:t>
      </w:r>
      <w:r>
        <w:rPr>
          <w:rFonts w:asciiTheme="minorEastAsia" w:eastAsiaTheme="minorEastAsia" w:hAnsiTheme="minorEastAsia" w:hint="eastAsia"/>
        </w:rPr>
        <w:t>方式进行加盐</w:t>
      </w:r>
      <w:r>
        <w:rPr>
          <w:rFonts w:asciiTheme="minorEastAsia" w:eastAsiaTheme="minorEastAsia" w:hAnsiTheme="minorEastAsia"/>
        </w:rPr>
        <w:t>Hash</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420" w:firstLineChars="0" w:firstLine="0"/>
        <w:rPr>
          <w:rFonts w:asciiTheme="minorEastAsia" w:eastAsiaTheme="minorEastAsia" w:hAnsiTheme="minorEastAsia"/>
        </w:rPr>
      </w:pPr>
      <w:r>
        <w:rPr>
          <w:rFonts w:asciiTheme="minorEastAsia" w:eastAsiaTheme="minorEastAsia" w:hAnsiTheme="minorEastAsia"/>
        </w:rPr>
        <w:t>测试请求，观察是否有明文的</w:t>
      </w:r>
      <w:r>
        <w:rPr>
          <w:rFonts w:asciiTheme="minorEastAsia" w:eastAsiaTheme="minorEastAsia" w:hAnsiTheme="minorEastAsia" w:hint="eastAsia"/>
        </w:rPr>
        <w:t>个人身份信息、个人生物特征识别信息或者密码和口令</w:t>
      </w:r>
      <w:r>
        <w:rPr>
          <w:rFonts w:asciiTheme="minorEastAsia" w:eastAsiaTheme="minorEastAsia" w:hAnsiTheme="minorEastAsia"/>
        </w:rPr>
        <w:t>，没有</w:t>
      </w:r>
      <w:r>
        <w:rPr>
          <w:rFonts w:asciiTheme="minorEastAsia" w:eastAsiaTheme="minorEastAsia" w:hAnsiTheme="minorEastAsia" w:cs=".苹方-简"/>
          <w:color w:val="000000"/>
          <w:szCs w:val="21"/>
        </w:rPr>
        <w:t>则符合要求；</w:t>
      </w:r>
      <w:r>
        <w:rPr>
          <w:rFonts w:asciiTheme="minorEastAsia" w:eastAsiaTheme="minorEastAsia" w:hAnsiTheme="minorEastAsia"/>
        </w:rPr>
        <w:t>观察</w:t>
      </w:r>
      <w:r>
        <w:rPr>
          <w:rFonts w:asciiTheme="minorEastAsia" w:eastAsiaTheme="minorEastAsia" w:hAnsiTheme="minorEastAsia"/>
        </w:rPr>
        <w:t>Hash</w:t>
      </w:r>
      <w:r>
        <w:rPr>
          <w:rFonts w:asciiTheme="minorEastAsia" w:eastAsiaTheme="minorEastAsia" w:hAnsiTheme="minorEastAsia"/>
        </w:rPr>
        <w:t>后的数据内容是否一致，不一致</w:t>
      </w:r>
      <w:r>
        <w:rPr>
          <w:rFonts w:asciiTheme="minorEastAsia" w:eastAsiaTheme="minorEastAsia" w:hAnsiTheme="minorEastAsia" w:cs=".苹方-简"/>
          <w:color w:val="000000"/>
          <w:szCs w:val="21"/>
        </w:rPr>
        <w:t>则符合要求。</w:t>
      </w:r>
    </w:p>
    <w:p w:rsidR="00AF5DF3" w:rsidRDefault="00244154" w:rsidP="00C558CE">
      <w:pPr>
        <w:pStyle w:val="16"/>
        <w:ind w:left="422" w:hangingChars="200" w:hanging="422"/>
        <w:rPr>
          <w:rFonts w:asciiTheme="minorEastAsia" w:hAnsiTheme="minorEastAsia"/>
        </w:rPr>
      </w:pPr>
      <w:r>
        <w:rPr>
          <w:rFonts w:asciiTheme="minorEastAsia" w:eastAsiaTheme="minorEastAsia" w:hAnsiTheme="minorEastAsia"/>
          <w:b/>
          <w:bCs/>
        </w:rPr>
        <w:t>3)</w:t>
      </w:r>
      <w:r>
        <w:rPr>
          <w:rFonts w:asciiTheme="minorEastAsia" w:eastAsiaTheme="minorEastAsia" w:hAnsiTheme="minorEastAsia"/>
          <w:b/>
          <w:bCs/>
        </w:rPr>
        <w:tab/>
      </w:r>
      <w:r>
        <w:rPr>
          <w:rFonts w:asciiTheme="minorEastAsia" w:eastAsiaTheme="minorEastAsia" w:hAnsiTheme="minorEastAsia"/>
        </w:rPr>
        <w:t>咨询相关人员，</w:t>
      </w:r>
      <w:r>
        <w:rPr>
          <w:rFonts w:asciiTheme="minorEastAsia" w:hAnsiTheme="minorEastAsia"/>
        </w:rPr>
        <w:t>检查源代码，查看是否对个人敏感信息做了</w:t>
      </w:r>
      <w:r>
        <w:rPr>
          <w:rFonts w:asciiTheme="minorEastAsia" w:eastAsiaTheme="minorEastAsia" w:hAnsiTheme="minorEastAsia" w:hint="eastAsia"/>
        </w:rPr>
        <w:t>去</w:t>
      </w:r>
      <w:r>
        <w:rPr>
          <w:rFonts w:asciiTheme="minorEastAsia" w:hAnsiTheme="minorEastAsia"/>
        </w:rPr>
        <w:t>标识</w:t>
      </w:r>
      <w:r>
        <w:rPr>
          <w:rFonts w:asciiTheme="minorEastAsia" w:eastAsiaTheme="minorEastAsia" w:hAnsiTheme="minorEastAsia" w:hint="eastAsia"/>
        </w:rPr>
        <w:t>化、匿名</w:t>
      </w:r>
      <w:r>
        <w:rPr>
          <w:rFonts w:asciiTheme="minorEastAsia" w:eastAsiaTheme="minorEastAsia" w:hAnsiTheme="minorEastAsia" w:hint="eastAsia"/>
        </w:rPr>
        <w:t>化等</w:t>
      </w:r>
      <w:r>
        <w:rPr>
          <w:rFonts w:asciiTheme="minorEastAsia" w:hAnsiTheme="minorEastAsia"/>
        </w:rPr>
        <w:t>处理</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hAnsiTheme="minorEastAsia"/>
        </w:rPr>
        <w:t>；</w:t>
      </w:r>
    </w:p>
    <w:p w:rsidR="00AF5DF3" w:rsidRDefault="00244154">
      <w:pPr>
        <w:ind w:left="420"/>
        <w:rPr>
          <w:rFonts w:asciiTheme="minorEastAsia" w:hAnsiTheme="minorEastAsia"/>
        </w:rPr>
      </w:pPr>
      <w:r>
        <w:rPr>
          <w:rFonts w:asciiTheme="minorEastAsia" w:hAnsiTheme="minorEastAsia"/>
        </w:rPr>
        <w:t>测试请求，查看个人敏感信息是否做了加密，个人敏感信息是否</w:t>
      </w:r>
      <w:r>
        <w:rPr>
          <w:rFonts w:asciiTheme="minorEastAsia" w:hAnsiTheme="minorEastAsia" w:hint="eastAsia"/>
        </w:rPr>
        <w:t>根据业务场景</w:t>
      </w:r>
      <w:r>
        <w:rPr>
          <w:rFonts w:asciiTheme="minorEastAsia" w:hAnsiTheme="minorEastAsia"/>
        </w:rPr>
        <w:t>做了</w:t>
      </w:r>
      <w:r>
        <w:rPr>
          <w:rFonts w:asciiTheme="minorEastAsia" w:hAnsiTheme="minorEastAsia" w:hint="eastAsia"/>
        </w:rPr>
        <w:t>去</w:t>
      </w:r>
      <w:r>
        <w:rPr>
          <w:rFonts w:asciiTheme="minorEastAsia" w:hAnsiTheme="minorEastAsia"/>
        </w:rPr>
        <w:t>标识</w:t>
      </w:r>
      <w:r>
        <w:rPr>
          <w:rFonts w:asciiTheme="minorEastAsia" w:hAnsiTheme="minorEastAsia" w:hint="eastAsia"/>
        </w:rPr>
        <w:t>化、匿名化等处理</w:t>
      </w:r>
      <w:r>
        <w:rPr>
          <w:rFonts w:asciiTheme="minorEastAsia" w:hAnsiTheme="minorEastAsia"/>
        </w:rPr>
        <w:t>，满足</w:t>
      </w:r>
      <w:r>
        <w:rPr>
          <w:rFonts w:asciiTheme="minorEastAsia" w:hAnsiTheme="minorEastAsia" w:cs=".苹方-简"/>
          <w:color w:val="000000"/>
          <w:szCs w:val="21"/>
        </w:rPr>
        <w:t>则符合要求</w:t>
      </w:r>
      <w:r>
        <w:rPr>
          <w:rFonts w:asciiTheme="minorEastAsia" w:hAnsiTheme="minorEastAsia"/>
        </w:rPr>
        <w:t>。</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b/>
          <w:bCs/>
          <w:color w:val="000000"/>
          <w:szCs w:val="21"/>
        </w:rPr>
        <w:t>结果判定：</w:t>
      </w:r>
    </w:p>
    <w:p w:rsidR="00AF5DF3" w:rsidRDefault="00244154">
      <w:pPr>
        <w:ind w:left="420"/>
        <w:rPr>
          <w:rFonts w:asciiTheme="minorEastAsia" w:hAnsiTheme="minorEastAsia"/>
        </w:rPr>
      </w:pPr>
      <w:r>
        <w:rPr>
          <w:rFonts w:asciiTheme="minorEastAsia" w:hAnsiTheme="minorEastAsia" w:cs=".苹方-简"/>
          <w:color w:val="000000"/>
          <w:szCs w:val="21"/>
        </w:rPr>
        <w:t>上述评估结果均符合要求则判定结果为符合，其他情况判定结果为不符合。</w:t>
      </w:r>
    </w:p>
    <w:p w:rsidR="00AF5DF3" w:rsidRDefault="00244154">
      <w:pPr>
        <w:pStyle w:val="32"/>
        <w:ind w:left="0"/>
      </w:pPr>
      <w:r>
        <w:t xml:space="preserve">5.1.3.2 </w:t>
      </w:r>
      <w:r>
        <w:rPr>
          <w:rFonts w:hint="eastAsia"/>
        </w:rPr>
        <w:t>消息认证</w:t>
      </w:r>
    </w:p>
    <w:p w:rsidR="00AF5DF3" w:rsidRDefault="00244154">
      <w:pPr>
        <w:pStyle w:val="32"/>
        <w:ind w:left="0"/>
      </w:pPr>
      <w:r>
        <w:rPr>
          <w:rFonts w:hint="eastAsia"/>
        </w:rPr>
        <w:t>a</w:t>
      </w:r>
      <w:r>
        <w:rPr>
          <w:rFonts w:hint="eastAsia"/>
        </w:rPr>
        <w:t>）</w:t>
      </w:r>
      <w:r>
        <w:t>防重放安全</w:t>
      </w:r>
    </w:p>
    <w:p w:rsidR="00AF5DF3" w:rsidRDefault="00244154">
      <w:pPr>
        <w:pStyle w:val="32"/>
        <w:ind w:left="0"/>
      </w:pPr>
      <w:r>
        <w:t>评估方法：</w:t>
      </w:r>
    </w:p>
    <w:p w:rsidR="00AF5DF3" w:rsidRDefault="00244154">
      <w:pPr>
        <w:pStyle w:val="16"/>
        <w:ind w:firstLineChars="0"/>
      </w:pPr>
      <w:r>
        <w:t>检查信息安全策略与规程等相关文档，查看其是否有说明防范重放攻击的方法</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pPr>
      <w:r>
        <w:t>测试重放请求数据，验证重放是否能成功</w:t>
      </w:r>
      <w:r>
        <w:rPr>
          <w:rFonts w:asciiTheme="minorEastAsia" w:eastAsiaTheme="minorEastAsia" w:hAnsiTheme="minorEastAsia"/>
        </w:rPr>
        <w:t>，不成功</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rPr>
          <w:rFonts w:hint="eastAsia"/>
        </w:rPr>
        <w:t>b</w:t>
      </w:r>
      <w:r>
        <w:rPr>
          <w:rFonts w:hint="eastAsia"/>
        </w:rPr>
        <w:t>）</w:t>
      </w:r>
      <w:r>
        <w:t>时间戳安全</w:t>
      </w:r>
    </w:p>
    <w:p w:rsidR="00AF5DF3" w:rsidRDefault="00244154">
      <w:pPr>
        <w:pStyle w:val="32"/>
        <w:ind w:left="0"/>
      </w:pPr>
      <w:r>
        <w:t>评估方法：</w:t>
      </w:r>
    </w:p>
    <w:p w:rsidR="00AF5DF3" w:rsidRDefault="00244154">
      <w:pPr>
        <w:pStyle w:val="16"/>
        <w:ind w:firstLineChars="0"/>
      </w:pPr>
      <w:r>
        <w:rPr>
          <w:rFonts w:asciiTheme="minorEastAsia" w:eastAsiaTheme="minorEastAsia" w:hAnsiTheme="minorEastAsia"/>
        </w:rPr>
        <w:t>咨询相关人员，检查时间戳源代码，查看时间戳的精度是否是毫秒级，</w:t>
      </w:r>
      <w:r>
        <w:rPr>
          <w:rFonts w:asciiTheme="minorEastAsia" w:hAnsiTheme="minorEastAsia" w:hint="eastAsia"/>
        </w:rPr>
        <w:t>时间的有效期</w:t>
      </w:r>
      <w:r>
        <w:rPr>
          <w:rFonts w:asciiTheme="minorEastAsia" w:hAnsiTheme="minorEastAsia"/>
        </w:rPr>
        <w:t>是否</w:t>
      </w:r>
      <w:r>
        <w:rPr>
          <w:rFonts w:asciiTheme="minorEastAsia" w:hAnsiTheme="minorEastAsia" w:hint="eastAsia"/>
        </w:rPr>
        <w:t>设置为前后</w:t>
      </w:r>
      <w:r>
        <w:rPr>
          <w:rFonts w:asciiTheme="minorEastAsia" w:hAnsiTheme="minorEastAsia" w:hint="eastAsia"/>
        </w:rPr>
        <w:t>1</w:t>
      </w:r>
      <w:r>
        <w:rPr>
          <w:rFonts w:asciiTheme="minorEastAsia" w:hAnsiTheme="minorEastAsia"/>
        </w:rPr>
        <w:t>0</w:t>
      </w:r>
      <w:r>
        <w:rPr>
          <w:rFonts w:asciiTheme="minorEastAsia" w:hAnsiTheme="minorEastAsia" w:hint="eastAsia"/>
        </w:rPr>
        <w:t>分钟内有效</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hAnsiTheme="minorEastAsia"/>
        </w:rPr>
        <w:t>；</w:t>
      </w:r>
    </w:p>
    <w:p w:rsidR="00AF5DF3" w:rsidRDefault="00244154">
      <w:pPr>
        <w:pStyle w:val="16"/>
        <w:ind w:firstLineChars="0"/>
      </w:pPr>
      <w:r>
        <w:t>测试请求数据，验证请求是否携带毫秒级别时间戳标记，时间的有效期限是否符合前后</w:t>
      </w:r>
      <w:r>
        <w:t>10</w:t>
      </w:r>
      <w:r>
        <w:t>分钟有效的要求</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rPr>
          <w:rFonts w:hint="eastAsia"/>
        </w:rPr>
        <w:t>c</w:t>
      </w:r>
      <w:r>
        <w:rPr>
          <w:rFonts w:hint="eastAsia"/>
        </w:rPr>
        <w:t>）</w:t>
      </w:r>
      <w:r>
        <w:t>算法安全</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w:t>
      </w:r>
      <w:r>
        <w:rPr>
          <w:rFonts w:asciiTheme="minorEastAsia" w:eastAsiaTheme="minorEastAsia" w:hAnsiTheme="minorEastAsia" w:cs=".苹方-简"/>
          <w:color w:val="000000"/>
          <w:szCs w:val="21"/>
        </w:rPr>
        <w:t>检查源代码，查看</w:t>
      </w:r>
      <w:r>
        <w:rPr>
          <w:rFonts w:asciiTheme="minorEastAsia" w:eastAsiaTheme="minorEastAsia" w:hAnsiTheme="minorEastAsia"/>
        </w:rPr>
        <w:t>对数据内容和所有接口字段进行校验的算法是否是</w:t>
      </w:r>
      <w:r>
        <w:rPr>
          <w:rFonts w:asciiTheme="minorEastAsia" w:eastAsiaTheme="minorEastAsia" w:hAnsiTheme="minorEastAsia"/>
        </w:rPr>
        <w:t>HMAC-SHA256</w:t>
      </w:r>
      <w:r>
        <w:rPr>
          <w:rFonts w:asciiTheme="minorEastAsia" w:eastAsiaTheme="minorEastAsia" w:hAnsiTheme="minorEastAsia"/>
        </w:rPr>
        <w:t>算法，满足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测试对数据内容和所有接口字段进行校验的算法类型，验证该算法是否是符合要求的</w:t>
      </w:r>
      <w:r>
        <w:rPr>
          <w:rFonts w:asciiTheme="minorEastAsia" w:eastAsiaTheme="minorEastAsia" w:hAnsiTheme="minorEastAsia"/>
        </w:rPr>
        <w:t>HMAC-SHA256</w:t>
      </w:r>
      <w:r>
        <w:rPr>
          <w:rFonts w:asciiTheme="minorEastAsia" w:eastAsiaTheme="minorEastAsia" w:hAnsiTheme="minorEastAsia"/>
        </w:rPr>
        <w:t>算法，满足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5.1.3.3</w:t>
      </w:r>
      <w:r>
        <w:rPr>
          <w:rFonts w:hint="eastAsia"/>
        </w:rPr>
        <w:t xml:space="preserve"> </w:t>
      </w:r>
      <w:r>
        <w:rPr>
          <w:rFonts w:hint="eastAsia"/>
        </w:rPr>
        <w:t>数据过滤</w:t>
      </w:r>
    </w:p>
    <w:p w:rsidR="00AF5DF3" w:rsidRDefault="00244154">
      <w:pPr>
        <w:pStyle w:val="32"/>
        <w:ind w:left="0"/>
      </w:pPr>
      <w:r>
        <w:t>a</w:t>
      </w:r>
      <w:r>
        <w:t>）传输格式</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咨询相关人员，检查源代码，查看其对</w:t>
      </w:r>
      <w:r>
        <w:rPr>
          <w:rFonts w:asciiTheme="minorEastAsia" w:eastAsiaTheme="minorEastAsia" w:hAnsiTheme="minorEastAsia"/>
        </w:rPr>
        <w:t>HTTP</w:t>
      </w:r>
      <w:r>
        <w:rPr>
          <w:rFonts w:asciiTheme="minorEastAsia" w:eastAsiaTheme="minorEastAsia" w:hAnsiTheme="minorEastAsia"/>
        </w:rPr>
        <w:t>请求方法的定义，是否只允许使用</w:t>
      </w:r>
      <w:r>
        <w:rPr>
          <w:rFonts w:asciiTheme="minorEastAsia" w:eastAsiaTheme="minorEastAsia" w:hAnsiTheme="minorEastAsia"/>
        </w:rPr>
        <w:t>PUT</w:t>
      </w:r>
      <w:r>
        <w:rPr>
          <w:rFonts w:asciiTheme="minorEastAsia" w:eastAsiaTheme="minorEastAsia" w:hAnsiTheme="minorEastAsia" w:hint="eastAsia"/>
        </w:rPr>
        <w:t>或</w:t>
      </w:r>
      <w:r>
        <w:rPr>
          <w:rFonts w:asciiTheme="minorEastAsia" w:eastAsiaTheme="minorEastAsia" w:hAnsiTheme="minorEastAsia" w:hint="eastAsia"/>
        </w:rPr>
        <w:t>POST</w:t>
      </w:r>
      <w:r>
        <w:rPr>
          <w:rFonts w:asciiTheme="minorEastAsia" w:eastAsiaTheme="minorEastAsia" w:hAnsiTheme="minorEastAsia" w:hint="eastAsia"/>
        </w:rPr>
        <w:t>传输</w:t>
      </w:r>
      <w:r>
        <w:rPr>
          <w:rFonts w:asciiTheme="minorEastAsia" w:eastAsiaTheme="minorEastAsia" w:hAnsiTheme="minorEastAsia" w:hint="eastAsia"/>
        </w:rPr>
        <w:t>JSON</w:t>
      </w:r>
      <w:r>
        <w:rPr>
          <w:rFonts w:asciiTheme="minorEastAsia" w:eastAsiaTheme="minorEastAsia" w:hAnsiTheme="minorEastAsia" w:hint="eastAsia"/>
        </w:rPr>
        <w:t>格式的数据</w:t>
      </w:r>
      <w:r>
        <w:rPr>
          <w:rFonts w:asciiTheme="minorEastAsia" w:eastAsiaTheme="minorEastAsia" w:hAnsiTheme="minorEastAsia"/>
        </w:rPr>
        <w:t>；并查看其是否对参数数据的范围、长度和类型做了验证，是否对不符合要求的数据包做了丢弃处理，满足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测试系统请求，验证其数据包中的</w:t>
      </w:r>
      <w:r>
        <w:rPr>
          <w:rFonts w:asciiTheme="minorEastAsia" w:eastAsiaTheme="minorEastAsia" w:hAnsiTheme="minorEastAsia" w:hint="eastAsia"/>
        </w:rPr>
        <w:t>请求头部</w:t>
      </w:r>
      <w:r>
        <w:rPr>
          <w:rFonts w:asciiTheme="minorEastAsia" w:eastAsiaTheme="minorEastAsia" w:hAnsiTheme="minorEastAsia"/>
        </w:rPr>
        <w:t>是否</w:t>
      </w:r>
      <w:r>
        <w:rPr>
          <w:rFonts w:asciiTheme="minorEastAsia" w:eastAsiaTheme="minorEastAsia" w:hAnsiTheme="minorEastAsia" w:hint="eastAsia"/>
        </w:rPr>
        <w:t>指明</w:t>
      </w:r>
      <w:r>
        <w:rPr>
          <w:rFonts w:asciiTheme="minorEastAsia" w:eastAsiaTheme="minorEastAsia" w:hAnsiTheme="minorEastAsia"/>
        </w:rPr>
        <w:t>了</w:t>
      </w:r>
      <w:r>
        <w:rPr>
          <w:rFonts w:asciiTheme="minorEastAsia" w:eastAsiaTheme="minorEastAsia" w:hAnsiTheme="minorEastAsia" w:hint="eastAsia"/>
        </w:rPr>
        <w:t>类型</w:t>
      </w:r>
      <w:r>
        <w:rPr>
          <w:rFonts w:asciiTheme="minorEastAsia" w:eastAsiaTheme="minorEastAsia" w:hAnsiTheme="minorEastAsia" w:hint="eastAsia"/>
        </w:rPr>
        <w:t>application/json</w:t>
      </w:r>
      <w:r>
        <w:rPr>
          <w:rFonts w:asciiTheme="minorEastAsia" w:eastAsiaTheme="minorEastAsia" w:hAnsiTheme="minorEastAsia" w:hint="eastAsia"/>
        </w:rPr>
        <w:t>，</w:t>
      </w:r>
      <w:r>
        <w:rPr>
          <w:rFonts w:asciiTheme="minorEastAsia" w:eastAsiaTheme="minorEastAsia" w:hAnsiTheme="minorEastAsia"/>
        </w:rPr>
        <w:t>是否</w:t>
      </w:r>
      <w:r>
        <w:rPr>
          <w:rFonts w:asciiTheme="minorEastAsia" w:eastAsiaTheme="minorEastAsia" w:hAnsiTheme="minorEastAsia" w:hint="eastAsia"/>
        </w:rPr>
        <w:t>使用</w:t>
      </w:r>
      <w:r>
        <w:rPr>
          <w:rFonts w:asciiTheme="minorEastAsia" w:eastAsiaTheme="minorEastAsia" w:hAnsiTheme="minorEastAsia"/>
        </w:rPr>
        <w:t>了</w:t>
      </w:r>
      <w:r>
        <w:rPr>
          <w:rFonts w:asciiTheme="minorEastAsia" w:eastAsiaTheme="minorEastAsia" w:hAnsiTheme="minorEastAsia" w:hint="eastAsia"/>
        </w:rPr>
        <w:t>明确恰当的字符集</w:t>
      </w:r>
      <w:r>
        <w:rPr>
          <w:rFonts w:asciiTheme="minorEastAsia" w:eastAsiaTheme="minorEastAsia" w:hAnsiTheme="minorEastAsia"/>
        </w:rPr>
        <w:t>。构造不同的参数数据，查看其是否验证了参数数据的范围、长度和类型，满足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）参数校验</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w:t>
      </w:r>
      <w:r>
        <w:rPr>
          <w:rFonts w:asciiTheme="minorEastAsia" w:eastAsiaTheme="minorEastAsia" w:hAnsiTheme="minorEastAsia"/>
        </w:rPr>
        <w:t>JSON</w:t>
      </w:r>
      <w:r>
        <w:rPr>
          <w:rFonts w:asciiTheme="minorEastAsia" w:eastAsiaTheme="minorEastAsia" w:hAnsiTheme="minorEastAsia"/>
        </w:rPr>
        <w:t>中的所有参数是否使用了强类型和固定长度的校验，满足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c</w:t>
      </w:r>
      <w:r>
        <w:t>）字符编码</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咨询相关人员，检查源代码，查看在对传入的参数进行过滤前是否将参数数据</w:t>
      </w:r>
      <w:r>
        <w:rPr>
          <w:rFonts w:asciiTheme="minorEastAsia" w:eastAsiaTheme="minorEastAsia" w:hAnsiTheme="minorEastAsia" w:hint="eastAsia"/>
        </w:rPr>
        <w:t>按照常用字符进行编码</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d</w:t>
      </w:r>
      <w:r>
        <w:t>）参数过滤</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咨询相关人员，检查源代码，查看其是否对传入参数使用了白名单验证，满足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测试系统参数，构造不同的参数数据，验证其白名单机制是否可以绕过，不能绕过</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bookmarkStart w:id="206" w:name="_Toc1292066555"/>
      <w:r>
        <w:t>5.1</w:t>
      </w:r>
      <w:r>
        <w:rPr>
          <w:rFonts w:hint="eastAsia"/>
        </w:rPr>
        <w:t xml:space="preserve">.4 </w:t>
      </w:r>
      <w:r>
        <w:rPr>
          <w:rFonts w:hint="eastAsia"/>
        </w:rPr>
        <w:t>错误信息处理</w:t>
      </w:r>
      <w:bookmarkEnd w:id="206"/>
    </w:p>
    <w:p w:rsidR="00AF5DF3" w:rsidRDefault="00244154">
      <w:pPr>
        <w:pStyle w:val="32"/>
        <w:ind w:left="0"/>
      </w:pPr>
      <w:r>
        <w:t>评估方法：</w:t>
      </w:r>
    </w:p>
    <w:p w:rsidR="00AF5DF3" w:rsidRDefault="00244154">
      <w:pPr>
        <w:ind w:firstLine="420"/>
      </w:pPr>
      <w:r>
        <w:t>访谈安全管理员等相关人员，询问是否有对云云对接过程中请求失败的处理机制</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构造错误请求触发请求失败，查看其在请求失败的情况下，是否仅通过错误编码来表示错误类型</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pStyle w:val="32"/>
        <w:ind w:left="0"/>
      </w:pPr>
      <w:r>
        <w:t>结果判定：</w:t>
      </w:r>
    </w:p>
    <w:p w:rsidR="00AF5DF3" w:rsidRDefault="00244154">
      <w:pPr>
        <w:ind w:firstLine="420"/>
      </w:pPr>
      <w:r>
        <w:rPr>
          <w:rFonts w:asciiTheme="minorEastAsia" w:hAnsiTheme="minorEastAsia" w:cs=".苹方-简"/>
          <w:color w:val="000000"/>
          <w:szCs w:val="21"/>
        </w:rPr>
        <w:t>上述评估结果均符合要求则判定结果为符合，其他情况判定结果为不符合。</w:t>
      </w:r>
    </w:p>
    <w:p w:rsidR="00AF5DF3" w:rsidRDefault="00244154">
      <w:pPr>
        <w:pStyle w:val="32"/>
        <w:ind w:left="0"/>
      </w:pPr>
      <w:bookmarkStart w:id="207" w:name="_Toc407951421"/>
      <w:r>
        <w:t>5.1</w:t>
      </w:r>
      <w:r>
        <w:rPr>
          <w:rFonts w:hint="eastAsia"/>
        </w:rPr>
        <w:t xml:space="preserve">.5 </w:t>
      </w:r>
      <w:r>
        <w:rPr>
          <w:rFonts w:hint="eastAsia"/>
        </w:rPr>
        <w:t>接口稳定性</w:t>
      </w:r>
      <w:bookmarkEnd w:id="207"/>
    </w:p>
    <w:p w:rsidR="00AF5DF3" w:rsidRDefault="00244154">
      <w:pPr>
        <w:pStyle w:val="32"/>
        <w:ind w:left="0"/>
      </w:pPr>
      <w:r>
        <w:t>5.1</w:t>
      </w:r>
      <w:r>
        <w:rPr>
          <w:rFonts w:hint="eastAsia"/>
        </w:rPr>
        <w:t xml:space="preserve">.5.1 </w:t>
      </w:r>
      <w:r>
        <w:rPr>
          <w:rFonts w:hint="eastAsia"/>
        </w:rPr>
        <w:t>分布式拒绝服务攻击（</w:t>
      </w:r>
      <w:r>
        <w:rPr>
          <w:rFonts w:hint="eastAsia"/>
        </w:rPr>
        <w:t>DDoS</w:t>
      </w:r>
      <w:r>
        <w:rPr>
          <w:rFonts w:hint="eastAsia"/>
        </w:rPr>
        <w:t>）的防护</w:t>
      </w:r>
    </w:p>
    <w:p w:rsidR="00AF5DF3" w:rsidRDefault="00244154">
      <w:pPr>
        <w:pStyle w:val="32"/>
        <w:ind w:left="0"/>
      </w:pPr>
      <w:r>
        <w:t>a</w:t>
      </w:r>
      <w:r>
        <w:t>）应急防护安全</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检查应急响应策略与规程等相关文档，查看其是否有应对分布式拒绝服务攻击的应急措施说明，确认其是否有完善的应急防护手段，满足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访谈安全管理员等相关人员，询问其在发生流量型和系统资源型的</w:t>
      </w:r>
      <w:r>
        <w:rPr>
          <w:rFonts w:asciiTheme="minorEastAsia" w:eastAsiaTheme="minorEastAsia" w:hAnsiTheme="minorEastAsia"/>
        </w:rPr>
        <w:t>DDOS</w:t>
      </w:r>
      <w:r>
        <w:rPr>
          <w:rFonts w:asciiTheme="minorEastAsia" w:eastAsiaTheme="minorEastAsia" w:hAnsiTheme="minorEastAsia"/>
        </w:rPr>
        <w:t>攻击时，是否采取了</w:t>
      </w:r>
      <w:r>
        <w:rPr>
          <w:rFonts w:asciiTheme="minorEastAsia" w:eastAsiaTheme="minorEastAsia" w:hAnsiTheme="minorEastAsia" w:hint="eastAsia"/>
        </w:rPr>
        <w:t>通过运营商或基于域名的云防护产品实现快速流量迁移和清洗、</w:t>
      </w:r>
      <w:r>
        <w:rPr>
          <w:rFonts w:asciiTheme="minorEastAsia" w:eastAsiaTheme="minorEastAsia" w:hAnsiTheme="minorEastAsia" w:hint="eastAsia"/>
        </w:rPr>
        <w:t>CDN</w:t>
      </w:r>
      <w:r>
        <w:rPr>
          <w:rFonts w:asciiTheme="minorEastAsia" w:eastAsiaTheme="minorEastAsia" w:hAnsiTheme="minorEastAsia" w:hint="eastAsia"/>
        </w:rPr>
        <w:t>等方式实现流量的稀释</w:t>
      </w:r>
      <w:r>
        <w:rPr>
          <w:rFonts w:asciiTheme="minorEastAsia" w:eastAsiaTheme="minorEastAsia" w:hAnsiTheme="minorEastAsia"/>
        </w:rPr>
        <w:t>等手段进行防护，满足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）限制策略安全</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访谈安全管理员等相关人员，询问其在发生</w:t>
      </w:r>
      <w:r>
        <w:rPr>
          <w:rFonts w:asciiTheme="minorEastAsia" w:eastAsiaTheme="minorEastAsia" w:hAnsiTheme="minorEastAsia" w:hint="eastAsia"/>
        </w:rPr>
        <w:t>应用服务资源消耗类型</w:t>
      </w:r>
      <w:r>
        <w:rPr>
          <w:rFonts w:asciiTheme="minorEastAsia" w:eastAsiaTheme="minorEastAsia" w:hAnsiTheme="minorEastAsia"/>
        </w:rPr>
        <w:t>的</w:t>
      </w:r>
      <w:r>
        <w:rPr>
          <w:rFonts w:asciiTheme="minorEastAsia" w:eastAsiaTheme="minorEastAsia" w:hAnsiTheme="minorEastAsia"/>
        </w:rPr>
        <w:t>DDOS</w:t>
      </w:r>
      <w:r>
        <w:rPr>
          <w:rFonts w:asciiTheme="minorEastAsia" w:eastAsiaTheme="minorEastAsia" w:hAnsiTheme="minorEastAsia"/>
        </w:rPr>
        <w:t>攻击时，是否采取了</w:t>
      </w:r>
      <w:r>
        <w:rPr>
          <w:rFonts w:asciiTheme="minorEastAsia" w:eastAsiaTheme="minorEastAsia" w:hAnsiTheme="minorEastAsia" w:hint="eastAsia"/>
        </w:rPr>
        <w:t>通过中间件层</w:t>
      </w:r>
      <w:r>
        <w:rPr>
          <w:rFonts w:asciiTheme="minorEastAsia" w:eastAsiaTheme="minorEastAsia" w:hAnsiTheme="minorEastAsia"/>
        </w:rPr>
        <w:t>与</w:t>
      </w:r>
      <w:r>
        <w:rPr>
          <w:rFonts w:asciiTheme="minorEastAsia" w:eastAsiaTheme="minorEastAsia" w:hAnsiTheme="minorEastAsia" w:hint="eastAsia"/>
        </w:rPr>
        <w:t>应用层对访问频率和访问特征</w:t>
      </w:r>
      <w:r>
        <w:rPr>
          <w:rFonts w:asciiTheme="minorEastAsia" w:eastAsiaTheme="minorEastAsia" w:hAnsiTheme="minorEastAsia"/>
        </w:rPr>
        <w:t>做</w:t>
      </w:r>
      <w:r>
        <w:rPr>
          <w:rFonts w:asciiTheme="minorEastAsia" w:eastAsiaTheme="minorEastAsia" w:hAnsiTheme="minorEastAsia" w:hint="eastAsia"/>
        </w:rPr>
        <w:t>限制等防护</w:t>
      </w:r>
      <w:r>
        <w:rPr>
          <w:rFonts w:asciiTheme="minorEastAsia" w:eastAsiaTheme="minorEastAsia" w:hAnsiTheme="minorEastAsia"/>
        </w:rPr>
        <w:t>手段进行防护，满足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5.1</w:t>
      </w:r>
      <w:r>
        <w:rPr>
          <w:rFonts w:hint="eastAsia"/>
        </w:rPr>
        <w:t xml:space="preserve">.5.2 </w:t>
      </w:r>
      <w:r>
        <w:rPr>
          <w:rFonts w:hint="eastAsia"/>
        </w:rPr>
        <w:t>应用服务的系统安全</w:t>
      </w:r>
    </w:p>
    <w:p w:rsidR="00AF5DF3" w:rsidRDefault="00244154">
      <w:pPr>
        <w:pStyle w:val="32"/>
        <w:ind w:left="0"/>
      </w:pPr>
      <w:r>
        <w:t>评估方法：</w:t>
      </w:r>
    </w:p>
    <w:p w:rsidR="00AF5DF3" w:rsidRDefault="00244154">
      <w:pPr>
        <w:ind w:firstLine="420"/>
        <w:rPr>
          <w:rFonts w:asciiTheme="minorEastAsia" w:hAnsiTheme="minorEastAsia"/>
          <w:szCs w:val="21"/>
        </w:rPr>
      </w:pPr>
      <w:r>
        <w:rPr>
          <w:rFonts w:asciiTheme="minorEastAsia" w:hAnsiTheme="minorEastAsia"/>
          <w:szCs w:val="21"/>
        </w:rPr>
        <w:t>检查信息安全策略与规程等相关文档，查看其是否有服务安全加固策略</w:t>
      </w:r>
      <w:r>
        <w:rPr>
          <w:rFonts w:asciiTheme="minorEastAsia" w:hAnsiTheme="minorEastAsia"/>
        </w:rPr>
        <w:t>，满足</w:t>
      </w:r>
      <w:r>
        <w:rPr>
          <w:rFonts w:asciiTheme="minorEastAsia" w:hAnsiTheme="minorEastAsia" w:cs=".苹方-简"/>
          <w:color w:val="000000"/>
          <w:szCs w:val="21"/>
        </w:rPr>
        <w:t>则符合要求</w:t>
      </w:r>
      <w:r>
        <w:rPr>
          <w:rFonts w:asciiTheme="minorEastAsia" w:hAnsiTheme="minorEastAsia"/>
          <w:szCs w:val="21"/>
        </w:rPr>
        <w:t>；</w:t>
      </w:r>
    </w:p>
    <w:p w:rsidR="00AF5DF3" w:rsidRDefault="00244154">
      <w:pPr>
        <w:ind w:firstLine="420"/>
        <w:rPr>
          <w:rFonts w:asciiTheme="minorEastAsia" w:hAnsiTheme="minorEastAsia"/>
          <w:szCs w:val="21"/>
        </w:rPr>
      </w:pPr>
      <w:r>
        <w:rPr>
          <w:rFonts w:asciiTheme="minorEastAsia" w:hAnsiTheme="minorEastAsia"/>
          <w:szCs w:val="21"/>
        </w:rPr>
        <w:t>检查服务安全加固策略，查看其是否规定了对服务器进行系统和服务的加固，包括开放端口的白名单、中间件版本及安全配置、口令复杂度等</w:t>
      </w:r>
      <w:r>
        <w:rPr>
          <w:rFonts w:asciiTheme="minorEastAsia" w:hAnsiTheme="minorEastAsia"/>
        </w:rPr>
        <w:t>，满足</w:t>
      </w:r>
      <w:r>
        <w:rPr>
          <w:rFonts w:asciiTheme="minorEastAsia" w:hAnsiTheme="minorEastAsia" w:cs=".苹方-简"/>
          <w:color w:val="000000"/>
          <w:szCs w:val="21"/>
        </w:rPr>
        <w:t>则符合要求</w:t>
      </w:r>
      <w:r>
        <w:rPr>
          <w:rFonts w:asciiTheme="minorEastAsia" w:hAnsiTheme="minorEastAsia"/>
          <w:szCs w:val="21"/>
        </w:rPr>
        <w:t>；</w:t>
      </w:r>
    </w:p>
    <w:p w:rsidR="00AF5DF3" w:rsidRDefault="00244154">
      <w:pPr>
        <w:ind w:firstLine="420"/>
        <w:rPr>
          <w:rFonts w:asciiTheme="minorEastAsia" w:hAnsiTheme="minorEastAsia"/>
          <w:szCs w:val="21"/>
        </w:rPr>
      </w:pPr>
      <w:r>
        <w:rPr>
          <w:rFonts w:asciiTheme="minorEastAsia" w:hAnsiTheme="minorEastAsia"/>
          <w:szCs w:val="21"/>
        </w:rPr>
        <w:t>访谈安全管理员等相关人员，要求其演示所执行的安全加固措施，确认安全加固措施是否效性</w:t>
      </w:r>
      <w:r>
        <w:rPr>
          <w:rFonts w:asciiTheme="minorEastAsia" w:hAnsiTheme="minorEastAsia"/>
        </w:rPr>
        <w:t>，满足</w:t>
      </w:r>
      <w:r>
        <w:rPr>
          <w:rFonts w:asciiTheme="minorEastAsia" w:hAnsiTheme="minorEastAsia" w:cs=".苹方-简"/>
          <w:color w:val="000000"/>
          <w:szCs w:val="21"/>
        </w:rPr>
        <w:t>则符合要求</w:t>
      </w:r>
      <w:r>
        <w:rPr>
          <w:rFonts w:asciiTheme="minorEastAsia" w:hAnsiTheme="minorEastAsia"/>
          <w:szCs w:val="21"/>
        </w:rPr>
        <w:t>。</w:t>
      </w:r>
    </w:p>
    <w:p w:rsidR="00AF5DF3" w:rsidRDefault="00244154">
      <w:pPr>
        <w:pStyle w:val="32"/>
        <w:ind w:left="0"/>
      </w:pPr>
      <w:r>
        <w:t>结果判定：</w:t>
      </w:r>
    </w:p>
    <w:p w:rsidR="00AF5DF3" w:rsidRDefault="00244154">
      <w:pPr>
        <w:ind w:firstLine="420"/>
        <w:rPr>
          <w:rFonts w:asciiTheme="minorEastAsia" w:hAnsiTheme="minorEastAsia"/>
          <w:szCs w:val="21"/>
        </w:rPr>
      </w:pPr>
      <w:r>
        <w:rPr>
          <w:rFonts w:asciiTheme="minorEastAsia" w:hAnsiTheme="minorEastAsia" w:cs=".苹方-简"/>
          <w:color w:val="000000"/>
          <w:szCs w:val="21"/>
        </w:rPr>
        <w:t>上述评估结果均符合要求则判定结果为符合，其他情况判定结果为不符合。</w:t>
      </w:r>
    </w:p>
    <w:p w:rsidR="00AF5DF3" w:rsidRDefault="00244154">
      <w:pPr>
        <w:pStyle w:val="32"/>
        <w:ind w:left="0"/>
      </w:pPr>
      <w:r>
        <w:t>5.1.5.3</w:t>
      </w:r>
      <w:r>
        <w:rPr>
          <w:rFonts w:hint="eastAsia"/>
        </w:rPr>
        <w:t xml:space="preserve"> </w:t>
      </w:r>
      <w:r>
        <w:t>应急响应与灾备</w:t>
      </w:r>
    </w:p>
    <w:p w:rsidR="00AF5DF3" w:rsidRDefault="00244154">
      <w:pPr>
        <w:pStyle w:val="32"/>
        <w:ind w:left="0"/>
      </w:pPr>
      <w:r>
        <w:t>评估方法：</w:t>
      </w:r>
    </w:p>
    <w:p w:rsidR="00AF5DF3" w:rsidRDefault="00244154">
      <w:pPr>
        <w:ind w:firstLine="420"/>
      </w:pPr>
      <w:r>
        <w:t>检查应急响应策略与规程等相关文档，查看其是否有制定应急响应计划、事件处理计划、容灾备份计划的要求</w:t>
      </w:r>
      <w:r>
        <w:rPr>
          <w:rFonts w:asciiTheme="minorEastAsia" w:hAnsiTheme="minorEastAsia"/>
        </w:rPr>
        <w:t>，有该内容</w:t>
      </w:r>
      <w:r>
        <w:rPr>
          <w:rFonts w:asciiTheme="minorEastAsia" w:hAnsiTheme="minorEastAsia" w:cs=".苹方-简"/>
          <w:color w:val="000000"/>
          <w:szCs w:val="21"/>
        </w:rPr>
        <w:t>则符合要求</w:t>
      </w:r>
      <w:r>
        <w:t>；</w:t>
      </w:r>
    </w:p>
    <w:p w:rsidR="00AF5DF3" w:rsidRDefault="00244154">
      <w:pPr>
        <w:ind w:firstLine="420"/>
      </w:pPr>
      <w:r>
        <w:t>检查应急响应计划，查看其是否定义了在发生紧急事件时的应急流程与方法</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检查事件处理计划，查看其是否定义了对事件的预防、检测、分析、控制、恢复及用户响应活动、跟踪、记录与报告等相关的方法</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检查容灾备份计划，查看其是否定义了容灾备份需要的设施与实施方</w:t>
      </w:r>
      <w:r>
        <w:t>法</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访谈安全管理员，询问在发生紧急事件时的应急流程与方法，询问其是否定期进行应急演练，并查看应急演练记录</w:t>
      </w:r>
      <w:r>
        <w:rPr>
          <w:rFonts w:asciiTheme="minorEastAsia" w:hAnsiTheme="minorEastAsia"/>
        </w:rPr>
        <w:t>，定期演练并有演练记录文档</w:t>
      </w:r>
      <w:r>
        <w:rPr>
          <w:rFonts w:asciiTheme="minorEastAsia" w:hAnsiTheme="minorEastAsia" w:cs=".苹方-简"/>
          <w:color w:val="000000"/>
          <w:szCs w:val="21"/>
        </w:rPr>
        <w:t>则符合要求</w:t>
      </w:r>
      <w:r>
        <w:t>；</w:t>
      </w:r>
    </w:p>
    <w:p w:rsidR="00AF5DF3" w:rsidRDefault="00244154">
      <w:pPr>
        <w:ind w:firstLine="420"/>
      </w:pPr>
      <w:r>
        <w:t>访谈安全管理员，询问对事件的处理流程与方法，包括对事件的预防、检测、分析、控制、恢复及用户响应活动等，并查看对事件的跟踪及记录报告</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访谈安全管理员，询问容灾备份的实施方法，并检查容灾备份实施记录，确认是否具备灾难恢复能力，</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pStyle w:val="32"/>
        <w:ind w:left="0"/>
      </w:pPr>
      <w:r>
        <w:t>结果判定：</w:t>
      </w:r>
    </w:p>
    <w:p w:rsidR="00AF5DF3" w:rsidRDefault="00244154">
      <w:pPr>
        <w:ind w:firstLine="420"/>
      </w:pPr>
      <w:r>
        <w:rPr>
          <w:rFonts w:asciiTheme="minorEastAsia" w:hAnsiTheme="minorEastAsia" w:cs=".苹方-简"/>
          <w:color w:val="000000"/>
          <w:szCs w:val="21"/>
        </w:rPr>
        <w:t>上述评估结果均符合要求则判定结果为符合，其他情况判定结果为不符合。</w:t>
      </w:r>
    </w:p>
    <w:p w:rsidR="00AF5DF3" w:rsidRDefault="00244154">
      <w:pPr>
        <w:pStyle w:val="32"/>
        <w:ind w:left="0"/>
      </w:pPr>
      <w:r>
        <w:t>5.1.5.</w:t>
      </w:r>
      <w:r>
        <w:t>4</w:t>
      </w:r>
      <w:r>
        <w:rPr>
          <w:rFonts w:hint="eastAsia"/>
        </w:rPr>
        <w:t xml:space="preserve"> </w:t>
      </w:r>
      <w:r>
        <w:t>风险评估与监控</w:t>
      </w:r>
    </w:p>
    <w:p w:rsidR="00AF5DF3" w:rsidRDefault="00244154">
      <w:pPr>
        <w:pStyle w:val="32"/>
        <w:ind w:left="0"/>
      </w:pPr>
      <w:r>
        <w:t>评估方法：</w:t>
      </w:r>
    </w:p>
    <w:p w:rsidR="00AF5DF3" w:rsidRDefault="00244154">
      <w:pPr>
        <w:ind w:firstLine="420"/>
      </w:pPr>
      <w:r>
        <w:t>检查信息安全策略与规程等相关文档，查看是否有风险控制策略</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检查风险控制策略，查看其是否规定了应当定期或者在威胁环境发生变化时，对云计算平台进行风险评估与安全监控</w:t>
      </w:r>
      <w:r>
        <w:rPr>
          <w:rFonts w:asciiTheme="minorEastAsia" w:hAnsiTheme="minorEastAsia"/>
        </w:rPr>
        <w:t>，有该规定说明</w:t>
      </w:r>
      <w:r>
        <w:rPr>
          <w:rFonts w:asciiTheme="minorEastAsia" w:hAnsiTheme="minorEastAsia" w:cs=".苹方-简"/>
          <w:color w:val="000000"/>
          <w:szCs w:val="21"/>
        </w:rPr>
        <w:t>则符合要求</w:t>
      </w:r>
      <w:r>
        <w:t>；</w:t>
      </w:r>
    </w:p>
    <w:p w:rsidR="00AF5DF3" w:rsidRDefault="00244154">
      <w:pPr>
        <w:ind w:firstLine="420"/>
      </w:pPr>
      <w:r>
        <w:t>访谈安全管理员等相关人员，询问是否定期或威胁环境发生变化时对平台进行风险评估，险评估工作、服务商安全监控是否由第三方进行</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检查风险评估报告，并询问安全管理员报告中所列出的风险项目是否有做进一步的安全防范措施</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pStyle w:val="32"/>
        <w:ind w:left="0"/>
      </w:pPr>
      <w:r>
        <w:t>结果判定：</w:t>
      </w:r>
    </w:p>
    <w:p w:rsidR="00AF5DF3" w:rsidRDefault="00244154">
      <w:pPr>
        <w:ind w:firstLine="420"/>
      </w:pPr>
      <w:r>
        <w:rPr>
          <w:rFonts w:ascii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08" w:name="_Toc1671731523"/>
      <w:r>
        <w:t xml:space="preserve">5.1.6 </w:t>
      </w:r>
      <w:r>
        <w:t>日志审计</w:t>
      </w:r>
      <w:bookmarkEnd w:id="208"/>
    </w:p>
    <w:p w:rsidR="00AF5DF3" w:rsidRDefault="00244154">
      <w:pPr>
        <w:pStyle w:val="32"/>
        <w:ind w:left="0"/>
      </w:pPr>
      <w:r>
        <w:t>a</w:t>
      </w:r>
      <w:r>
        <w:t>）日志系统部署</w:t>
      </w:r>
    </w:p>
    <w:p w:rsidR="00AF5DF3" w:rsidRDefault="00244154">
      <w:pPr>
        <w:pStyle w:val="32"/>
        <w:ind w:left="0"/>
      </w:pPr>
      <w:r>
        <w:t>评估方法：</w:t>
      </w:r>
    </w:p>
    <w:p w:rsidR="00AF5DF3" w:rsidRDefault="00244154">
      <w:pPr>
        <w:pStyle w:val="16"/>
        <w:ind w:left="6" w:firstLineChars="0"/>
        <w:rPr>
          <w:rFonts w:asciiTheme="minorEastAsia" w:hAnsiTheme="minorEastAsia" w:cs="Calibri"/>
        </w:rPr>
      </w:pPr>
      <w:r>
        <w:rPr>
          <w:rFonts w:asciiTheme="minorEastAsia" w:hAnsiTheme="minorEastAsia" w:cs="Calibri"/>
        </w:rPr>
        <w:t>访谈安全管理员等相关人员，询问其是否部署了自动化日志收集与审计系统以</w:t>
      </w:r>
      <w:r>
        <w:rPr>
          <w:rFonts w:asciiTheme="minorEastAsia" w:hAnsiTheme="minorEastAsia"/>
          <w:lang w:eastAsia="zh-TW"/>
        </w:rPr>
        <w:t>监控</w:t>
      </w:r>
      <w:r>
        <w:rPr>
          <w:rFonts w:asciiTheme="minorEastAsia" w:hAnsiTheme="minorEastAsia"/>
        </w:rPr>
        <w:t>采集云端</w:t>
      </w:r>
      <w:r>
        <w:rPr>
          <w:rFonts w:asciiTheme="minorEastAsia" w:hAnsiTheme="minorEastAsia" w:hint="eastAsia"/>
        </w:rPr>
        <w:t>云云互联互通业务相关的</w:t>
      </w:r>
      <w:r>
        <w:rPr>
          <w:rFonts w:asciiTheme="minorEastAsia" w:hAnsiTheme="minorEastAsia"/>
        </w:rPr>
        <w:t>日志及网络流量，</w:t>
      </w:r>
      <w:r>
        <w:rPr>
          <w:rFonts w:asciiTheme="minorEastAsia" w:hAnsiTheme="minorEastAsia" w:cs="Calibri"/>
        </w:rPr>
        <w:t>检查其是否通过</w:t>
      </w:r>
      <w:r>
        <w:rPr>
          <w:rFonts w:asciiTheme="minorEastAsia" w:hAnsiTheme="minorEastAsia" w:cs="Calibri" w:hint="eastAsia"/>
        </w:rPr>
        <w:t>离线分析和实时分析两种方式</w:t>
      </w:r>
      <w:r>
        <w:rPr>
          <w:rFonts w:asciiTheme="minorEastAsia" w:hAnsiTheme="minorEastAsia" w:cs="Calibri"/>
        </w:rPr>
        <w:t>分析日志</w:t>
      </w:r>
      <w:r>
        <w:rPr>
          <w:rFonts w:asciiTheme="minorEastAsia" w:eastAsiaTheme="minorEastAsia" w:hAnsiTheme="minorEastAsia"/>
        </w:rPr>
        <w:t>，对于发现的攻击行为是否做到了及时预警并采取应对措施，满足</w:t>
      </w:r>
      <w:r>
        <w:rPr>
          <w:rFonts w:asciiTheme="minorEastAsia" w:eastAsiaTheme="minorEastAsia" w:hAnsiTheme="minorEastAsia" w:cs=".苹方-简"/>
          <w:color w:val="000000"/>
          <w:szCs w:val="21"/>
        </w:rPr>
        <w:t>则符合要求</w:t>
      </w:r>
      <w:r>
        <w:rPr>
          <w:rFonts w:asciiTheme="minorEastAsia" w:hAnsiTheme="minorEastAsia" w:cs="Calibri"/>
        </w:rPr>
        <w:t>。</w:t>
      </w:r>
    </w:p>
    <w:p w:rsidR="00AF5DF3" w:rsidRDefault="00244154">
      <w:pPr>
        <w:pStyle w:val="32"/>
        <w:ind w:left="0"/>
      </w:pPr>
      <w:r>
        <w:t>结果判定：</w:t>
      </w:r>
    </w:p>
    <w:p w:rsidR="00AF5DF3" w:rsidRDefault="00244154">
      <w:pPr>
        <w:pStyle w:val="16"/>
        <w:ind w:left="6" w:firstLineChars="0"/>
        <w:rPr>
          <w:rFonts w:asciiTheme="minorEastAsia" w:hAnsiTheme="minorEastAsia" w:cs="Calibri"/>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b</w:t>
      </w:r>
      <w:r>
        <w:t>）日志内容</w:t>
      </w:r>
    </w:p>
    <w:p w:rsidR="00AF5DF3" w:rsidRDefault="00244154">
      <w:pPr>
        <w:pStyle w:val="32"/>
        <w:ind w:left="0"/>
      </w:pPr>
      <w:r>
        <w:t>评估方法：</w:t>
      </w:r>
    </w:p>
    <w:p w:rsidR="00AF5DF3" w:rsidRDefault="00244154">
      <w:pPr>
        <w:pStyle w:val="16"/>
        <w:ind w:left="6" w:firstLineChars="0"/>
        <w:jc w:val="left"/>
        <w:rPr>
          <w:rFonts w:asciiTheme="minorEastAsia" w:eastAsiaTheme="minorEastAsia" w:hAnsiTheme="minorEastAsia"/>
        </w:rPr>
      </w:pPr>
      <w:r>
        <w:rPr>
          <w:rFonts w:asciiTheme="minorEastAsia" w:hAnsiTheme="minorEastAsia"/>
          <w:lang w:eastAsia="zh-TW"/>
        </w:rPr>
        <w:t>检查日志收集和审计系统，查看其是否包含</w:t>
      </w:r>
      <w:r>
        <w:rPr>
          <w:rFonts w:asciiTheme="minorEastAsia" w:eastAsiaTheme="minorEastAsia" w:hAnsiTheme="minorEastAsia"/>
        </w:rPr>
        <w:t>API</w:t>
      </w:r>
      <w:r>
        <w:rPr>
          <w:rFonts w:asciiTheme="minorEastAsia" w:eastAsiaTheme="minorEastAsia" w:hAnsiTheme="minorEastAsia"/>
        </w:rPr>
        <w:t>接口日</w:t>
      </w:r>
      <w:r>
        <w:rPr>
          <w:rFonts w:asciiTheme="minorEastAsia" w:eastAsiaTheme="minorEastAsia" w:hAnsiTheme="minorEastAsia"/>
        </w:rPr>
        <w:t>志</w:t>
      </w:r>
      <w:r>
        <w:rPr>
          <w:rFonts w:asciiTheme="minorEastAsia" w:eastAsiaTheme="minorEastAsia" w:hAnsiTheme="minorEastAsia" w:hint="eastAsia"/>
        </w:rPr>
        <w:t>和其他相关业务的服务和流量日志</w:t>
      </w:r>
      <w:r>
        <w:rPr>
          <w:rFonts w:asciiTheme="minorEastAsia" w:eastAsiaTheme="minorEastAsia" w:hAnsiTheme="minorEastAsia"/>
        </w:rPr>
        <w:t>，确认日志中不存在用户敏感数据信息，满足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left="6" w:firstLineChars="0"/>
        <w:jc w:val="left"/>
        <w:rPr>
          <w:rFonts w:asciiTheme="minorEastAsia" w:eastAsiaTheme="minorEastAsia" w:hAnsiTheme="minorEastAsia"/>
          <w:lang w:eastAsia="zh-TW"/>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c</w:t>
      </w:r>
      <w:r>
        <w:t>）审计系统安全</w:t>
      </w:r>
    </w:p>
    <w:p w:rsidR="00AF5DF3" w:rsidRDefault="00244154">
      <w:pPr>
        <w:pStyle w:val="32"/>
        <w:ind w:left="0"/>
      </w:pPr>
      <w:r>
        <w:t>评估方法：</w:t>
      </w:r>
    </w:p>
    <w:p w:rsidR="00AF5DF3" w:rsidRDefault="00244154">
      <w:pPr>
        <w:pStyle w:val="16"/>
        <w:ind w:left="6" w:firstLineChars="0"/>
        <w:jc w:val="left"/>
        <w:rPr>
          <w:rFonts w:asciiTheme="minorEastAsia" w:hAnsiTheme="minorEastAsia"/>
          <w:lang w:eastAsia="zh-TW"/>
        </w:rPr>
      </w:pPr>
      <w:r>
        <w:rPr>
          <w:rFonts w:asciiTheme="minorEastAsia" w:hAnsiTheme="minorEastAsia"/>
          <w:lang w:eastAsia="zh-TW"/>
        </w:rPr>
        <w:t>检查审计策略与规程等相关文档，查看其是否定义了可以审计的事件清单，是否规定了需要审计的内容，是否要求保留审计记录，是否规定了分析和审查的频率，是否根据规定的频率对日志进行分析和审核，是否有防止审计记录非授权访问、篡改和删除的机制</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hAnsiTheme="minorEastAsia"/>
          <w:lang w:eastAsia="zh-TW"/>
        </w:rPr>
        <w:t>；</w:t>
      </w:r>
    </w:p>
    <w:p w:rsidR="00AF5DF3" w:rsidRDefault="00244154">
      <w:pPr>
        <w:pStyle w:val="16"/>
        <w:ind w:left="6" w:firstLineChars="0"/>
        <w:jc w:val="left"/>
        <w:rPr>
          <w:rFonts w:asciiTheme="minorEastAsia" w:hAnsiTheme="minorEastAsia"/>
          <w:lang w:eastAsia="zh-TW"/>
        </w:rPr>
      </w:pPr>
      <w:r>
        <w:rPr>
          <w:rFonts w:asciiTheme="minorEastAsia" w:hAnsiTheme="minorEastAsia"/>
          <w:lang w:eastAsia="zh-TW"/>
        </w:rPr>
        <w:t>访谈安全管理员等相关人员，询问其可审计的事件清单、需要审计的内容、对日志进行分析和审查的频率，查看其是否与文档中规定的一致</w:t>
      </w:r>
      <w:r>
        <w:rPr>
          <w:rFonts w:asciiTheme="minorEastAsia" w:eastAsiaTheme="minorEastAsia" w:hAnsiTheme="minorEastAsia"/>
        </w:rPr>
        <w:t>，一致</w:t>
      </w:r>
      <w:r>
        <w:rPr>
          <w:rFonts w:asciiTheme="minorEastAsia" w:eastAsiaTheme="minorEastAsia" w:hAnsiTheme="minorEastAsia" w:cs=".苹方-简"/>
          <w:color w:val="000000"/>
          <w:szCs w:val="21"/>
        </w:rPr>
        <w:t>则符合要求</w:t>
      </w:r>
      <w:r>
        <w:rPr>
          <w:rFonts w:asciiTheme="minorEastAsia" w:hAnsiTheme="minorEastAsia"/>
          <w:lang w:eastAsia="zh-TW"/>
        </w:rPr>
        <w:t>；</w:t>
      </w:r>
    </w:p>
    <w:p w:rsidR="00AF5DF3" w:rsidRDefault="00244154">
      <w:pPr>
        <w:pStyle w:val="16"/>
        <w:ind w:left="6" w:firstLineChars="0"/>
        <w:jc w:val="left"/>
        <w:rPr>
          <w:rFonts w:asciiTheme="minorEastAsia" w:hAnsiTheme="minorEastAsia"/>
          <w:lang w:eastAsia="zh-TW"/>
        </w:rPr>
      </w:pPr>
      <w:r>
        <w:rPr>
          <w:rFonts w:asciiTheme="minorEastAsia" w:hAnsiTheme="minorEastAsia"/>
          <w:lang w:eastAsia="zh-TW"/>
        </w:rPr>
        <w:t>检查日志的审计记录，查看其是否包含了所规定的内容，如审计的内容、审查的频率等，确认与策略文档中规定的一致</w:t>
      </w:r>
      <w:r>
        <w:rPr>
          <w:rFonts w:asciiTheme="minorEastAsia" w:eastAsiaTheme="minorEastAsia" w:hAnsiTheme="minorEastAsia"/>
        </w:rPr>
        <w:t>，一致</w:t>
      </w:r>
      <w:r>
        <w:rPr>
          <w:rFonts w:asciiTheme="minorEastAsia" w:eastAsiaTheme="minorEastAsia" w:hAnsiTheme="minorEastAsia" w:cs=".苹方-简"/>
          <w:color w:val="000000"/>
          <w:szCs w:val="21"/>
        </w:rPr>
        <w:t>则符合要求；</w:t>
      </w:r>
    </w:p>
    <w:p w:rsidR="00AF5DF3" w:rsidRDefault="00244154">
      <w:pPr>
        <w:pStyle w:val="16"/>
        <w:ind w:left="6" w:firstLineChars="0"/>
        <w:jc w:val="left"/>
        <w:rPr>
          <w:rFonts w:asciiTheme="minorEastAsia" w:hAnsiTheme="minorEastAsia"/>
          <w:lang w:eastAsia="zh-TW"/>
        </w:rPr>
      </w:pPr>
      <w:r>
        <w:rPr>
          <w:rFonts w:asciiTheme="minorEastAsia" w:hAnsiTheme="minorEastAsia"/>
          <w:lang w:eastAsia="zh-TW"/>
        </w:rPr>
        <w:t>测试审计记录保护机制，验证审计记录是否能被非授权访问、篡改或删除</w:t>
      </w:r>
      <w:r>
        <w:rPr>
          <w:rFonts w:asciiTheme="minorEastAsia" w:eastAsiaTheme="minorEastAsia" w:hAnsiTheme="minorEastAsia"/>
        </w:rPr>
        <w:t>，不</w:t>
      </w:r>
      <w:r>
        <w:rPr>
          <w:rFonts w:asciiTheme="minorEastAsia" w:hAnsiTheme="minorEastAsia"/>
          <w:lang w:eastAsia="zh-TW"/>
        </w:rPr>
        <w:t>能被非授权访问、篡改或删除</w:t>
      </w:r>
      <w:r>
        <w:rPr>
          <w:rFonts w:asciiTheme="minorEastAsia" w:eastAsiaTheme="minorEastAsia" w:hAnsiTheme="minorEastAsia" w:cs=".苹方-简"/>
          <w:color w:val="000000"/>
          <w:szCs w:val="21"/>
        </w:rPr>
        <w:t>则符合要求</w:t>
      </w:r>
      <w:r>
        <w:rPr>
          <w:rFonts w:asciiTheme="minorEastAsia" w:hAnsiTheme="minorEastAsia"/>
          <w:lang w:eastAsia="zh-TW"/>
        </w:rPr>
        <w:t>。</w:t>
      </w:r>
    </w:p>
    <w:p w:rsidR="00AF5DF3" w:rsidRDefault="00244154">
      <w:pPr>
        <w:pStyle w:val="32"/>
        <w:ind w:left="0"/>
      </w:pPr>
      <w:r>
        <w:t>结果判定：</w:t>
      </w:r>
    </w:p>
    <w:p w:rsidR="00AF5DF3" w:rsidRDefault="00244154">
      <w:pPr>
        <w:pStyle w:val="16"/>
        <w:ind w:left="6" w:firstLineChars="0"/>
        <w:jc w:val="left"/>
        <w:rPr>
          <w:rFonts w:asciiTheme="minorEastAsia" w:hAnsiTheme="minorEastAsia"/>
          <w:lang w:eastAsia="zh-TW"/>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d</w:t>
      </w:r>
      <w:r>
        <w:t>）日志保存时间</w:t>
      </w:r>
    </w:p>
    <w:p w:rsidR="00AF5DF3" w:rsidRDefault="00244154">
      <w:pPr>
        <w:pStyle w:val="32"/>
        <w:ind w:left="0"/>
      </w:pPr>
      <w:r>
        <w:t>评估方法：</w:t>
      </w:r>
    </w:p>
    <w:p w:rsidR="00AF5DF3" w:rsidRDefault="00244154">
      <w:pPr>
        <w:pStyle w:val="16"/>
        <w:ind w:left="6" w:firstLineChars="0"/>
        <w:jc w:val="left"/>
        <w:rPr>
          <w:rFonts w:asciiTheme="minorEastAsia" w:eastAsiaTheme="minorEastAsia" w:hAnsiTheme="minorEastAsia"/>
        </w:rPr>
      </w:pPr>
      <w:r>
        <w:rPr>
          <w:rFonts w:asciiTheme="minorEastAsia" w:hAnsiTheme="minorEastAsia"/>
          <w:lang w:eastAsia="zh-TW"/>
        </w:rPr>
        <w:t>检查审计策略与规程等相关文档，查看其是否规定了</w:t>
      </w:r>
      <w:r>
        <w:rPr>
          <w:rFonts w:asciiTheme="minorEastAsia" w:eastAsiaTheme="minorEastAsia" w:hAnsiTheme="minorEastAsia"/>
        </w:rPr>
        <w:t>日志保存时间</w:t>
      </w:r>
      <w:r>
        <w:rPr>
          <w:rFonts w:asciiTheme="minorEastAsia" w:eastAsiaTheme="minorEastAsia" w:hAnsiTheme="minorEastAsia" w:hint="eastAsia"/>
        </w:rPr>
        <w:t>应</w:t>
      </w:r>
      <w:r>
        <w:rPr>
          <w:rFonts w:asciiTheme="minorEastAsia" w:eastAsiaTheme="minorEastAsia" w:hAnsiTheme="minorEastAsia"/>
        </w:rPr>
        <w:t>不少于</w:t>
      </w:r>
      <w:r>
        <w:rPr>
          <w:rFonts w:asciiTheme="minorEastAsia" w:eastAsiaTheme="minorEastAsia" w:hAnsiTheme="minorEastAsia"/>
        </w:rPr>
        <w:t>6</w:t>
      </w:r>
      <w:r>
        <w:rPr>
          <w:rFonts w:asciiTheme="minorEastAsia" w:eastAsiaTheme="minorEastAsia" w:hAnsiTheme="minorEastAsia"/>
        </w:rPr>
        <w:t>个月，满足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6" w:firstLineChars="0"/>
        <w:jc w:val="left"/>
        <w:rPr>
          <w:rFonts w:asciiTheme="minorEastAsia" w:eastAsiaTheme="minorEastAsia" w:hAnsiTheme="minorEastAsia"/>
        </w:rPr>
      </w:pPr>
      <w:r>
        <w:rPr>
          <w:rFonts w:asciiTheme="minorEastAsia" w:eastAsiaTheme="minorEastAsia" w:hAnsiTheme="minorEastAsia"/>
        </w:rPr>
        <w:t>访谈安全管理员等相关人员，询问其对接口请求日志保存时间，时间不少于</w:t>
      </w:r>
      <w:r>
        <w:rPr>
          <w:rFonts w:asciiTheme="minorEastAsia" w:eastAsiaTheme="minorEastAsia" w:hAnsiTheme="minorEastAsia"/>
        </w:rPr>
        <w:t>6</w:t>
      </w:r>
      <w:r>
        <w:rPr>
          <w:rFonts w:asciiTheme="minorEastAsia" w:eastAsiaTheme="minorEastAsia" w:hAnsiTheme="minorEastAsia"/>
        </w:rPr>
        <w:t>个月</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left="6" w:firstLineChars="0"/>
        <w:jc w:val="left"/>
        <w:rPr>
          <w:rFonts w:asciiTheme="minorEastAsia" w:eastAsiaTheme="minorEastAsia" w:hAnsiTheme="minorEastAsia"/>
          <w:lang w:eastAsia="zh-TW"/>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e</w:t>
      </w:r>
      <w:r>
        <w:t>）异常日志处理</w:t>
      </w:r>
    </w:p>
    <w:p w:rsidR="00AF5DF3" w:rsidRDefault="00244154">
      <w:pPr>
        <w:pStyle w:val="32"/>
        <w:ind w:left="0"/>
      </w:pPr>
      <w:r>
        <w:t>评估方法：</w:t>
      </w:r>
    </w:p>
    <w:p w:rsidR="00AF5DF3" w:rsidRDefault="00244154">
      <w:pPr>
        <w:pStyle w:val="16"/>
        <w:ind w:left="6" w:firstLineChars="0"/>
        <w:jc w:val="left"/>
        <w:rPr>
          <w:rFonts w:asciiTheme="minorEastAsia" w:eastAsiaTheme="minorEastAsia" w:hAnsiTheme="minorEastAsia"/>
        </w:rPr>
      </w:pPr>
      <w:r>
        <w:rPr>
          <w:rFonts w:asciiTheme="minorEastAsia" w:hAnsiTheme="minorEastAsia"/>
          <w:lang w:eastAsia="zh-TW"/>
        </w:rPr>
        <w:t>检查日志收集和审计系统，测试</w:t>
      </w:r>
      <w:r>
        <w:rPr>
          <w:rFonts w:asciiTheme="minorEastAsia" w:eastAsiaTheme="minorEastAsia" w:hAnsiTheme="minorEastAsia"/>
        </w:rPr>
        <w:t>异常日志，确认在产生异常日志后自动告警到相关运维人员，并由运维人员进行对应的分析和处理，满足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left="6" w:firstLineChars="0"/>
        <w:jc w:val="left"/>
        <w:rPr>
          <w:rFonts w:asciiTheme="minorEastAsia" w:eastAsiaTheme="minorEastAsia" w:hAnsiTheme="minorEastAsia"/>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29"/>
        <w:outlineLvl w:val="1"/>
        <w:rPr>
          <w:rFonts w:asciiTheme="minorEastAsia" w:eastAsiaTheme="minorEastAsia" w:hAnsiTheme="minorEastAsia"/>
          <w:lang w:eastAsia="zh-TW"/>
        </w:rPr>
      </w:pPr>
      <w:bookmarkStart w:id="209" w:name="_Toc1263153360"/>
      <w:r>
        <w:t>5.2</w:t>
      </w:r>
      <w:r>
        <w:rPr>
          <w:rFonts w:hint="eastAsia"/>
        </w:rPr>
        <w:t xml:space="preserve"> </w:t>
      </w:r>
      <w:r>
        <w:t>安全</w:t>
      </w:r>
      <w:r>
        <w:t>事件协同管理</w:t>
      </w:r>
      <w:bookmarkEnd w:id="209"/>
    </w:p>
    <w:p w:rsidR="00AF5DF3" w:rsidRDefault="00244154">
      <w:pPr>
        <w:pStyle w:val="29"/>
      </w:pPr>
      <w:bookmarkStart w:id="210" w:name="_Toc1942670925"/>
      <w:r>
        <w:t>5.2</w:t>
      </w:r>
      <w:r>
        <w:rPr>
          <w:rFonts w:hint="eastAsia"/>
        </w:rPr>
        <w:t xml:space="preserve">.1 </w:t>
      </w:r>
      <w:r>
        <w:rPr>
          <w:rFonts w:hint="eastAsia"/>
        </w:rPr>
        <w:t>安全事件的分类和分级</w:t>
      </w:r>
      <w:bookmarkEnd w:id="210"/>
    </w:p>
    <w:p w:rsidR="00AF5DF3" w:rsidRDefault="00244154">
      <w:pPr>
        <w:pStyle w:val="32"/>
        <w:ind w:left="0"/>
      </w:pPr>
      <w:r>
        <w:t>5.2</w:t>
      </w:r>
      <w:r>
        <w:rPr>
          <w:rFonts w:hint="eastAsia"/>
        </w:rPr>
        <w:t>.1.</w:t>
      </w:r>
      <w:r>
        <w:t>1</w:t>
      </w:r>
      <w:r>
        <w:rPr>
          <w:rFonts w:hint="eastAsia"/>
        </w:rPr>
        <w:t xml:space="preserve"> </w:t>
      </w:r>
      <w:r>
        <w:rPr>
          <w:rFonts w:hint="eastAsia"/>
        </w:rPr>
        <w:t>安全事件分类</w:t>
      </w:r>
    </w:p>
    <w:p w:rsidR="00AF5DF3" w:rsidRDefault="00244154">
      <w:pPr>
        <w:pStyle w:val="32"/>
        <w:ind w:left="0"/>
      </w:pPr>
      <w:r>
        <w:t>评估方法：</w:t>
      </w:r>
    </w:p>
    <w:p w:rsidR="00AF5DF3" w:rsidRDefault="00244154">
      <w:pPr>
        <w:pStyle w:val="16"/>
        <w:ind w:firstLineChars="0"/>
      </w:pPr>
      <w:r>
        <w:t>检查信息安全策略与规程等相关文档，查看其是否对不同类型的信息安全事件做了定义，包括数据泄露事件、服务不可用事件、其他事件</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pPr>
      <w:r>
        <w:t>检查信息安全事件记录等相关文档，查看是否依据不同类型的信息安全事件定义对已发生的信息安全事件做了分类记录</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5.2</w:t>
      </w:r>
      <w:r>
        <w:rPr>
          <w:rFonts w:hint="eastAsia"/>
        </w:rPr>
        <w:t>.1.</w:t>
      </w:r>
      <w:r>
        <w:t>2</w:t>
      </w:r>
      <w:r>
        <w:rPr>
          <w:rFonts w:hint="eastAsia"/>
        </w:rPr>
        <w:t xml:space="preserve"> </w:t>
      </w:r>
      <w:r>
        <w:rPr>
          <w:rFonts w:hint="eastAsia"/>
        </w:rPr>
        <w:t>事件分级</w:t>
      </w:r>
    </w:p>
    <w:p w:rsidR="00AF5DF3" w:rsidRDefault="00244154">
      <w:pPr>
        <w:pStyle w:val="32"/>
        <w:ind w:left="0"/>
      </w:pPr>
      <w:r>
        <w:t>评估方法：</w:t>
      </w:r>
    </w:p>
    <w:p w:rsidR="00AF5DF3" w:rsidRDefault="00244154">
      <w:pPr>
        <w:ind w:firstLine="420"/>
      </w:pPr>
      <w:r>
        <w:rPr>
          <w:rFonts w:ascii="宋体" w:eastAsia="宋体" w:hAnsi="宋体" w:cs=".苹方-简"/>
          <w:szCs w:val="21"/>
        </w:rPr>
        <w:t>检查信息安全策略与规程等相关文档，查看其是否依据国标</w:t>
      </w:r>
      <w:r>
        <w:t>GB/Z 20986</w:t>
      </w:r>
      <w:r>
        <w:rPr>
          <w:rFonts w:ascii="宋体" w:eastAsia="宋体" w:hAnsi="宋体" w:cs=".苹方-简"/>
          <w:szCs w:val="21"/>
        </w:rPr>
        <w:t>对不同等级的信息安全事件做了定义，或者是否引用了国标</w:t>
      </w:r>
      <w:r>
        <w:t>GB/Z 20986</w:t>
      </w:r>
      <w:r>
        <w:rPr>
          <w:rFonts w:hint="eastAsia"/>
        </w:rPr>
        <w:t>中的安全事件分级</w:t>
      </w:r>
      <w:r>
        <w:t>定义，包括</w:t>
      </w:r>
      <w:r>
        <w:rPr>
          <w:rFonts w:hint="eastAsia"/>
        </w:rPr>
        <w:t>特别重大事件、重大事件、较大事件和一般事件</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420"/>
      </w:pPr>
      <w:r>
        <w:t>检查信息安全事件记录等相关文档，查看是否依据不同等级的信息安全事件定义对已发生的信息安全事件做了分级记录</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pStyle w:val="32"/>
        <w:ind w:left="0"/>
      </w:pPr>
      <w:r>
        <w:t>结果判定：</w:t>
      </w:r>
    </w:p>
    <w:p w:rsidR="00AF5DF3" w:rsidRDefault="00244154">
      <w:pPr>
        <w:ind w:firstLine="420"/>
      </w:pPr>
      <w:r>
        <w:rPr>
          <w:rFonts w:ascii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11" w:name="_Toc128867487"/>
      <w:r>
        <w:t>5.2</w:t>
      </w:r>
      <w:r>
        <w:rPr>
          <w:rFonts w:hint="eastAsia"/>
        </w:rPr>
        <w:t xml:space="preserve">.2 </w:t>
      </w:r>
      <w:r>
        <w:rPr>
          <w:rFonts w:hint="eastAsia"/>
        </w:rPr>
        <w:t>责任模型</w:t>
      </w:r>
      <w:bookmarkEnd w:id="211"/>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信息安全策略与规程等相关文档，查看其是否依据不同类型的信息安全事件定义了相对应的责任模型，包括针对数据泄露事件的责任模型、针对服务不可用事件的责任模型、针对其他事件或责任未明确情况下的责任模型，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检查信息安全事件记录等相关文档，查看其是否依据不同类型信息安全事件的责任模型对已发生的信息安全事件进行追责并做了追责记录，满足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12" w:name="_Toc1212337833"/>
      <w:r>
        <w:t>5.2</w:t>
      </w:r>
      <w:r>
        <w:rPr>
          <w:rFonts w:hint="eastAsia"/>
        </w:rPr>
        <w:t xml:space="preserve">.3 </w:t>
      </w:r>
      <w:r>
        <w:rPr>
          <w:rFonts w:hint="eastAsia"/>
        </w:rPr>
        <w:t>服务条款</w:t>
      </w:r>
      <w:bookmarkEnd w:id="212"/>
    </w:p>
    <w:p w:rsidR="00AF5DF3" w:rsidRDefault="00244154">
      <w:pPr>
        <w:pStyle w:val="32"/>
        <w:ind w:left="0"/>
      </w:pPr>
      <w:r>
        <w:t xml:space="preserve">5.2.3.1 </w:t>
      </w:r>
      <w:r>
        <w:t>服务条款</w:t>
      </w:r>
    </w:p>
    <w:p w:rsidR="00AF5DF3" w:rsidRDefault="00244154">
      <w:pPr>
        <w:pStyle w:val="32"/>
        <w:ind w:left="0"/>
      </w:pPr>
      <w:r>
        <w:t>评估方法：</w:t>
      </w:r>
    </w:p>
    <w:p w:rsidR="00AF5DF3" w:rsidRDefault="00244154">
      <w:pPr>
        <w:pStyle w:val="16"/>
        <w:ind w:left="6" w:firstLineChars="0"/>
      </w:pPr>
      <w:r>
        <w:t>检查云云互联双方</w:t>
      </w:r>
      <w:r>
        <w:t>签订的具有</w:t>
      </w:r>
      <w:r>
        <w:rPr>
          <w:rFonts w:hint="eastAsia"/>
        </w:rPr>
        <w:t>法律效应的服务条款</w:t>
      </w:r>
      <w:r>
        <w:t>，查看其是否包含了以下内容：</w:t>
      </w:r>
    </w:p>
    <w:p w:rsidR="00AF5DF3" w:rsidRDefault="00244154">
      <w:pPr>
        <w:pStyle w:val="16"/>
        <w:numPr>
          <w:ilvl w:val="0"/>
          <w:numId w:val="38"/>
        </w:numPr>
        <w:ind w:left="426" w:firstLineChars="0"/>
      </w:pPr>
      <w:r>
        <w:t>云云互联企业双方的服务内容。</w:t>
      </w:r>
    </w:p>
    <w:p w:rsidR="00AF5DF3" w:rsidRDefault="00244154">
      <w:pPr>
        <w:pStyle w:val="16"/>
        <w:numPr>
          <w:ilvl w:val="0"/>
          <w:numId w:val="38"/>
        </w:numPr>
        <w:ind w:left="426" w:firstLineChars="0"/>
      </w:pPr>
      <w:r>
        <w:t>云云互联企业双方各自的权利和义务。</w:t>
      </w:r>
    </w:p>
    <w:p w:rsidR="00AF5DF3" w:rsidRDefault="00244154">
      <w:pPr>
        <w:pStyle w:val="16"/>
        <w:numPr>
          <w:ilvl w:val="0"/>
          <w:numId w:val="38"/>
        </w:numPr>
        <w:ind w:left="426" w:firstLineChars="0"/>
      </w:pPr>
      <w:r>
        <w:t>涉及用户数据、用户隐私数据，需要明确数据的所有权，使用权限。</w:t>
      </w:r>
    </w:p>
    <w:p w:rsidR="00AF5DF3" w:rsidRDefault="00244154">
      <w:pPr>
        <w:pStyle w:val="16"/>
        <w:numPr>
          <w:ilvl w:val="0"/>
          <w:numId w:val="38"/>
        </w:numPr>
        <w:ind w:left="426" w:firstLineChars="0"/>
      </w:pPr>
      <w:r>
        <w:t>保密条款，包括用户数据、用户隐私数据不允许主动向第三方披露等。</w:t>
      </w:r>
    </w:p>
    <w:p w:rsidR="00AF5DF3" w:rsidRDefault="00244154">
      <w:pPr>
        <w:pStyle w:val="16"/>
        <w:numPr>
          <w:ilvl w:val="0"/>
          <w:numId w:val="38"/>
        </w:numPr>
        <w:ind w:left="426" w:firstLineChars="0"/>
      </w:pPr>
      <w:r>
        <w:t>服务期限和终止，并且终止后双方对于信息安全的义务。</w:t>
      </w:r>
    </w:p>
    <w:p w:rsidR="00AF5DF3" w:rsidRDefault="00244154">
      <w:pPr>
        <w:pStyle w:val="16"/>
        <w:numPr>
          <w:ilvl w:val="0"/>
          <w:numId w:val="38"/>
        </w:numPr>
        <w:ind w:left="426" w:firstLineChars="0"/>
      </w:pPr>
      <w:r>
        <w:t>违约责任和免责条款。</w:t>
      </w:r>
    </w:p>
    <w:p w:rsidR="00AF5DF3" w:rsidRDefault="00244154">
      <w:pPr>
        <w:pStyle w:val="32"/>
        <w:ind w:left="0"/>
      </w:pPr>
      <w:r>
        <w:t>结果判定：</w:t>
      </w:r>
    </w:p>
    <w:p w:rsidR="00AF5DF3" w:rsidRDefault="00244154">
      <w:pPr>
        <w:pStyle w:val="16"/>
        <w:ind w:left="6" w:firstLineChars="0"/>
      </w:pPr>
      <w:r>
        <w:rPr>
          <w:rFonts w:asciiTheme="minorEastAsia" w:eastAsiaTheme="minorEastAsia" w:hAnsiTheme="minorEastAsia" w:cs=".苹方-简"/>
          <w:color w:val="000000"/>
          <w:szCs w:val="21"/>
        </w:rPr>
        <w:t>服务条款中包含上述内容则判定结果为符合，其他情况判定结果为不符合</w:t>
      </w:r>
    </w:p>
    <w:p w:rsidR="00AF5DF3" w:rsidRDefault="00244154">
      <w:pPr>
        <w:pStyle w:val="32"/>
        <w:ind w:left="0"/>
      </w:pPr>
      <w:r>
        <w:t xml:space="preserve">5.2.3.2 </w:t>
      </w:r>
      <w:r>
        <w:rPr>
          <w:rFonts w:hint="eastAsia"/>
        </w:rPr>
        <w:t>平台数据所有权说明</w:t>
      </w:r>
    </w:p>
    <w:p w:rsidR="00AF5DF3" w:rsidRDefault="00244154">
      <w:pPr>
        <w:pStyle w:val="32"/>
        <w:ind w:left="0"/>
      </w:pPr>
      <w:r>
        <w:rPr>
          <w:rFonts w:hint="eastAsia"/>
        </w:rPr>
        <w:t>a</w:t>
      </w:r>
      <w:r>
        <w:rPr>
          <w:rFonts w:hint="eastAsia"/>
        </w:rPr>
        <w:t>）</w:t>
      </w:r>
      <w:r>
        <w:t>个人信息数据</w:t>
      </w:r>
    </w:p>
    <w:p w:rsidR="00AF5DF3" w:rsidRDefault="00244154">
      <w:pPr>
        <w:pStyle w:val="32"/>
        <w:ind w:left="0"/>
      </w:pPr>
      <w:r>
        <w:t>评估方法：</w:t>
      </w:r>
    </w:p>
    <w:p w:rsidR="00AF5DF3" w:rsidRDefault="00244154">
      <w:pPr>
        <w:pStyle w:val="16"/>
        <w:ind w:firstLineChars="0"/>
      </w:pPr>
      <w:r>
        <w:t>检查个人权利处理政策等相关文档，查看其是否对实际个人用户所拥有的权利做了详细说明，包括对个人信息的完全访问权、控制权等</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pPr>
      <w:r>
        <w:t>检查个人权利处理政策等相关文档，查看在处理个人用户执行相关权利的请求时，是否有详细的处理流程说明，包括但不限于接收请求、确认请求、处理请求等</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pPr>
      <w:r>
        <w:t>访谈相关流程处理执行人员，询问处理用户执行其访问权和控制权的情况，确认是否符合</w:t>
      </w:r>
      <w:r>
        <w:rPr>
          <w:rFonts w:asciiTheme="minorEastAsia" w:eastAsiaTheme="minorEastAsia" w:hAnsiTheme="minorEastAsia" w:hint="eastAsia"/>
        </w:rPr>
        <w:t>个人权利处理政策</w:t>
      </w:r>
      <w:r>
        <w:rPr>
          <w:rFonts w:asciiTheme="minorEastAsia" w:eastAsiaTheme="minorEastAsia" w:hAnsiTheme="minorEastAsia"/>
        </w:rPr>
        <w:t>中的要求，满足</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）匿名化数据</w:t>
      </w:r>
    </w:p>
    <w:p w:rsidR="00AF5DF3" w:rsidRDefault="00244154">
      <w:pPr>
        <w:pStyle w:val="32"/>
        <w:ind w:left="0"/>
      </w:pPr>
      <w:r>
        <w:t>评估方法：</w:t>
      </w:r>
    </w:p>
    <w:p w:rsidR="00AF5DF3" w:rsidRDefault="00244154">
      <w:pPr>
        <w:pStyle w:val="16"/>
        <w:ind w:firstLineChars="0"/>
      </w:pPr>
      <w:r>
        <w:t>检查数据保留政策等相关文档，查看其是否定义了需要做匿名化的数据以及匿名化数据的归属权，确认匿名化的数据是否归属于</w:t>
      </w:r>
      <w:r>
        <w:rPr>
          <w:rFonts w:hint="eastAsia"/>
        </w:rPr>
        <w:t>提供信息的云平台主体</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pPr>
      <w:r>
        <w:t>访谈安全管理员等相关人员，询问云平台是否对匿名化的数据有完全的访问权和控制权</w:t>
      </w:r>
      <w:r>
        <w:rPr>
          <w:rFonts w:asciiTheme="minorEastAsia" w:eastAsiaTheme="minorEastAsia" w:hAnsiTheme="minorEastAsia"/>
        </w:rPr>
        <w:t>，有</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c</w:t>
      </w:r>
      <w:r>
        <w:t>）云平台与合作平台数据</w:t>
      </w:r>
    </w:p>
    <w:p w:rsidR="00AF5DF3" w:rsidRDefault="00244154">
      <w:pPr>
        <w:pStyle w:val="32"/>
        <w:ind w:left="0"/>
      </w:pPr>
      <w:r>
        <w:t>评估方法：</w:t>
      </w:r>
    </w:p>
    <w:p w:rsidR="00AF5DF3" w:rsidRDefault="00244154">
      <w:pPr>
        <w:pStyle w:val="16"/>
        <w:ind w:firstLineChars="0"/>
      </w:pPr>
      <w:r>
        <w:t>检查信息安全策略与规程等相关文档，查看其是否对用户数据和归属合作平台的数据的使用、披露流程、例外情况做了详细的说明，使用</w:t>
      </w:r>
      <w:r>
        <w:t>和披露包括应当有严格的权限控制机制，</w:t>
      </w:r>
      <w:r>
        <w:rPr>
          <w:rFonts w:hint="eastAsia"/>
        </w:rPr>
        <w:t>任何未获授权的使用和披露</w:t>
      </w:r>
      <w:r>
        <w:t>均</w:t>
      </w:r>
      <w:r>
        <w:rPr>
          <w:rFonts w:hint="eastAsia"/>
        </w:rPr>
        <w:t>不能执行</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p>
    <w:p w:rsidR="00AF5DF3" w:rsidRDefault="00244154">
      <w:pPr>
        <w:pStyle w:val="16"/>
        <w:ind w:firstLineChars="0"/>
      </w:pPr>
      <w:r>
        <w:t>例外情况包括</w:t>
      </w:r>
      <w:r>
        <w:rPr>
          <w:rFonts w:hint="eastAsia"/>
        </w:rPr>
        <w:t>在国家有关机关依法查询或调阅用户数据</w:t>
      </w:r>
      <w:r>
        <w:t>的情况下，可以越权使用和披露相关数据</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 xml:space="preserve">5.2.3.3 </w:t>
      </w:r>
      <w:r>
        <w:rPr>
          <w:rFonts w:hint="eastAsia"/>
        </w:rPr>
        <w:t>平台数据使用权限说明</w:t>
      </w:r>
    </w:p>
    <w:p w:rsidR="00AF5DF3" w:rsidRDefault="00244154">
      <w:pPr>
        <w:pStyle w:val="32"/>
        <w:ind w:left="0"/>
      </w:pPr>
      <w:r>
        <w:t>a</w:t>
      </w:r>
      <w:r>
        <w:t>）</w:t>
      </w:r>
      <w:r>
        <w:rPr>
          <w:rFonts w:hint="eastAsia"/>
        </w:rPr>
        <w:t>数据的披露</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检查数据隐私政策等相关文档，查看其是否详细说明了向第三方披露数据的情况，满足</w:t>
      </w:r>
      <w:r>
        <w:rPr>
          <w:rFonts w:asciiTheme="minorEastAsia" w:eastAsiaTheme="minorEastAsia" w:hAnsiTheme="minorEastAsia" w:cs=".苹方-简"/>
          <w:color w:val="000000"/>
          <w:szCs w:val="21"/>
        </w:rPr>
        <w:t>则符合要求</w:t>
      </w:r>
      <w:r>
        <w:rPr>
          <w:rFonts w:asciiTheme="minorEastAsia" w:eastAsiaTheme="minorEastAsia" w:hAnsiTheme="minorEastAsia"/>
        </w:rPr>
        <w:t>，包括：</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hint="eastAsia"/>
        </w:rPr>
        <w:t>未在双方书面允许下，不允许向第三方披露。</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rPr>
        <w:t>只允许为提供或改进产品、服务的目的而与第三方共享。</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w:t>
      </w:r>
      <w:r>
        <w:rPr>
          <w:rFonts w:asciiTheme="minorEastAsia" w:eastAsiaTheme="minorEastAsia" w:hAnsiTheme="minorEastAsia" w:hint="eastAsia"/>
        </w:rPr>
        <w:t>不允许为第三方的销售目的而与第三方共享数据，更不允许销售共享数据。</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访谈安全管理员等相关人员，询问向第三方披露数据时的情况，确认是否符合向第三方披露数据的要求，满足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w:t>
      </w:r>
      <w:r>
        <w:rPr>
          <w:rFonts w:hint="eastAsia"/>
        </w:rPr>
        <w:t>数据的删除</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hint="eastAsia"/>
        </w:rPr>
        <w:t>检查个人权利处理政策等相关文档，查看其是否对个人用户所拥有的</w:t>
      </w:r>
      <w:r>
        <w:rPr>
          <w:rFonts w:asciiTheme="minorEastAsia" w:eastAsiaTheme="minorEastAsia" w:hAnsiTheme="minorEastAsia"/>
        </w:rPr>
        <w:t>数据删除权</w:t>
      </w:r>
      <w:r>
        <w:rPr>
          <w:rFonts w:asciiTheme="minorEastAsia" w:eastAsiaTheme="minorEastAsia" w:hAnsiTheme="minorEastAsia" w:hint="eastAsia"/>
        </w:rPr>
        <w:t>做了详细说明</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rPr>
        <w:t>，包括：</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w:t>
      </w:r>
      <w:r>
        <w:rPr>
          <w:rFonts w:asciiTheme="minorEastAsia" w:eastAsiaTheme="minorEastAsia" w:hAnsiTheme="minorEastAsia" w:hint="eastAsia"/>
        </w:rPr>
        <w:t>用户有权申请删除其在双方平台交互过程中，产生的个人数据。平</w:t>
      </w:r>
      <w:r>
        <w:rPr>
          <w:rFonts w:asciiTheme="minorEastAsia" w:eastAsiaTheme="minorEastAsia" w:hAnsiTheme="minorEastAsia" w:hint="eastAsia"/>
        </w:rPr>
        <w:t>台双方需要在</w:t>
      </w:r>
      <w:r>
        <w:rPr>
          <w:rFonts w:asciiTheme="minorEastAsia" w:eastAsiaTheme="minorEastAsia" w:hAnsiTheme="minorEastAsia" w:hint="eastAsia"/>
        </w:rPr>
        <w:t>7</w:t>
      </w:r>
      <w:r>
        <w:rPr>
          <w:rFonts w:asciiTheme="minorEastAsia" w:eastAsiaTheme="minorEastAsia" w:hAnsiTheme="minorEastAsia" w:hint="eastAsia"/>
        </w:rPr>
        <w:t>天内完成数据删除。</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w:t>
      </w:r>
      <w:r>
        <w:rPr>
          <w:rFonts w:asciiTheme="minorEastAsia" w:eastAsiaTheme="minorEastAsia" w:hAnsiTheme="minorEastAsia" w:hint="eastAsia"/>
        </w:rPr>
        <w:t>非个人数据，数据归属平台有权利要求共享平台对数据进行删除的操作。</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w:t>
      </w:r>
      <w:r>
        <w:rPr>
          <w:rFonts w:asciiTheme="minorEastAsia" w:eastAsiaTheme="minorEastAsia" w:hAnsiTheme="minorEastAsia" w:hint="eastAsia"/>
        </w:rPr>
        <w:t>所有数据删除的操作，需要在企业内部有明确的流程和制度保障。</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w:t>
      </w:r>
      <w:r>
        <w:rPr>
          <w:rFonts w:asciiTheme="minorEastAsia" w:eastAsiaTheme="minorEastAsia" w:hAnsiTheme="minorEastAsia" w:hint="eastAsia"/>
        </w:rPr>
        <w:t>在服务终止后，必须安全删除通过云云互联接口同步过来的用户数据及用户隐私数据。</w:t>
      </w:r>
    </w:p>
    <w:p w:rsidR="00AF5DF3" w:rsidRDefault="00244154">
      <w:pPr>
        <w:pStyle w:val="16"/>
        <w:ind w:firstLineChars="0"/>
        <w:rPr>
          <w:rFonts w:asciiTheme="minorEastAsia" w:eastAsiaTheme="minorEastAsia" w:hAnsiTheme="minorEastAsia"/>
        </w:rPr>
      </w:pPr>
      <w:r>
        <w:t>访谈相关流程处理执行人员，询问在用户执行其删除权的情况，确认是否符合</w:t>
      </w:r>
      <w:r>
        <w:rPr>
          <w:rFonts w:asciiTheme="minorEastAsia" w:eastAsiaTheme="minorEastAsia" w:hAnsiTheme="minorEastAsia" w:hint="eastAsia"/>
        </w:rPr>
        <w:t>个人权利处理政策</w:t>
      </w:r>
      <w:r>
        <w:rPr>
          <w:rFonts w:asciiTheme="minorEastAsia" w:eastAsiaTheme="minorEastAsia" w:hAnsiTheme="minorEastAsia"/>
        </w:rPr>
        <w:t>中的要求，满足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c</w:t>
      </w:r>
      <w:r>
        <w:t>）</w:t>
      </w:r>
      <w:r>
        <w:rPr>
          <w:rFonts w:hint="eastAsia"/>
        </w:rPr>
        <w:t>数据的</w:t>
      </w:r>
      <w:r>
        <w:t>访问控制</w:t>
      </w:r>
    </w:p>
    <w:p w:rsidR="00AF5DF3" w:rsidRDefault="00244154">
      <w:pPr>
        <w:pStyle w:val="32"/>
        <w:ind w:left="0"/>
      </w:pPr>
      <w:r>
        <w:t>评估方法：</w:t>
      </w:r>
    </w:p>
    <w:p w:rsidR="00AF5DF3" w:rsidRDefault="00244154" w:rsidP="00C558CE">
      <w:pPr>
        <w:pStyle w:val="16"/>
        <w:ind w:left="422" w:hangingChars="200" w:hanging="422"/>
        <w:rPr>
          <w:rFonts w:asciiTheme="minorEastAsia" w:eastAsiaTheme="minorEastAsia" w:hAnsiTheme="minorEastAsia"/>
        </w:rPr>
      </w:pPr>
      <w:r>
        <w:rPr>
          <w:rFonts w:asciiTheme="minorEastAsia" w:eastAsiaTheme="minorEastAsia" w:hAnsiTheme="minorEastAsia"/>
          <w:b/>
          <w:bCs/>
        </w:rPr>
        <w:t>1</w:t>
      </w:r>
      <w:r>
        <w:rPr>
          <w:rFonts w:asciiTheme="minorEastAsia" w:eastAsiaTheme="minorEastAsia" w:hAnsiTheme="minorEastAsia"/>
          <w:b/>
          <w:bCs/>
        </w:rPr>
        <w:t>）</w:t>
      </w:r>
      <w:r>
        <w:rPr>
          <w:rFonts w:asciiTheme="minorEastAsia" w:eastAsiaTheme="minorEastAsia" w:hAnsiTheme="minorEastAsia"/>
          <w:b/>
          <w:bCs/>
        </w:rPr>
        <w:tab/>
      </w:r>
      <w:r>
        <w:rPr>
          <w:rFonts w:asciiTheme="minorEastAsia" w:eastAsiaTheme="minorEastAsia" w:hAnsiTheme="minorEastAsia"/>
        </w:rPr>
        <w:t>检查标识鉴别策略与规程等相关文档，查看其是否有描述访问平台数据的用户进行唯一性标识与鉴别的要求，满足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420" w:firstLineChars="0" w:firstLine="0"/>
        <w:rPr>
          <w:rFonts w:asciiTheme="minorEastAsia" w:eastAsiaTheme="minorEastAsia" w:hAnsiTheme="minorEastAsia"/>
          <w:b/>
          <w:bCs/>
        </w:rPr>
      </w:pPr>
      <w:r>
        <w:rPr>
          <w:rFonts w:asciiTheme="minorEastAsia" w:eastAsiaTheme="minorEastAsia" w:hAnsiTheme="minorEastAsia"/>
        </w:rPr>
        <w:t>访谈系统安全负责人或账号管理员等相关人员，询问访问平台数据的用户类别、角色以及对用户的管理实施情况，实施情况和文档说明一致</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rsidP="00C558CE">
      <w:pPr>
        <w:pStyle w:val="16"/>
        <w:ind w:left="422" w:hangingChars="200" w:hanging="422"/>
        <w:rPr>
          <w:rFonts w:asciiTheme="minorEastAsia" w:eastAsiaTheme="minorEastAsia" w:hAnsiTheme="minorEastAsia"/>
        </w:rPr>
      </w:pPr>
      <w:r>
        <w:rPr>
          <w:rFonts w:asciiTheme="minorEastAsia" w:eastAsiaTheme="minorEastAsia" w:hAnsiTheme="minorEastAsia"/>
          <w:b/>
          <w:bCs/>
        </w:rPr>
        <w:t>2</w:t>
      </w:r>
      <w:r>
        <w:rPr>
          <w:rFonts w:asciiTheme="minorEastAsia" w:eastAsiaTheme="minorEastAsia" w:hAnsiTheme="minorEastAsia"/>
          <w:b/>
          <w:bCs/>
        </w:rPr>
        <w:t>）</w:t>
      </w:r>
      <w:r>
        <w:rPr>
          <w:rFonts w:asciiTheme="minorEastAsia" w:eastAsiaTheme="minorEastAsia" w:hAnsiTheme="minorEastAsia"/>
          <w:b/>
          <w:bCs/>
        </w:rPr>
        <w:tab/>
      </w:r>
      <w:r>
        <w:rPr>
          <w:rFonts w:asciiTheme="minorEastAsia" w:eastAsiaTheme="minorEastAsia" w:hAnsiTheme="minorEastAsia"/>
        </w:rPr>
        <w:t>检查标识鉴别策略与规程等相关文档，查看其是否有描述对特权账号的数据访问实施多因子鉴别的要求，满足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420" w:firstLineChars="0" w:firstLine="0"/>
        <w:rPr>
          <w:rFonts w:asciiTheme="minorEastAsia" w:eastAsiaTheme="minorEastAsia" w:hAnsiTheme="minorEastAsia"/>
        </w:rPr>
      </w:pPr>
      <w:r>
        <w:rPr>
          <w:rFonts w:asciiTheme="minorEastAsia" w:eastAsiaTheme="minorEastAsia" w:hAnsiTheme="minorEastAsia"/>
        </w:rPr>
        <w:t>访谈特权账号的使用人员，询问在实际中数据访问时是否实施了多因子鉴别，满足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420" w:firstLineChars="0" w:firstLine="0"/>
        <w:rPr>
          <w:rFonts w:asciiTheme="minorEastAsia" w:eastAsiaTheme="minorEastAsia" w:hAnsiTheme="minorEastAsia"/>
          <w:b/>
          <w:bCs/>
        </w:rPr>
      </w:pPr>
      <w:r>
        <w:rPr>
          <w:rFonts w:asciiTheme="minorEastAsia" w:eastAsiaTheme="minorEastAsia" w:hAnsiTheme="minorEastAsia"/>
        </w:rPr>
        <w:t>检查特权账号的数据访问机制，查看其是否实施多因子鉴别，满足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rsidP="00C558CE">
      <w:pPr>
        <w:pStyle w:val="16"/>
        <w:ind w:left="422" w:hangingChars="200" w:hanging="422"/>
        <w:rPr>
          <w:rFonts w:asciiTheme="minorEastAsia" w:eastAsiaTheme="minorEastAsia" w:hAnsiTheme="minorEastAsia"/>
        </w:rPr>
      </w:pPr>
      <w:r>
        <w:rPr>
          <w:rFonts w:asciiTheme="minorEastAsia" w:eastAsiaTheme="minorEastAsia" w:hAnsiTheme="minorEastAsia"/>
          <w:b/>
          <w:bCs/>
        </w:rPr>
        <w:t>3</w:t>
      </w:r>
      <w:r>
        <w:rPr>
          <w:rFonts w:asciiTheme="minorEastAsia" w:eastAsiaTheme="minorEastAsia" w:hAnsiTheme="minorEastAsia"/>
          <w:b/>
          <w:bCs/>
        </w:rPr>
        <w:t>）</w:t>
      </w:r>
      <w:r>
        <w:rPr>
          <w:rFonts w:asciiTheme="minorEastAsia" w:eastAsiaTheme="minorEastAsia" w:hAnsiTheme="minorEastAsia"/>
          <w:b/>
          <w:bCs/>
        </w:rPr>
        <w:tab/>
      </w:r>
      <w:r>
        <w:rPr>
          <w:rFonts w:asciiTheme="minorEastAsia" w:eastAsiaTheme="minorEastAsia" w:hAnsiTheme="minorEastAsia"/>
        </w:rPr>
        <w:t>检查数据访问机制，查看其是否对数据访问方式进行授权，满足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420" w:firstLineChars="0" w:firstLine="0"/>
        <w:rPr>
          <w:rFonts w:asciiTheme="minorEastAsia" w:eastAsiaTheme="minorEastAsia" w:hAnsiTheme="minorEastAsia"/>
          <w:b/>
          <w:bCs/>
        </w:rPr>
      </w:pPr>
      <w:r>
        <w:rPr>
          <w:rFonts w:asciiTheme="minorEastAsia" w:eastAsiaTheme="minorEastAsia" w:hAnsiTheme="minorEastAsia"/>
        </w:rPr>
        <w:t>测试数据访问机制，验证在对平台数据访问前是否进行授权，满足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rsidP="00C558CE">
      <w:pPr>
        <w:pStyle w:val="16"/>
        <w:ind w:left="422" w:hangingChars="200" w:hanging="422"/>
        <w:rPr>
          <w:rFonts w:asciiTheme="minorEastAsia" w:eastAsiaTheme="minorEastAsia" w:hAnsiTheme="minorEastAsia"/>
        </w:rPr>
      </w:pPr>
      <w:r>
        <w:rPr>
          <w:rFonts w:asciiTheme="minorEastAsia" w:eastAsiaTheme="minorEastAsia" w:hAnsiTheme="minorEastAsia"/>
          <w:b/>
          <w:bCs/>
        </w:rPr>
        <w:t>4</w:t>
      </w:r>
      <w:r>
        <w:rPr>
          <w:rFonts w:asciiTheme="minorEastAsia" w:eastAsiaTheme="minorEastAsia" w:hAnsiTheme="minorEastAsia"/>
          <w:b/>
          <w:bCs/>
        </w:rPr>
        <w:t>）</w:t>
      </w:r>
      <w:r>
        <w:rPr>
          <w:rFonts w:asciiTheme="minorEastAsia" w:eastAsiaTheme="minorEastAsia" w:hAnsiTheme="minorEastAsia"/>
          <w:b/>
          <w:bCs/>
        </w:rPr>
        <w:tab/>
      </w:r>
      <w:r>
        <w:rPr>
          <w:rFonts w:asciiTheme="minorEastAsia" w:eastAsiaTheme="minorEastAsia" w:hAnsiTheme="minorEastAsia"/>
        </w:rPr>
        <w:t>检查数据访问机制，查看其是否有措施实时监视非授权的连接，满足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left="420" w:firstLineChars="0" w:firstLine="0"/>
        <w:rPr>
          <w:rFonts w:asciiTheme="minorEastAsia" w:eastAsiaTheme="minorEastAsia" w:hAnsiTheme="minorEastAsia"/>
        </w:rPr>
      </w:pPr>
      <w:r>
        <w:rPr>
          <w:rFonts w:asciiTheme="minorEastAsia" w:eastAsiaTheme="minorEastAsia" w:hAnsiTheme="minorEastAsia"/>
        </w:rPr>
        <w:t>检查数据访问连接监视机制，查看其在发现非授权连接时是否可以采取恰当的对应措施，满足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cs=".苹方-简"/>
          <w:color w:val="000000"/>
          <w:szCs w:val="21"/>
        </w:rPr>
      </w:pPr>
      <w:r>
        <w:rPr>
          <w:rFonts w:asciiTheme="minorEastAsia" w:eastAsiaTheme="minorEastAsia" w:hAnsiTheme="minorEastAsia" w:cs=".苹方-简"/>
          <w:b/>
          <w:bCs/>
          <w:color w:val="000000"/>
          <w:szCs w:val="21"/>
        </w:rPr>
        <w:t>结果判定：</w:t>
      </w:r>
    </w:p>
    <w:p w:rsidR="00AF5DF3" w:rsidRDefault="00244154">
      <w:pPr>
        <w:pStyle w:val="16"/>
        <w:ind w:left="420" w:firstLineChars="0" w:firstLine="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13" w:name="_Toc437116495"/>
      <w:r>
        <w:t>5.2</w:t>
      </w:r>
      <w:r>
        <w:rPr>
          <w:rFonts w:hint="eastAsia"/>
        </w:rPr>
        <w:t xml:space="preserve">.4 </w:t>
      </w:r>
      <w:r>
        <w:rPr>
          <w:rFonts w:hint="eastAsia"/>
        </w:rPr>
        <w:t>明确责任部门和人员</w:t>
      </w:r>
      <w:bookmarkEnd w:id="213"/>
    </w:p>
    <w:p w:rsidR="00AF5DF3" w:rsidRDefault="00244154">
      <w:pPr>
        <w:pStyle w:val="32"/>
        <w:ind w:left="0"/>
      </w:pPr>
      <w:r>
        <w:t>a</w:t>
      </w:r>
      <w:r>
        <w:t>）负责人责任</w:t>
      </w:r>
    </w:p>
    <w:p w:rsidR="00AF5DF3" w:rsidRDefault="00244154">
      <w:pPr>
        <w:pStyle w:val="32"/>
        <w:ind w:left="0"/>
      </w:pPr>
      <w:r>
        <w:t>评估方法：</w:t>
      </w:r>
    </w:p>
    <w:p w:rsidR="00AF5DF3" w:rsidRDefault="00244154">
      <w:pPr>
        <w:pStyle w:val="16"/>
        <w:ind w:firstLineChars="0"/>
      </w:pPr>
      <w:r>
        <w:t>检查信息安全策略与规程等相关文档，</w:t>
      </w:r>
      <w:r>
        <w:t>查看是否定义了云平台主要负责人及其对应的信息安全领导责任</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pPr>
      <w:r>
        <w:t>访谈定义的云平台主要负责人，询问是否收到过相应的策略与规程，是否为</w:t>
      </w:r>
      <w:r>
        <w:rPr>
          <w:rFonts w:hint="eastAsia"/>
        </w:rPr>
        <w:t>信息安全工作提供人力、财力、物力保障等</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）接口人责任</w:t>
      </w:r>
    </w:p>
    <w:p w:rsidR="00AF5DF3" w:rsidRDefault="00244154">
      <w:pPr>
        <w:pStyle w:val="32"/>
        <w:ind w:left="0"/>
      </w:pPr>
      <w:r>
        <w:t>评估方法：</w:t>
      </w:r>
    </w:p>
    <w:p w:rsidR="00AF5DF3" w:rsidRDefault="00244154">
      <w:pPr>
        <w:pStyle w:val="16"/>
        <w:ind w:firstLineChars="0"/>
      </w:pPr>
      <w:r>
        <w:t>检查信息安全策略与规程等相关文档，查看是否定义了云平台对接的安全接口人与备用接口人，是否定义了相关人员的职责</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pPr>
      <w:r>
        <w:t>访谈定义的云平台安全接口人与备用接口人，询问是否收到过相应的策略与规程，是否知晓其相应的职责</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32"/>
        <w:ind w:left="0"/>
      </w:pPr>
      <w:r>
        <w:t>结果判定：</w:t>
      </w:r>
    </w:p>
    <w:p w:rsidR="00AF5DF3" w:rsidRDefault="00244154">
      <w:pPr>
        <w:pStyle w:val="16"/>
        <w:ind w:firstLineChars="0"/>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bookmarkStart w:id="214" w:name="_Toc75375078"/>
      <w:r>
        <w:t>5.2</w:t>
      </w:r>
      <w:r>
        <w:rPr>
          <w:rFonts w:hint="eastAsia"/>
        </w:rPr>
        <w:t xml:space="preserve">.5 </w:t>
      </w:r>
      <w:r>
        <w:rPr>
          <w:rFonts w:hint="eastAsia"/>
        </w:rPr>
        <w:t>应急响应</w:t>
      </w:r>
      <w:bookmarkEnd w:id="214"/>
    </w:p>
    <w:p w:rsidR="00AF5DF3" w:rsidRDefault="00244154">
      <w:pPr>
        <w:pStyle w:val="32"/>
        <w:ind w:left="0"/>
      </w:pPr>
      <w:r>
        <w:t>a</w:t>
      </w:r>
      <w:r>
        <w:t>）事件责任方</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检查应急响应策略与规程等相关文档，查看其是否规定了在产生紧急事件时，</w:t>
      </w:r>
      <w:r>
        <w:rPr>
          <w:rFonts w:asciiTheme="minorEastAsia" w:eastAsiaTheme="minorEastAsia" w:hAnsiTheme="minorEastAsia" w:hint="eastAsia"/>
        </w:rPr>
        <w:t>各平台</w:t>
      </w:r>
      <w:r>
        <w:rPr>
          <w:rFonts w:asciiTheme="minorEastAsia" w:eastAsiaTheme="minorEastAsia" w:hAnsiTheme="minorEastAsia"/>
        </w:rPr>
        <w:t>应</w:t>
      </w:r>
      <w:r>
        <w:rPr>
          <w:rFonts w:asciiTheme="minorEastAsia" w:eastAsiaTheme="minorEastAsia" w:hAnsiTheme="minorEastAsia" w:hint="eastAsia"/>
        </w:rPr>
        <w:t>协同诊断，认定安全事件和事件的责任方</w:t>
      </w:r>
      <w:r>
        <w:rPr>
          <w:rFonts w:asciiTheme="minorEastAsia" w:eastAsiaTheme="minorEastAsia" w:hAnsiTheme="minorEastAsia"/>
        </w:rPr>
        <w:t>，有相关描述</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b</w:t>
      </w:r>
      <w:r>
        <w:t>）责任方职责</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检查应急响应策略与规程等相</w:t>
      </w:r>
      <w:r>
        <w:rPr>
          <w:rFonts w:asciiTheme="minorEastAsia" w:eastAsiaTheme="minorEastAsia" w:hAnsiTheme="minorEastAsia"/>
        </w:rPr>
        <w:t>关文档，查看其是否规定了</w:t>
      </w:r>
      <w:r>
        <w:rPr>
          <w:rFonts w:asciiTheme="minorEastAsia" w:eastAsiaTheme="minorEastAsia" w:hAnsiTheme="minorEastAsia" w:hint="eastAsia"/>
        </w:rPr>
        <w:t>事件责任方应根据合作服务条款内的明细，在指定时间内抑制受害范围并恢复业务服务</w:t>
      </w:r>
      <w:r>
        <w:rPr>
          <w:rFonts w:asciiTheme="minorEastAsia" w:eastAsiaTheme="minorEastAsia" w:hAnsiTheme="minorEastAsia"/>
        </w:rPr>
        <w:t>，有相关描述</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检查事件责任方编写的应急响应事件调查记录，调查记录中是否明确记录了本次事件的起因、受影响时间、追责过程、应急过程、故障解决、事件复盘、改进措施等内容，满足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15" w:name="_Toc1961067863"/>
      <w:r>
        <w:t>5.2</w:t>
      </w:r>
      <w:r>
        <w:rPr>
          <w:rFonts w:hint="eastAsia"/>
        </w:rPr>
        <w:t xml:space="preserve">.6 </w:t>
      </w:r>
      <w:r>
        <w:rPr>
          <w:rFonts w:hint="eastAsia"/>
        </w:rPr>
        <w:t>事件通告</w:t>
      </w:r>
      <w:bookmarkEnd w:id="215"/>
    </w:p>
    <w:p w:rsidR="00AF5DF3" w:rsidRDefault="00244154">
      <w:pPr>
        <w:pStyle w:val="32"/>
        <w:ind w:left="0"/>
      </w:pPr>
      <w:r>
        <w:t>a</w:t>
      </w:r>
      <w:r>
        <w:t>）义务和权利</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检查应急响应策略与规程等相关文档，查看其是否有建立安全事件发布机制，满足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访</w:t>
      </w:r>
      <w:r>
        <w:rPr>
          <w:rFonts w:asciiTheme="minorEastAsia" w:eastAsiaTheme="minorEastAsia" w:hAnsiTheme="minorEastAsia"/>
        </w:rPr>
        <w:t>谈安全管理员等相关人员，询问是否在必要时发出过安全事件通告；</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检查相应的发布记录（如有），查看其是否按要求详细说明了安全事件的原因，满足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）重大影响通告</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访谈安全管理员等相关人员，询问是否</w:t>
      </w:r>
      <w:r>
        <w:rPr>
          <w:rFonts w:asciiTheme="minorEastAsia" w:eastAsiaTheme="minorEastAsia" w:hAnsiTheme="minorEastAsia" w:hint="eastAsia"/>
        </w:rPr>
        <w:t>因特别重大事件、重大事件或较大事件导致对业务可用性和稳定性的影响时间超过</w:t>
      </w:r>
      <w:r>
        <w:rPr>
          <w:rFonts w:asciiTheme="minorEastAsia" w:eastAsiaTheme="minorEastAsia" w:hAnsiTheme="minorEastAsia" w:hint="eastAsia"/>
        </w:rPr>
        <w:t>1</w:t>
      </w:r>
      <w:r>
        <w:rPr>
          <w:rFonts w:asciiTheme="minorEastAsia" w:eastAsiaTheme="minorEastAsia" w:hAnsiTheme="minorEastAsia" w:hint="eastAsia"/>
        </w:rPr>
        <w:t>个小时</w:t>
      </w:r>
      <w:r>
        <w:rPr>
          <w:rFonts w:asciiTheme="minorEastAsia" w:eastAsiaTheme="minorEastAsia" w:hAnsiTheme="minorEastAsia"/>
        </w:rPr>
        <w:t>的条件下发出过安全事件通告；</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rPr>
        <w:t>检查相应的发布记录（如有），查看其是否按</w:t>
      </w:r>
      <w:r>
        <w:rPr>
          <w:rFonts w:asciiTheme="minorEastAsia" w:eastAsiaTheme="minorEastAsia" w:hAnsiTheme="minorEastAsia" w:hint="eastAsia"/>
        </w:rPr>
        <w:t>照与各相关方的服务条款进行事件</w:t>
      </w:r>
      <w:r>
        <w:rPr>
          <w:rFonts w:asciiTheme="minorEastAsia" w:eastAsiaTheme="minorEastAsia" w:hAnsiTheme="minorEastAsia"/>
        </w:rPr>
        <w:t>的</w:t>
      </w:r>
      <w:r>
        <w:rPr>
          <w:rFonts w:asciiTheme="minorEastAsia" w:eastAsiaTheme="minorEastAsia" w:hAnsiTheme="minorEastAsia" w:hint="eastAsia"/>
        </w:rPr>
        <w:t>对外通告</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c</w:t>
      </w:r>
      <w:r>
        <w:t>）法律义务通告</w:t>
      </w:r>
    </w:p>
    <w:p w:rsidR="00AF5DF3" w:rsidRDefault="00244154">
      <w:pPr>
        <w:pStyle w:val="32"/>
        <w:ind w:left="0"/>
      </w:pPr>
      <w:r>
        <w:t>评估方法：</w:t>
      </w:r>
    </w:p>
    <w:p w:rsidR="00AF5DF3" w:rsidRDefault="00244154">
      <w:pPr>
        <w:pStyle w:val="16"/>
        <w:ind w:firstLineChars="0"/>
        <w:rPr>
          <w:rFonts w:ascii="宋体" w:hAnsi="宋体"/>
        </w:rPr>
      </w:pPr>
      <w:r>
        <w:rPr>
          <w:rFonts w:asciiTheme="minorEastAsia" w:eastAsiaTheme="minorEastAsia" w:hAnsiTheme="minorEastAsia"/>
        </w:rPr>
        <w:t>访谈安全管理员等相关人员，询问是否对</w:t>
      </w:r>
      <w:r>
        <w:rPr>
          <w:rFonts w:ascii="宋体" w:hAnsi="宋体" w:hint="eastAsia"/>
        </w:rPr>
        <w:t>有关事件响应的法律、法规和</w:t>
      </w:r>
      <w:r>
        <w:rPr>
          <w:rFonts w:ascii="宋体" w:hAnsi="宋体" w:hint="eastAsia"/>
        </w:rPr>
        <w:t>/</w:t>
      </w:r>
      <w:r>
        <w:rPr>
          <w:rFonts w:ascii="宋体" w:hAnsi="宋体" w:hint="eastAsia"/>
        </w:rPr>
        <w:t>或规章中要求的地方、省、国家有关部门</w:t>
      </w:r>
      <w:r>
        <w:rPr>
          <w:rFonts w:ascii="宋体" w:hAnsi="宋体"/>
        </w:rPr>
        <w:t>发出过安全事件</w:t>
      </w:r>
      <w:r>
        <w:rPr>
          <w:rFonts w:ascii="宋体" w:hAnsi="宋体" w:hint="eastAsia"/>
        </w:rPr>
        <w:t>通告</w:t>
      </w:r>
      <w:r>
        <w:rPr>
          <w:rFonts w:ascii="宋体" w:hAnsi="宋体"/>
        </w:rPr>
        <w:t>；</w:t>
      </w:r>
      <w:r>
        <w:rPr>
          <w:rFonts w:asciiTheme="minorEastAsia" w:eastAsiaTheme="minorEastAsia" w:hAnsiTheme="minorEastAsia"/>
        </w:rPr>
        <w:t>是否有过与</w:t>
      </w:r>
      <w:r>
        <w:rPr>
          <w:rFonts w:ascii="宋体" w:hAnsi="宋体" w:hint="eastAsia"/>
        </w:rPr>
        <w:t>与法律强制部门联络</w:t>
      </w:r>
      <w:r>
        <w:rPr>
          <w:rFonts w:ascii="宋体" w:hAnsi="宋体"/>
        </w:rPr>
        <w:t>的记录；</w:t>
      </w:r>
      <w:r>
        <w:rPr>
          <w:rFonts w:ascii="宋体" w:hAnsi="宋体"/>
        </w:rPr>
        <w:tab/>
      </w:r>
      <w:r>
        <w:rPr>
          <w:rFonts w:asciiTheme="minorEastAsia" w:eastAsiaTheme="minorEastAsia" w:hAnsiTheme="minorEastAsia"/>
        </w:rPr>
        <w:t>检查相应的发布记录与</w:t>
      </w:r>
      <w:r>
        <w:rPr>
          <w:rFonts w:ascii="宋体" w:hAnsi="宋体"/>
        </w:rPr>
        <w:t>记录文件（如有）</w:t>
      </w:r>
      <w:r>
        <w:rPr>
          <w:rFonts w:asciiTheme="minorEastAsia" w:eastAsiaTheme="minorEastAsia" w:hAnsiTheme="minorEastAsia"/>
        </w:rPr>
        <w:t>，查看其是否符合相关的法律规定，满足</w:t>
      </w:r>
      <w:r>
        <w:rPr>
          <w:rFonts w:asciiTheme="minorEastAsia" w:eastAsiaTheme="minorEastAsia" w:hAnsiTheme="minorEastAsia" w:cs=".苹方-简"/>
          <w:color w:val="000000"/>
          <w:szCs w:val="21"/>
        </w:rPr>
        <w:t>则符合要求</w:t>
      </w:r>
      <w:r>
        <w:rPr>
          <w:rFonts w:ascii="宋体" w:hAnsi="宋体"/>
        </w:rPr>
        <w:t>。</w:t>
      </w:r>
    </w:p>
    <w:p w:rsidR="00AF5DF3" w:rsidRDefault="00244154">
      <w:pPr>
        <w:pStyle w:val="32"/>
        <w:ind w:left="0"/>
      </w:pPr>
      <w:r>
        <w:t>结果判定：</w:t>
      </w:r>
    </w:p>
    <w:p w:rsidR="00AF5DF3" w:rsidRDefault="00244154">
      <w:pPr>
        <w:pStyle w:val="16"/>
        <w:ind w:firstLineChars="0"/>
        <w:rPr>
          <w:rFonts w:ascii="宋体" w:hAnsi="宋体"/>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bookmarkStart w:id="216" w:name="_Toc88559285"/>
      <w:r>
        <w:t>5.2</w:t>
      </w:r>
      <w:r>
        <w:rPr>
          <w:rFonts w:hint="eastAsia"/>
        </w:rPr>
        <w:t xml:space="preserve">.7 </w:t>
      </w:r>
      <w:r>
        <w:rPr>
          <w:rFonts w:hint="eastAsia"/>
        </w:rPr>
        <w:t>持续改进</w:t>
      </w:r>
      <w:r>
        <w:t>评估方法</w:t>
      </w:r>
      <w:bookmarkEnd w:id="216"/>
    </w:p>
    <w:p w:rsidR="00AF5DF3" w:rsidRDefault="00244154">
      <w:pPr>
        <w:pStyle w:val="32"/>
        <w:ind w:left="0"/>
      </w:pPr>
      <w:r>
        <w:t>评估方法：</w:t>
      </w:r>
    </w:p>
    <w:p w:rsidR="00AF5DF3" w:rsidRDefault="00244154">
      <w:pPr>
        <w:ind w:firstLineChars="200" w:firstLine="420"/>
      </w:pPr>
      <w:r>
        <w:t>检查事件责任方在事件发生后给出的事件调查</w:t>
      </w:r>
      <w:r>
        <w:t>记录是否包含改进措施说明，包括管理层面的改进措施或技术层面的改进措施</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ind w:firstLineChars="200" w:firstLine="420"/>
      </w:pPr>
      <w:r>
        <w:t>访谈安全管理员等相关人员，询问改进措施是否真实落地</w:t>
      </w:r>
      <w:r>
        <w:rPr>
          <w:rFonts w:asciiTheme="minorEastAsia" w:hAnsiTheme="minorEastAsia"/>
        </w:rPr>
        <w:t>，满足</w:t>
      </w:r>
      <w:r>
        <w:rPr>
          <w:rFonts w:asciiTheme="minorEastAsia" w:hAnsiTheme="minorEastAsia" w:cs=".苹方-简"/>
          <w:color w:val="000000"/>
          <w:szCs w:val="21"/>
        </w:rPr>
        <w:t>则符合要求</w:t>
      </w:r>
      <w:r>
        <w:t>。</w:t>
      </w:r>
    </w:p>
    <w:p w:rsidR="00AF5DF3" w:rsidRDefault="00244154">
      <w:pPr>
        <w:pStyle w:val="32"/>
        <w:ind w:left="0"/>
      </w:pPr>
      <w:r>
        <w:t>结果判定：</w:t>
      </w:r>
    </w:p>
    <w:p w:rsidR="00AF5DF3" w:rsidRDefault="00244154">
      <w:pPr>
        <w:ind w:firstLineChars="200" w:firstLine="420"/>
      </w:pPr>
      <w:r>
        <w:rPr>
          <w:rFonts w:asciiTheme="minorEastAsia" w:hAnsiTheme="minorEastAsia" w:cs=".苹方-简"/>
          <w:color w:val="000000"/>
          <w:szCs w:val="21"/>
        </w:rPr>
        <w:t>上述评估结果均符合要求则判定结果为符合，其他情况判定结果为不符合。</w:t>
      </w:r>
      <w:r>
        <w:br w:type="page"/>
      </w:r>
    </w:p>
    <w:p w:rsidR="00AF5DF3" w:rsidRDefault="00244154">
      <w:pPr>
        <w:pStyle w:val="afffffe"/>
        <w:spacing w:before="120" w:after="120"/>
        <w:rPr>
          <w:rFonts w:hAnsi="黑体"/>
        </w:rPr>
      </w:pPr>
      <w:bookmarkStart w:id="217" w:name="_Toc209735624"/>
      <w:bookmarkStart w:id="218" w:name="OLE_LINK201"/>
      <w:bookmarkStart w:id="219" w:name="OLE_LINK200"/>
      <w:r>
        <w:rPr>
          <w:rFonts w:hAnsi="黑体"/>
        </w:rPr>
        <w:t>附</w:t>
      </w:r>
      <w:r>
        <w:rPr>
          <w:rFonts w:hAnsi="黑体"/>
        </w:rPr>
        <w:t xml:space="preserve">  </w:t>
      </w:r>
      <w:r>
        <w:rPr>
          <w:rFonts w:hAnsi="黑体"/>
        </w:rPr>
        <w:t>录</w:t>
      </w:r>
      <w:r>
        <w:rPr>
          <w:rFonts w:hAnsi="黑体"/>
        </w:rPr>
        <w:t xml:space="preserve">  </w:t>
      </w:r>
      <w:r>
        <w:rPr>
          <w:rFonts w:hAnsi="黑体" w:hint="eastAsia"/>
        </w:rPr>
        <w:t>A</w:t>
      </w:r>
      <w:bookmarkEnd w:id="217"/>
    </w:p>
    <w:p w:rsidR="00AF5DF3" w:rsidRDefault="00244154">
      <w:pPr>
        <w:spacing w:beforeLines="50" w:before="156" w:afterLines="50" w:after="156" w:line="360" w:lineRule="auto"/>
        <w:jc w:val="center"/>
        <w:rPr>
          <w:rFonts w:ascii="黑体" w:eastAsia="黑体" w:hAnsi="黑体"/>
        </w:rPr>
      </w:pPr>
      <w:r>
        <w:rPr>
          <w:rFonts w:ascii="黑体" w:eastAsia="黑体" w:hAnsi="黑体" w:hint="eastAsia"/>
        </w:rPr>
        <w:t>（规范性附录）</w:t>
      </w:r>
    </w:p>
    <w:p w:rsidR="00AF5DF3" w:rsidRDefault="00244154">
      <w:pPr>
        <w:pStyle w:val="16"/>
        <w:ind w:left="2" w:firstLineChars="0" w:firstLine="0"/>
        <w:jc w:val="center"/>
        <w:rPr>
          <w:rFonts w:ascii="黑体" w:eastAsia="黑体" w:hAnsi="黑体" w:cstheme="minorBidi"/>
          <w:szCs w:val="22"/>
        </w:rPr>
      </w:pPr>
      <w:r>
        <w:rPr>
          <w:rFonts w:ascii="黑体" w:eastAsia="黑体" w:hAnsi="黑体" w:cstheme="minorBidi" w:hint="eastAsia"/>
          <w:szCs w:val="22"/>
        </w:rPr>
        <w:t>对用户数据和隐私保护的特别要求</w:t>
      </w:r>
    </w:p>
    <w:p w:rsidR="00AF5DF3" w:rsidRDefault="00244154">
      <w:pPr>
        <w:pStyle w:val="29"/>
        <w:outlineLvl w:val="1"/>
      </w:pPr>
      <w:bookmarkStart w:id="220" w:name="_Toc521403908"/>
      <w:bookmarkStart w:id="221" w:name="_Toc1005967841"/>
      <w:bookmarkStart w:id="222" w:name="_Toc534645439"/>
      <w:bookmarkEnd w:id="218"/>
      <w:bookmarkEnd w:id="219"/>
      <w:r>
        <w:rPr>
          <w:rFonts w:hint="eastAsia"/>
        </w:rPr>
        <w:t>A</w:t>
      </w:r>
      <w:r>
        <w:t>.1</w:t>
      </w:r>
      <w:r>
        <w:rPr>
          <w:rFonts w:hint="eastAsia"/>
        </w:rPr>
        <w:t xml:space="preserve"> </w:t>
      </w:r>
      <w:r>
        <w:t>导则</w:t>
      </w:r>
      <w:bookmarkEnd w:id="220"/>
      <w:bookmarkEnd w:id="221"/>
      <w:bookmarkEnd w:id="222"/>
    </w:p>
    <w:p w:rsidR="00AF5DF3" w:rsidRDefault="00244154">
      <w:pPr>
        <w:ind w:firstLineChars="200" w:firstLine="420"/>
        <w:rPr>
          <w:rFonts w:asciiTheme="minorEastAsia" w:hAnsiTheme="minorEastAsia"/>
          <w:szCs w:val="21"/>
        </w:rPr>
      </w:pPr>
      <w:bookmarkStart w:id="223" w:name="OLE_LINK84"/>
      <w:bookmarkStart w:id="224" w:name="OLE_LINK85"/>
      <w:r>
        <w:rPr>
          <w:rFonts w:asciiTheme="minorEastAsia" w:hAnsiTheme="minorEastAsia" w:hint="eastAsia"/>
          <w:szCs w:val="21"/>
        </w:rPr>
        <w:t>针对云云互联涉及的业务场景必然涉及用户隐私的传输</w:t>
      </w:r>
      <w:bookmarkEnd w:id="223"/>
      <w:bookmarkEnd w:id="224"/>
      <w:r>
        <w:rPr>
          <w:rFonts w:asciiTheme="minorEastAsia" w:hAnsiTheme="minorEastAsia" w:hint="eastAsia"/>
          <w:szCs w:val="21"/>
        </w:rPr>
        <w:t>，</w:t>
      </w:r>
      <w:r>
        <w:rPr>
          <w:rFonts w:asciiTheme="minorEastAsia" w:hAnsiTheme="minorEastAsia"/>
          <w:szCs w:val="21"/>
        </w:rPr>
        <w:t>针</w:t>
      </w:r>
      <w:r>
        <w:rPr>
          <w:rFonts w:asciiTheme="minorEastAsia" w:hAnsiTheme="minorEastAsia" w:hint="eastAsia"/>
          <w:szCs w:val="21"/>
        </w:rPr>
        <w:t>用户数据和隐私保护</w:t>
      </w:r>
      <w:r>
        <w:rPr>
          <w:rFonts w:asciiTheme="minorEastAsia" w:hAnsiTheme="minorEastAsia"/>
          <w:szCs w:val="21"/>
        </w:rPr>
        <w:t>，对信息收集主体及</w:t>
      </w:r>
      <w:r>
        <w:rPr>
          <w:rFonts w:asciiTheme="minorEastAsia" w:hAnsiTheme="minorEastAsia" w:cs=".苹方-简"/>
          <w:szCs w:val="21"/>
        </w:rPr>
        <w:t>云云</w:t>
      </w:r>
      <w:r>
        <w:rPr>
          <w:rFonts w:asciiTheme="minorEastAsia" w:hAnsiTheme="minorEastAsia" w:cs=".苹方-简" w:hint="eastAsia"/>
          <w:szCs w:val="21"/>
        </w:rPr>
        <w:t>互联</w:t>
      </w:r>
      <w:r>
        <w:rPr>
          <w:rFonts w:asciiTheme="minorEastAsia" w:hAnsiTheme="minorEastAsia" w:cs=".苹方-简"/>
          <w:szCs w:val="21"/>
        </w:rPr>
        <w:t>中</w:t>
      </w:r>
      <w:r>
        <w:rPr>
          <w:rFonts w:asciiTheme="minorEastAsia" w:hAnsiTheme="minorEastAsia" w:cs=".苹方-简" w:hint="eastAsia"/>
          <w:szCs w:val="21"/>
        </w:rPr>
        <w:t>各</w:t>
      </w:r>
      <w:r>
        <w:rPr>
          <w:rFonts w:asciiTheme="minorEastAsia" w:hAnsiTheme="minorEastAsia" w:cs=".苹方-简"/>
          <w:szCs w:val="21"/>
        </w:rPr>
        <w:t>关联厂商</w:t>
      </w:r>
      <w:r>
        <w:rPr>
          <w:rFonts w:asciiTheme="minorEastAsia" w:hAnsiTheme="minorEastAsia" w:cs=".苹方-简" w:hint="eastAsia"/>
          <w:szCs w:val="21"/>
        </w:rPr>
        <w:t>（以下简称各方）</w:t>
      </w:r>
      <w:r>
        <w:rPr>
          <w:rFonts w:asciiTheme="minorEastAsia" w:hAnsiTheme="minorEastAsia" w:cs=".苹方-简"/>
          <w:szCs w:val="21"/>
        </w:rPr>
        <w:t>特别</w:t>
      </w:r>
      <w:r>
        <w:rPr>
          <w:rFonts w:asciiTheme="minorEastAsia" w:hAnsiTheme="minorEastAsia" w:hint="eastAsia"/>
          <w:szCs w:val="21"/>
        </w:rPr>
        <w:t>提出以下</w:t>
      </w:r>
      <w:r>
        <w:rPr>
          <w:rFonts w:asciiTheme="minorEastAsia" w:hAnsiTheme="minorEastAsia"/>
          <w:szCs w:val="21"/>
        </w:rPr>
        <w:t>信息安全</w:t>
      </w:r>
      <w:r>
        <w:rPr>
          <w:rFonts w:asciiTheme="minorEastAsia" w:hAnsiTheme="minorEastAsia" w:hint="eastAsia"/>
          <w:szCs w:val="21"/>
        </w:rPr>
        <w:t>能力</w:t>
      </w:r>
      <w:r>
        <w:rPr>
          <w:rFonts w:asciiTheme="minorEastAsia" w:hAnsiTheme="minorEastAsia"/>
          <w:szCs w:val="21"/>
        </w:rPr>
        <w:t>要求。</w:t>
      </w:r>
    </w:p>
    <w:p w:rsidR="00AF5DF3" w:rsidRDefault="00244154">
      <w:pPr>
        <w:pStyle w:val="29"/>
        <w:outlineLvl w:val="1"/>
      </w:pPr>
      <w:bookmarkStart w:id="225" w:name="_Toc162750856"/>
      <w:bookmarkStart w:id="226" w:name="_Toc521403909"/>
      <w:bookmarkStart w:id="227" w:name="_Toc534645440"/>
      <w:r>
        <w:rPr>
          <w:rFonts w:hint="eastAsia"/>
        </w:rPr>
        <w:t>A</w:t>
      </w:r>
      <w:r>
        <w:t xml:space="preserve">.2 </w:t>
      </w:r>
      <w:r>
        <w:t>信息安全要求</w:t>
      </w:r>
      <w:bookmarkEnd w:id="225"/>
    </w:p>
    <w:p w:rsidR="00AF5DF3" w:rsidRDefault="00244154">
      <w:pPr>
        <w:pStyle w:val="29"/>
      </w:pPr>
      <w:bookmarkStart w:id="228" w:name="_Toc1606954161"/>
      <w:r>
        <w:rPr>
          <w:rFonts w:hint="eastAsia"/>
        </w:rPr>
        <w:t>A</w:t>
      </w:r>
      <w:r>
        <w:t xml:space="preserve">.2.1 </w:t>
      </w:r>
      <w:r>
        <w:t>数据生产和收集</w:t>
      </w:r>
      <w:bookmarkEnd w:id="226"/>
      <w:bookmarkEnd w:id="227"/>
      <w:bookmarkEnd w:id="228"/>
    </w:p>
    <w:p w:rsidR="00AF5DF3" w:rsidRDefault="00244154">
      <w:pPr>
        <w:pStyle w:val="32"/>
        <w:ind w:left="0"/>
      </w:pPr>
      <w:bookmarkStart w:id="229" w:name="_Toc521403910"/>
      <w:bookmarkStart w:id="230" w:name="_Toc523932995"/>
      <w:bookmarkStart w:id="231" w:name="_Toc534645441"/>
      <w:r>
        <w:rPr>
          <w:rFonts w:hint="eastAsia"/>
        </w:rPr>
        <w:t>A</w:t>
      </w:r>
      <w:r>
        <w:t xml:space="preserve">.2.1.1 </w:t>
      </w:r>
      <w:r>
        <w:t>基本原则</w:t>
      </w:r>
      <w:bookmarkEnd w:id="229"/>
      <w:bookmarkEnd w:id="230"/>
      <w:bookmarkEnd w:id="231"/>
    </w:p>
    <w:p w:rsidR="00AF5DF3" w:rsidRDefault="00244154">
      <w:pPr>
        <w:pStyle w:val="16"/>
        <w:numPr>
          <w:ilvl w:val="1"/>
          <w:numId w:val="39"/>
        </w:numPr>
        <w:ind w:left="426" w:firstLineChars="0" w:hanging="426"/>
        <w:rPr>
          <w:rFonts w:asciiTheme="minorEastAsia" w:eastAsiaTheme="minorEastAsia" w:hAnsiTheme="minorEastAsia"/>
          <w:szCs w:val="21"/>
        </w:rPr>
      </w:pPr>
      <w:r>
        <w:rPr>
          <w:rFonts w:asciiTheme="minorEastAsia" w:eastAsiaTheme="minorEastAsia" w:hAnsiTheme="minorEastAsia" w:hint="eastAsia"/>
          <w:szCs w:val="21"/>
        </w:rPr>
        <w:t>合法性：对各方</w:t>
      </w:r>
      <w:r>
        <w:rPr>
          <w:rFonts w:asciiTheme="minorEastAsia" w:eastAsiaTheme="minorEastAsia" w:hAnsiTheme="minorEastAsia"/>
          <w:szCs w:val="21"/>
        </w:rPr>
        <w:t>的所有行为</w:t>
      </w:r>
      <w:r>
        <w:rPr>
          <w:rFonts w:asciiTheme="minorEastAsia" w:eastAsiaTheme="minorEastAsia" w:hAnsiTheme="minorEastAsia" w:hint="eastAsia"/>
          <w:szCs w:val="21"/>
        </w:rPr>
        <w:t>应</w:t>
      </w:r>
      <w:r>
        <w:rPr>
          <w:rFonts w:asciiTheme="minorEastAsia" w:eastAsiaTheme="minorEastAsia" w:hAnsiTheme="minorEastAsia"/>
          <w:szCs w:val="21"/>
        </w:rPr>
        <w:t>进行合法要求，</w:t>
      </w:r>
      <w:r>
        <w:rPr>
          <w:rFonts w:asciiTheme="minorEastAsia" w:eastAsiaTheme="minorEastAsia" w:hAnsiTheme="minorEastAsia" w:hint="eastAsia"/>
          <w:szCs w:val="21"/>
        </w:rPr>
        <w:t>同时明确对应的</w:t>
      </w:r>
      <w:r>
        <w:rPr>
          <w:rFonts w:asciiTheme="minorEastAsia" w:eastAsiaTheme="minorEastAsia" w:hAnsiTheme="minorEastAsia"/>
          <w:szCs w:val="21"/>
        </w:rPr>
        <w:t>法律责任。</w:t>
      </w:r>
    </w:p>
    <w:p w:rsidR="00AF5DF3" w:rsidRDefault="00244154">
      <w:pPr>
        <w:pStyle w:val="16"/>
        <w:numPr>
          <w:ilvl w:val="1"/>
          <w:numId w:val="39"/>
        </w:numPr>
        <w:ind w:left="426" w:firstLineChars="0" w:hanging="426"/>
        <w:rPr>
          <w:rFonts w:asciiTheme="minorEastAsia" w:eastAsiaTheme="minorEastAsia" w:hAnsiTheme="minorEastAsia"/>
          <w:szCs w:val="21"/>
        </w:rPr>
      </w:pPr>
      <w:r>
        <w:rPr>
          <w:rFonts w:asciiTheme="minorEastAsia" w:eastAsiaTheme="minorEastAsia" w:hAnsiTheme="minorEastAsia"/>
          <w:szCs w:val="21"/>
        </w:rPr>
        <w:t>信息主体</w:t>
      </w:r>
      <w:r>
        <w:rPr>
          <w:rFonts w:asciiTheme="minorEastAsia" w:eastAsiaTheme="minorEastAsia" w:hAnsiTheme="minorEastAsia" w:hint="eastAsia"/>
          <w:szCs w:val="21"/>
        </w:rPr>
        <w:t>授权：应通过有效的渠道获取信息主体的授权，不允许超过信息主体授权行为以外的数据收集和操作。</w:t>
      </w:r>
    </w:p>
    <w:p w:rsidR="00AF5DF3" w:rsidRDefault="00244154">
      <w:pPr>
        <w:pStyle w:val="16"/>
        <w:numPr>
          <w:ilvl w:val="1"/>
          <w:numId w:val="39"/>
        </w:numPr>
        <w:ind w:left="426" w:firstLineChars="0" w:hanging="426"/>
        <w:rPr>
          <w:rFonts w:asciiTheme="minorEastAsia" w:eastAsiaTheme="minorEastAsia" w:hAnsiTheme="minorEastAsia"/>
          <w:szCs w:val="21"/>
        </w:rPr>
      </w:pPr>
      <w:r>
        <w:rPr>
          <w:rFonts w:asciiTheme="minorEastAsia" w:eastAsiaTheme="minorEastAsia" w:hAnsiTheme="minorEastAsia" w:hint="eastAsia"/>
          <w:szCs w:val="21"/>
        </w:rPr>
        <w:t>用户权限保障：各方需要通过技术或管理流程</w:t>
      </w:r>
      <w:r>
        <w:rPr>
          <w:rFonts w:asciiTheme="minorEastAsia" w:eastAsiaTheme="minorEastAsia" w:hAnsiTheme="minorEastAsia"/>
          <w:szCs w:val="21"/>
        </w:rPr>
        <w:t>让</w:t>
      </w:r>
      <w:r>
        <w:rPr>
          <w:rFonts w:asciiTheme="minorEastAsia" w:eastAsiaTheme="minorEastAsia" w:hAnsiTheme="minorEastAsia" w:hint="eastAsia"/>
          <w:szCs w:val="21"/>
        </w:rPr>
        <w:t>用户的权限能够得到有效的保障。</w:t>
      </w:r>
    </w:p>
    <w:p w:rsidR="00AF5DF3" w:rsidRDefault="00244154">
      <w:pPr>
        <w:pStyle w:val="16"/>
        <w:numPr>
          <w:ilvl w:val="1"/>
          <w:numId w:val="39"/>
        </w:numPr>
        <w:ind w:left="426" w:firstLineChars="0" w:hanging="426"/>
        <w:rPr>
          <w:rFonts w:asciiTheme="minorEastAsia" w:eastAsiaTheme="minorEastAsia" w:hAnsiTheme="minorEastAsia"/>
          <w:szCs w:val="21"/>
        </w:rPr>
      </w:pPr>
      <w:r>
        <w:rPr>
          <w:rFonts w:asciiTheme="minorEastAsia" w:eastAsiaTheme="minorEastAsia" w:hAnsiTheme="minorEastAsia"/>
          <w:szCs w:val="21"/>
        </w:rPr>
        <w:t>数据最小化</w:t>
      </w:r>
      <w:r>
        <w:rPr>
          <w:rFonts w:asciiTheme="minorEastAsia" w:eastAsiaTheme="minorEastAsia" w:hAnsiTheme="minorEastAsia" w:hint="eastAsia"/>
          <w:szCs w:val="21"/>
        </w:rPr>
        <w:t>：各方</w:t>
      </w:r>
      <w:r>
        <w:rPr>
          <w:rFonts w:asciiTheme="minorEastAsia" w:eastAsiaTheme="minorEastAsia" w:hAnsiTheme="minorEastAsia"/>
          <w:szCs w:val="21"/>
        </w:rPr>
        <w:t>不应收集</w:t>
      </w:r>
      <w:r>
        <w:rPr>
          <w:rFonts w:asciiTheme="minorEastAsia" w:eastAsiaTheme="minorEastAsia" w:hAnsiTheme="minorEastAsia" w:hint="eastAsia"/>
          <w:szCs w:val="21"/>
        </w:rPr>
        <w:t>、存储、</w:t>
      </w:r>
      <w:r>
        <w:rPr>
          <w:rFonts w:asciiTheme="minorEastAsia" w:eastAsiaTheme="minorEastAsia" w:hAnsiTheme="minorEastAsia"/>
          <w:szCs w:val="21"/>
        </w:rPr>
        <w:t>请求</w:t>
      </w:r>
      <w:r>
        <w:rPr>
          <w:rFonts w:asciiTheme="minorEastAsia" w:eastAsiaTheme="minorEastAsia" w:hAnsiTheme="minorEastAsia" w:hint="eastAsia"/>
          <w:szCs w:val="21"/>
        </w:rPr>
        <w:t>、</w:t>
      </w:r>
      <w:r>
        <w:rPr>
          <w:rFonts w:asciiTheme="minorEastAsia" w:eastAsiaTheme="minorEastAsia" w:hAnsiTheme="minorEastAsia"/>
          <w:szCs w:val="21"/>
        </w:rPr>
        <w:t>提供</w:t>
      </w:r>
      <w:r>
        <w:rPr>
          <w:rFonts w:asciiTheme="minorEastAsia" w:eastAsiaTheme="minorEastAsia" w:hAnsiTheme="minorEastAsia" w:hint="eastAsia"/>
          <w:szCs w:val="21"/>
        </w:rPr>
        <w:t>、传递</w:t>
      </w:r>
      <w:r>
        <w:rPr>
          <w:rFonts w:asciiTheme="minorEastAsia" w:eastAsiaTheme="minorEastAsia" w:hAnsiTheme="minorEastAsia"/>
          <w:szCs w:val="21"/>
        </w:rPr>
        <w:t>与服务无关的数据。</w:t>
      </w:r>
    </w:p>
    <w:p w:rsidR="00AF5DF3" w:rsidRDefault="00244154">
      <w:pPr>
        <w:pStyle w:val="16"/>
        <w:numPr>
          <w:ilvl w:val="1"/>
          <w:numId w:val="39"/>
        </w:numPr>
        <w:ind w:left="426" w:firstLineChars="0" w:hanging="426"/>
        <w:rPr>
          <w:rFonts w:asciiTheme="minorEastAsia" w:eastAsiaTheme="minorEastAsia" w:hAnsiTheme="minorEastAsia"/>
          <w:szCs w:val="21"/>
        </w:rPr>
      </w:pPr>
      <w:r>
        <w:rPr>
          <w:rFonts w:asciiTheme="minorEastAsia" w:eastAsiaTheme="minorEastAsia" w:hAnsiTheme="minorEastAsia"/>
          <w:szCs w:val="21"/>
        </w:rPr>
        <w:t>数据分类</w:t>
      </w:r>
      <w:r>
        <w:rPr>
          <w:rFonts w:asciiTheme="minorEastAsia" w:eastAsiaTheme="minorEastAsia" w:hAnsiTheme="minorEastAsia" w:hint="eastAsia"/>
          <w:szCs w:val="21"/>
        </w:rPr>
        <w:t>：</w:t>
      </w:r>
      <w:r>
        <w:rPr>
          <w:rFonts w:asciiTheme="minorEastAsia" w:eastAsiaTheme="minorEastAsia" w:hAnsiTheme="minorEastAsia"/>
          <w:szCs w:val="21"/>
        </w:rPr>
        <w:t>应区分个人数据和平台信息数据</w:t>
      </w:r>
      <w:r>
        <w:rPr>
          <w:rFonts w:asciiTheme="minorEastAsia" w:eastAsiaTheme="minorEastAsia" w:hAnsiTheme="minorEastAsia" w:hint="eastAsia"/>
          <w:szCs w:val="21"/>
        </w:rPr>
        <w:t>。</w:t>
      </w:r>
    </w:p>
    <w:p w:rsidR="00AF5DF3" w:rsidRDefault="00244154">
      <w:pPr>
        <w:pStyle w:val="32"/>
        <w:ind w:left="0"/>
      </w:pPr>
      <w:bookmarkStart w:id="232" w:name="_Toc523932997"/>
      <w:bookmarkStart w:id="233" w:name="_Toc534645442"/>
      <w:bookmarkStart w:id="234" w:name="_Toc521403912"/>
      <w:r>
        <w:rPr>
          <w:rFonts w:hint="eastAsia"/>
        </w:rPr>
        <w:t>A</w:t>
      </w:r>
      <w:r>
        <w:t>.2.1.</w:t>
      </w:r>
      <w:r>
        <w:rPr>
          <w:rFonts w:hint="eastAsia"/>
        </w:rPr>
        <w:t>2</w:t>
      </w:r>
      <w:r>
        <w:t xml:space="preserve"> </w:t>
      </w:r>
      <w:r>
        <w:t>用户权限</w:t>
      </w:r>
      <w:bookmarkEnd w:id="232"/>
      <w:bookmarkEnd w:id="233"/>
      <w:bookmarkEnd w:id="234"/>
    </w:p>
    <w:p w:rsidR="00AF5DF3" w:rsidRDefault="00244154">
      <w:pPr>
        <w:pStyle w:val="16"/>
        <w:spacing w:beforeLines="50" w:before="156" w:afterLines="50" w:after="156"/>
        <w:ind w:firstLineChars="0" w:firstLine="0"/>
        <w:rPr>
          <w:b/>
          <w:bCs/>
        </w:rPr>
      </w:pPr>
      <w:bookmarkStart w:id="235" w:name="_Toc534645443"/>
      <w:bookmarkStart w:id="236" w:name="OLE_LINK136"/>
      <w:bookmarkStart w:id="237" w:name="OLE_LINK137"/>
      <w:r>
        <w:rPr>
          <w:b/>
          <w:bCs/>
        </w:rPr>
        <w:t>a)</w:t>
      </w:r>
      <w:r>
        <w:rPr>
          <w:b/>
          <w:bCs/>
        </w:rPr>
        <w:tab/>
      </w:r>
      <w:r>
        <w:rPr>
          <w:rFonts w:hint="eastAsia"/>
          <w:b/>
          <w:bCs/>
        </w:rPr>
        <w:t>知情权</w:t>
      </w:r>
      <w:bookmarkEnd w:id="235"/>
    </w:p>
    <w:bookmarkEnd w:id="236"/>
    <w:bookmarkEnd w:id="237"/>
    <w:p w:rsidR="00AF5DF3" w:rsidRDefault="00244154">
      <w:pPr>
        <w:pStyle w:val="16"/>
        <w:numPr>
          <w:ilvl w:val="0"/>
          <w:numId w:val="40"/>
        </w:numPr>
        <w:ind w:left="-415" w:firstLine="420"/>
        <w:rPr>
          <w:rFonts w:asciiTheme="minorEastAsia" w:eastAsiaTheme="minorEastAsia" w:hAnsiTheme="minorEastAsia"/>
          <w:szCs w:val="21"/>
        </w:rPr>
      </w:pPr>
      <w:r>
        <w:rPr>
          <w:rFonts w:asciiTheme="minorEastAsia" w:eastAsiaTheme="minorEastAsia" w:hAnsiTheme="minorEastAsia"/>
          <w:szCs w:val="21"/>
        </w:rPr>
        <w:t>用户应能通过隐私条款等方式</w:t>
      </w:r>
      <w:r>
        <w:rPr>
          <w:rFonts w:asciiTheme="minorEastAsia" w:eastAsiaTheme="minorEastAsia" w:hAnsiTheme="minorEastAsia" w:hint="eastAsia"/>
          <w:szCs w:val="21"/>
        </w:rPr>
        <w:t>知悉</w:t>
      </w:r>
      <w:r>
        <w:rPr>
          <w:rFonts w:asciiTheme="minorEastAsia" w:eastAsiaTheme="minorEastAsia" w:hAnsiTheme="minorEastAsia"/>
          <w:szCs w:val="21"/>
        </w:rPr>
        <w:t>信息收集主体及其所提供服务的基本情况。</w:t>
      </w:r>
    </w:p>
    <w:p w:rsidR="00AF5DF3" w:rsidRDefault="00244154">
      <w:pPr>
        <w:pStyle w:val="16"/>
        <w:numPr>
          <w:ilvl w:val="0"/>
          <w:numId w:val="40"/>
        </w:numPr>
        <w:ind w:left="-415" w:firstLine="420"/>
        <w:rPr>
          <w:rFonts w:asciiTheme="minorEastAsia" w:eastAsiaTheme="minorEastAsia" w:hAnsiTheme="minorEastAsia"/>
          <w:szCs w:val="21"/>
        </w:rPr>
      </w:pPr>
      <w:r>
        <w:rPr>
          <w:rFonts w:asciiTheme="minorEastAsia" w:eastAsiaTheme="minorEastAsia" w:hAnsiTheme="minorEastAsia"/>
          <w:szCs w:val="21"/>
        </w:rPr>
        <w:t>用户应能通过隐私条款等方式</w:t>
      </w:r>
      <w:r>
        <w:rPr>
          <w:rFonts w:asciiTheme="minorEastAsia" w:eastAsiaTheme="minorEastAsia" w:hAnsiTheme="minorEastAsia" w:hint="eastAsia"/>
          <w:szCs w:val="21"/>
        </w:rPr>
        <w:t>知悉</w:t>
      </w:r>
      <w:r>
        <w:rPr>
          <w:rFonts w:asciiTheme="minorEastAsia" w:eastAsiaTheme="minorEastAsia" w:hAnsiTheme="minorEastAsia"/>
          <w:szCs w:val="21"/>
        </w:rPr>
        <w:t>要收集的数据及这些数据</w:t>
      </w:r>
      <w:r>
        <w:rPr>
          <w:rFonts w:asciiTheme="minorEastAsia" w:eastAsiaTheme="minorEastAsia" w:hAnsiTheme="minorEastAsia" w:hint="eastAsia"/>
          <w:szCs w:val="21"/>
        </w:rPr>
        <w:t>的</w:t>
      </w:r>
      <w:r>
        <w:rPr>
          <w:rFonts w:asciiTheme="minorEastAsia" w:eastAsiaTheme="minorEastAsia" w:hAnsiTheme="minorEastAsia"/>
          <w:szCs w:val="21"/>
        </w:rPr>
        <w:t>用途。</w:t>
      </w:r>
    </w:p>
    <w:p w:rsidR="00AF5DF3" w:rsidRDefault="00244154">
      <w:pPr>
        <w:pStyle w:val="16"/>
        <w:numPr>
          <w:ilvl w:val="0"/>
          <w:numId w:val="40"/>
        </w:numPr>
        <w:ind w:left="-415" w:firstLine="420"/>
        <w:rPr>
          <w:rFonts w:asciiTheme="minorEastAsia" w:eastAsiaTheme="minorEastAsia" w:hAnsiTheme="minorEastAsia"/>
          <w:szCs w:val="21"/>
        </w:rPr>
      </w:pPr>
      <w:r>
        <w:rPr>
          <w:rFonts w:asciiTheme="minorEastAsia" w:eastAsiaTheme="minorEastAsia" w:hAnsiTheme="minorEastAsia"/>
          <w:szCs w:val="21"/>
        </w:rPr>
        <w:t>用户应能通过隐私条款等方式</w:t>
      </w:r>
      <w:r>
        <w:rPr>
          <w:rFonts w:asciiTheme="minorEastAsia" w:eastAsiaTheme="minorEastAsia" w:hAnsiTheme="minorEastAsia" w:hint="eastAsia"/>
          <w:szCs w:val="21"/>
        </w:rPr>
        <w:t>知悉</w:t>
      </w:r>
      <w:r>
        <w:rPr>
          <w:rFonts w:asciiTheme="minorEastAsia" w:eastAsiaTheme="minorEastAsia" w:hAnsiTheme="minorEastAsia"/>
          <w:szCs w:val="21"/>
        </w:rPr>
        <w:t>其所享有的权利信息。</w:t>
      </w:r>
    </w:p>
    <w:p w:rsidR="00AF5DF3" w:rsidRDefault="00244154">
      <w:pPr>
        <w:ind w:firstLine="420"/>
        <w:rPr>
          <w:rFonts w:ascii="宋体" w:eastAsia="宋体" w:hAnsi="宋体"/>
          <w:szCs w:val="21"/>
        </w:rPr>
      </w:pPr>
      <w:bookmarkStart w:id="238" w:name="OLE_LINK185"/>
      <w:bookmarkStart w:id="239" w:name="OLE_LINK186"/>
      <w:r>
        <w:rPr>
          <w:rFonts w:ascii="宋体" w:eastAsia="宋体" w:hAnsi="宋体" w:cs=".苹方-简" w:hint="eastAsia"/>
          <w:sz w:val="18"/>
          <w:szCs w:val="18"/>
        </w:rPr>
        <w:t>注：隐私条款模板应参考《</w:t>
      </w:r>
      <w:r>
        <w:rPr>
          <w:rFonts w:ascii="宋体" w:eastAsia="宋体" w:hAnsi="宋体" w:cs=".苹方-简" w:hint="eastAsia"/>
          <w:sz w:val="18"/>
          <w:szCs w:val="18"/>
        </w:rPr>
        <w:t>GB/T 35273</w:t>
      </w:r>
      <w:r>
        <w:rPr>
          <w:rFonts w:ascii="宋体" w:eastAsia="宋体" w:hAnsi="宋体" w:cs=".苹方-简" w:hint="eastAsia"/>
          <w:sz w:val="18"/>
          <w:szCs w:val="18"/>
        </w:rPr>
        <w:t>—</w:t>
      </w:r>
      <w:r>
        <w:rPr>
          <w:rFonts w:ascii="宋体" w:eastAsia="宋体" w:hAnsi="宋体" w:cs=".苹方-简" w:hint="eastAsia"/>
          <w:sz w:val="18"/>
          <w:szCs w:val="18"/>
        </w:rPr>
        <w:t xml:space="preserve">2017 </w:t>
      </w:r>
      <w:r>
        <w:rPr>
          <w:rFonts w:ascii="宋体" w:eastAsia="宋体" w:hAnsi="宋体" w:cs=".苹方-简" w:hint="eastAsia"/>
          <w:sz w:val="18"/>
          <w:szCs w:val="18"/>
        </w:rPr>
        <w:t>个人信息安全规范》的附录</w:t>
      </w:r>
      <w:r>
        <w:rPr>
          <w:rFonts w:ascii="宋体" w:eastAsia="宋体" w:hAnsi="宋体" w:cs=".苹方-简" w:hint="eastAsia"/>
          <w:sz w:val="18"/>
          <w:szCs w:val="18"/>
        </w:rPr>
        <w:t>D</w:t>
      </w:r>
      <w:r>
        <w:rPr>
          <w:rFonts w:ascii="宋体" w:eastAsia="宋体" w:hAnsi="宋体" w:cs=".苹方-简" w:hint="eastAsia"/>
          <w:sz w:val="18"/>
          <w:szCs w:val="18"/>
        </w:rPr>
        <w:t>。</w:t>
      </w:r>
      <w:bookmarkEnd w:id="238"/>
      <w:bookmarkEnd w:id="239"/>
    </w:p>
    <w:p w:rsidR="00AF5DF3" w:rsidRDefault="00244154">
      <w:pPr>
        <w:pStyle w:val="16"/>
        <w:spacing w:beforeLines="50" w:before="156" w:afterLines="50" w:after="156"/>
        <w:ind w:firstLineChars="0" w:firstLine="0"/>
        <w:rPr>
          <w:b/>
          <w:bCs/>
        </w:rPr>
      </w:pPr>
      <w:bookmarkStart w:id="240" w:name="_Toc534645444"/>
      <w:r>
        <w:rPr>
          <w:b/>
          <w:bCs/>
        </w:rPr>
        <w:t>b)</w:t>
      </w:r>
      <w:r>
        <w:rPr>
          <w:b/>
          <w:bCs/>
        </w:rPr>
        <w:tab/>
      </w:r>
      <w:r>
        <w:rPr>
          <w:rFonts w:hint="eastAsia"/>
          <w:b/>
          <w:bCs/>
        </w:rPr>
        <w:t>选择权</w:t>
      </w:r>
      <w:bookmarkEnd w:id="240"/>
    </w:p>
    <w:p w:rsidR="00AF5DF3" w:rsidRDefault="00244154">
      <w:pPr>
        <w:ind w:firstLineChars="200" w:firstLine="420"/>
        <w:rPr>
          <w:rFonts w:asciiTheme="minorEastAsia" w:hAnsiTheme="minorEastAsia" w:cs=".苹方-简"/>
          <w:szCs w:val="21"/>
        </w:rPr>
      </w:pPr>
      <w:r>
        <w:rPr>
          <w:rFonts w:asciiTheme="minorEastAsia" w:hAnsiTheme="minorEastAsia" w:cs=".苹方-简" w:hint="eastAsia"/>
          <w:szCs w:val="21"/>
        </w:rPr>
        <w:t>当某位</w:t>
      </w:r>
      <w:r>
        <w:rPr>
          <w:rFonts w:asciiTheme="minorEastAsia" w:hAnsiTheme="minorEastAsia" w:cs=".苹方-简"/>
          <w:szCs w:val="21"/>
        </w:rPr>
        <w:t>用户不选择上传数据或不同意隐私条款时，</w:t>
      </w:r>
      <w:r>
        <w:rPr>
          <w:rFonts w:asciiTheme="minorEastAsia" w:hAnsiTheme="minorEastAsia" w:cs=".苹方-简" w:hint="eastAsia"/>
          <w:szCs w:val="21"/>
        </w:rPr>
        <w:t>不应</w:t>
      </w:r>
      <w:r>
        <w:rPr>
          <w:rFonts w:asciiTheme="minorEastAsia" w:hAnsiTheme="minorEastAsia" w:cs=".苹方-简"/>
          <w:szCs w:val="21"/>
        </w:rPr>
        <w:t>收集该用户的数据，同时仅可以不提供该数据相关的服务，其他服务应照常提供。</w:t>
      </w:r>
    </w:p>
    <w:p w:rsidR="00AF5DF3" w:rsidRDefault="00244154">
      <w:pPr>
        <w:pStyle w:val="16"/>
        <w:spacing w:beforeLines="50" w:before="156" w:afterLines="50" w:after="156"/>
        <w:ind w:firstLineChars="0" w:firstLine="0"/>
        <w:rPr>
          <w:b/>
          <w:bCs/>
        </w:rPr>
      </w:pPr>
      <w:bookmarkStart w:id="241" w:name="_Toc534645445"/>
      <w:r>
        <w:rPr>
          <w:b/>
          <w:bCs/>
        </w:rPr>
        <w:t>c)</w:t>
      </w:r>
      <w:r>
        <w:rPr>
          <w:b/>
          <w:bCs/>
        </w:rPr>
        <w:tab/>
      </w:r>
      <w:r>
        <w:rPr>
          <w:rFonts w:hint="eastAsia"/>
          <w:b/>
          <w:bCs/>
        </w:rPr>
        <w:t>处置权</w:t>
      </w:r>
      <w:bookmarkEnd w:id="241"/>
    </w:p>
    <w:p w:rsidR="00AF5DF3" w:rsidRDefault="00244154">
      <w:pPr>
        <w:ind w:firstLineChars="200" w:firstLine="420"/>
        <w:rPr>
          <w:rFonts w:asciiTheme="minorEastAsia" w:hAnsiTheme="minorEastAsia"/>
          <w:szCs w:val="21"/>
        </w:rPr>
      </w:pPr>
      <w:bookmarkStart w:id="242" w:name="OLE_LINK88"/>
      <w:bookmarkStart w:id="243" w:name="OLE_LINK90"/>
      <w:r>
        <w:rPr>
          <w:rFonts w:asciiTheme="minorEastAsia" w:hAnsiTheme="minorEastAsia" w:hint="eastAsia"/>
          <w:szCs w:val="21"/>
        </w:rPr>
        <w:t>用户应能</w:t>
      </w:r>
      <w:r>
        <w:rPr>
          <w:rFonts w:asciiTheme="minorEastAsia" w:hAnsiTheme="minorEastAsia"/>
          <w:szCs w:val="21"/>
        </w:rPr>
        <w:t>通</w:t>
      </w:r>
      <w:bookmarkEnd w:id="242"/>
      <w:bookmarkEnd w:id="243"/>
      <w:r>
        <w:rPr>
          <w:rFonts w:asciiTheme="minorEastAsia" w:hAnsiTheme="minorEastAsia"/>
          <w:szCs w:val="21"/>
        </w:rPr>
        <w:t>过电邮或联系客服等方式</w:t>
      </w:r>
      <w:r>
        <w:rPr>
          <w:rFonts w:asciiTheme="minorEastAsia" w:hAnsiTheme="minorEastAsia" w:hint="eastAsia"/>
          <w:szCs w:val="21"/>
        </w:rPr>
        <w:t>履行访问、</w:t>
      </w:r>
      <w:r>
        <w:rPr>
          <w:rFonts w:asciiTheme="minorEastAsia" w:hAnsiTheme="minorEastAsia"/>
          <w:szCs w:val="21"/>
        </w:rPr>
        <w:t>迁移</w:t>
      </w:r>
      <w:r>
        <w:rPr>
          <w:rFonts w:asciiTheme="minorEastAsia" w:hAnsiTheme="minorEastAsia" w:hint="eastAsia"/>
          <w:szCs w:val="21"/>
        </w:rPr>
        <w:t>、</w:t>
      </w:r>
      <w:r>
        <w:rPr>
          <w:rFonts w:asciiTheme="minorEastAsia" w:hAnsiTheme="minorEastAsia"/>
          <w:szCs w:val="21"/>
        </w:rPr>
        <w:t>删除等权力</w:t>
      </w:r>
      <w:r>
        <w:rPr>
          <w:rFonts w:asciiTheme="minorEastAsia" w:hAnsiTheme="minorEastAsia" w:hint="eastAsia"/>
          <w:szCs w:val="21"/>
        </w:rPr>
        <w:t>。</w:t>
      </w:r>
      <w:r>
        <w:rPr>
          <w:rFonts w:asciiTheme="minorEastAsia" w:hAnsiTheme="minorEastAsia"/>
          <w:szCs w:val="21"/>
        </w:rPr>
        <w:t>信息收集主体和云云</w:t>
      </w:r>
      <w:r>
        <w:rPr>
          <w:rFonts w:asciiTheme="minorEastAsia" w:hAnsiTheme="minorEastAsia" w:hint="eastAsia"/>
          <w:szCs w:val="21"/>
        </w:rPr>
        <w:t>互联</w:t>
      </w:r>
      <w:r>
        <w:rPr>
          <w:rFonts w:asciiTheme="minorEastAsia" w:hAnsiTheme="minorEastAsia"/>
          <w:szCs w:val="21"/>
        </w:rPr>
        <w:t>中</w:t>
      </w:r>
      <w:r>
        <w:rPr>
          <w:rFonts w:asciiTheme="minorEastAsia" w:hAnsiTheme="minorEastAsia" w:hint="eastAsia"/>
          <w:szCs w:val="21"/>
        </w:rPr>
        <w:t>各</w:t>
      </w:r>
      <w:r>
        <w:rPr>
          <w:rFonts w:asciiTheme="minorEastAsia" w:hAnsiTheme="minorEastAsia"/>
          <w:szCs w:val="21"/>
        </w:rPr>
        <w:t>关联厂商应支持用户账号注销等机制，某一用户要求删除用户数据或注销用户账号时应删除与之相关的用户数据。</w:t>
      </w:r>
    </w:p>
    <w:p w:rsidR="00AF5DF3" w:rsidRDefault="00244154">
      <w:pPr>
        <w:pStyle w:val="29"/>
      </w:pPr>
      <w:bookmarkStart w:id="244" w:name="_Toc534645446"/>
      <w:bookmarkStart w:id="245" w:name="_Toc1324239255"/>
      <w:bookmarkStart w:id="246" w:name="_Toc521403913"/>
      <w:r>
        <w:rPr>
          <w:rFonts w:hint="eastAsia"/>
        </w:rPr>
        <w:t>A</w:t>
      </w:r>
      <w:r>
        <w:t xml:space="preserve">.2.2 </w:t>
      </w:r>
      <w:r>
        <w:t>数据传输</w:t>
      </w:r>
      <w:bookmarkEnd w:id="244"/>
      <w:bookmarkEnd w:id="245"/>
      <w:bookmarkEnd w:id="246"/>
    </w:p>
    <w:p w:rsidR="00AF5DF3" w:rsidRDefault="00244154">
      <w:pPr>
        <w:ind w:firstLineChars="200" w:firstLine="420"/>
        <w:rPr>
          <w:rFonts w:asciiTheme="minorEastAsia" w:hAnsiTheme="minorEastAsia"/>
          <w:szCs w:val="21"/>
        </w:rPr>
      </w:pPr>
      <w:bookmarkStart w:id="247" w:name="_Toc521403917"/>
      <w:r>
        <w:rPr>
          <w:rFonts w:asciiTheme="minorEastAsia" w:hAnsiTheme="minorEastAsia" w:hint="eastAsia"/>
          <w:szCs w:val="21"/>
        </w:rPr>
        <w:t>参考</w:t>
      </w:r>
      <w:r>
        <w:rPr>
          <w:rFonts w:asciiTheme="minorEastAsia" w:hAnsiTheme="minorEastAsia" w:hint="eastAsia"/>
          <w:szCs w:val="21"/>
        </w:rPr>
        <w:t>4</w:t>
      </w:r>
      <w:r>
        <w:rPr>
          <w:rFonts w:asciiTheme="minorEastAsia" w:hAnsiTheme="minorEastAsia"/>
          <w:szCs w:val="21"/>
        </w:rPr>
        <w:t>.1.1</w:t>
      </w:r>
      <w:r>
        <w:rPr>
          <w:rFonts w:asciiTheme="minorEastAsia" w:hAnsiTheme="minorEastAsia" w:hint="eastAsia"/>
          <w:szCs w:val="21"/>
        </w:rPr>
        <w:t>通讯安全和</w:t>
      </w:r>
      <w:r>
        <w:rPr>
          <w:rFonts w:asciiTheme="minorEastAsia" w:hAnsiTheme="minorEastAsia" w:hint="eastAsia"/>
          <w:szCs w:val="21"/>
        </w:rPr>
        <w:t>4</w:t>
      </w:r>
      <w:r>
        <w:rPr>
          <w:rFonts w:asciiTheme="minorEastAsia" w:hAnsiTheme="minorEastAsia"/>
          <w:szCs w:val="21"/>
        </w:rPr>
        <w:t>.1.3.1</w:t>
      </w:r>
      <w:r>
        <w:rPr>
          <w:rFonts w:asciiTheme="minorEastAsia" w:hAnsiTheme="minorEastAsia"/>
          <w:szCs w:val="21"/>
        </w:rPr>
        <w:t>数据</w:t>
      </w:r>
      <w:r>
        <w:rPr>
          <w:rFonts w:asciiTheme="minorEastAsia" w:hAnsiTheme="minorEastAsia" w:hint="eastAsia"/>
          <w:szCs w:val="21"/>
        </w:rPr>
        <w:t>传输的要求。</w:t>
      </w:r>
    </w:p>
    <w:p w:rsidR="00AF5DF3" w:rsidRDefault="00244154">
      <w:pPr>
        <w:pStyle w:val="29"/>
      </w:pPr>
      <w:bookmarkStart w:id="248" w:name="_Toc2116124924"/>
      <w:r>
        <w:rPr>
          <w:rFonts w:hint="eastAsia"/>
        </w:rPr>
        <w:t>A</w:t>
      </w:r>
      <w:r>
        <w:t xml:space="preserve">.2.3 </w:t>
      </w:r>
      <w:r>
        <w:t>数据的使用</w:t>
      </w:r>
      <w:bookmarkEnd w:id="247"/>
      <w:bookmarkEnd w:id="248"/>
    </w:p>
    <w:p w:rsidR="00AF5DF3" w:rsidRDefault="00244154">
      <w:pPr>
        <w:pStyle w:val="32"/>
        <w:ind w:left="0"/>
      </w:pPr>
      <w:bookmarkStart w:id="249" w:name="_Toc523933003"/>
      <w:bookmarkStart w:id="250" w:name="_Toc521403918"/>
      <w:bookmarkStart w:id="251" w:name="_Toc534645448"/>
      <w:r>
        <w:rPr>
          <w:rFonts w:hint="eastAsia"/>
        </w:rPr>
        <w:t>A</w:t>
      </w:r>
      <w:r>
        <w:t xml:space="preserve">.2.3.1 </w:t>
      </w:r>
      <w:r>
        <w:t>认证和授权</w:t>
      </w:r>
      <w:bookmarkEnd w:id="249"/>
      <w:bookmarkEnd w:id="250"/>
      <w:bookmarkEnd w:id="251"/>
    </w:p>
    <w:p w:rsidR="00AF5DF3" w:rsidRDefault="00244154">
      <w:pPr>
        <w:ind w:firstLineChars="200" w:firstLine="420"/>
        <w:rPr>
          <w:rFonts w:asciiTheme="minorEastAsia" w:hAnsiTheme="minorEastAsia"/>
          <w:szCs w:val="21"/>
        </w:rPr>
      </w:pPr>
      <w:r>
        <w:rPr>
          <w:rFonts w:asciiTheme="minorEastAsia" w:hAnsiTheme="minorEastAsia" w:hint="eastAsia"/>
          <w:szCs w:val="21"/>
        </w:rPr>
        <w:t>参考</w:t>
      </w:r>
      <w:r>
        <w:rPr>
          <w:rFonts w:asciiTheme="minorEastAsia" w:hAnsiTheme="minorEastAsia" w:hint="eastAsia"/>
          <w:szCs w:val="21"/>
        </w:rPr>
        <w:t>4</w:t>
      </w:r>
      <w:r>
        <w:rPr>
          <w:rFonts w:asciiTheme="minorEastAsia" w:hAnsiTheme="minorEastAsia"/>
          <w:szCs w:val="21"/>
        </w:rPr>
        <w:t xml:space="preserve">.1.2 </w:t>
      </w:r>
      <w:r>
        <w:rPr>
          <w:rFonts w:asciiTheme="minorEastAsia" w:hAnsiTheme="minorEastAsia" w:hint="eastAsia"/>
          <w:szCs w:val="21"/>
        </w:rPr>
        <w:t>身份认证和授权的要求。</w:t>
      </w:r>
    </w:p>
    <w:p w:rsidR="00AF5DF3" w:rsidRDefault="00244154">
      <w:pPr>
        <w:pStyle w:val="32"/>
        <w:ind w:left="0"/>
      </w:pPr>
      <w:bookmarkStart w:id="252" w:name="_Toc534645449"/>
      <w:bookmarkStart w:id="253" w:name="_Toc521403919"/>
      <w:bookmarkStart w:id="254" w:name="_Toc523933004"/>
      <w:r>
        <w:rPr>
          <w:rFonts w:hint="eastAsia"/>
        </w:rPr>
        <w:t>A</w:t>
      </w:r>
      <w:r>
        <w:t xml:space="preserve">.2.3.2 </w:t>
      </w:r>
      <w:r>
        <w:t>数据展示</w:t>
      </w:r>
      <w:bookmarkEnd w:id="252"/>
      <w:bookmarkEnd w:id="253"/>
      <w:bookmarkEnd w:id="254"/>
    </w:p>
    <w:p w:rsidR="00AF5DF3" w:rsidRDefault="00244154">
      <w:pPr>
        <w:rPr>
          <w:rFonts w:ascii=".苹方-简" w:hAnsi=".苹方-简" w:cs=".苹方-简"/>
          <w:szCs w:val="21"/>
        </w:rPr>
      </w:pPr>
      <w:r>
        <w:rPr>
          <w:rFonts w:ascii=".苹方-简" w:hAnsi=".苹方-简" w:cs=".苹方-简"/>
          <w:szCs w:val="21"/>
        </w:rPr>
        <w:tab/>
      </w:r>
      <w:r>
        <w:rPr>
          <w:rFonts w:asciiTheme="minorEastAsia" w:hAnsiTheme="minorEastAsia" w:hint="eastAsia"/>
          <w:szCs w:val="21"/>
        </w:rPr>
        <w:t>各方</w:t>
      </w:r>
      <w:r>
        <w:rPr>
          <w:rFonts w:ascii=".苹方-简" w:hAnsi=".苹方-简" w:cs=".苹方-简" w:hint="eastAsia"/>
          <w:szCs w:val="21"/>
        </w:rPr>
        <w:t>应</w:t>
      </w:r>
      <w:r>
        <w:rPr>
          <w:rFonts w:ascii=".苹方-简" w:hAnsi=".苹方-简" w:cs=".苹方-简"/>
          <w:szCs w:val="21"/>
        </w:rPr>
        <w:t>对需展示的个人信息采取去标识化处理等措施，以降低个人信息在展示环节的泄露风险。</w:t>
      </w:r>
    </w:p>
    <w:p w:rsidR="00AF5DF3" w:rsidRDefault="00244154">
      <w:pPr>
        <w:pStyle w:val="32"/>
        <w:ind w:left="0"/>
      </w:pPr>
      <w:bookmarkStart w:id="255" w:name="_Toc521403920"/>
      <w:bookmarkStart w:id="256" w:name="_Toc534645450"/>
      <w:bookmarkStart w:id="257" w:name="_Toc523933005"/>
      <w:r>
        <w:rPr>
          <w:rFonts w:hint="eastAsia"/>
        </w:rPr>
        <w:t>A</w:t>
      </w:r>
      <w:r>
        <w:t xml:space="preserve">.2.3.3 </w:t>
      </w:r>
      <w:r>
        <w:t>数据审计</w:t>
      </w:r>
      <w:bookmarkEnd w:id="255"/>
      <w:bookmarkEnd w:id="256"/>
      <w:bookmarkEnd w:id="257"/>
    </w:p>
    <w:p w:rsidR="00AF5DF3" w:rsidRDefault="00244154">
      <w:pPr>
        <w:pStyle w:val="16"/>
        <w:numPr>
          <w:ilvl w:val="0"/>
          <w:numId w:val="41"/>
        </w:numPr>
        <w:ind w:left="426" w:firstLineChars="0" w:hanging="426"/>
        <w:rPr>
          <w:rFonts w:asciiTheme="minorEastAsia" w:eastAsiaTheme="minorEastAsia" w:hAnsiTheme="minorEastAsia" w:cs=".苹方-简"/>
          <w:szCs w:val="21"/>
        </w:rPr>
      </w:pPr>
      <w:r>
        <w:rPr>
          <w:rFonts w:asciiTheme="minorEastAsia" w:eastAsiaTheme="minorEastAsia" w:hAnsiTheme="minorEastAsia" w:hint="eastAsia"/>
          <w:szCs w:val="21"/>
        </w:rPr>
        <w:t>各方</w:t>
      </w:r>
      <w:r>
        <w:rPr>
          <w:rFonts w:asciiTheme="minorEastAsia" w:eastAsiaTheme="minorEastAsia" w:hAnsiTheme="minorEastAsia" w:cs=".苹方-简"/>
          <w:szCs w:val="21"/>
        </w:rPr>
        <w:t>均应具有完备的自动化数据库操作审计记录</w:t>
      </w:r>
      <w:r>
        <w:rPr>
          <w:rFonts w:asciiTheme="minorEastAsia" w:eastAsiaTheme="minorEastAsia" w:hAnsiTheme="minorEastAsia" w:cs=".苹方-简" w:hint="eastAsia"/>
          <w:szCs w:val="21"/>
        </w:rPr>
        <w:t>。</w:t>
      </w:r>
    </w:p>
    <w:p w:rsidR="00AF5DF3" w:rsidRDefault="00244154">
      <w:pPr>
        <w:pStyle w:val="16"/>
        <w:numPr>
          <w:ilvl w:val="0"/>
          <w:numId w:val="41"/>
        </w:numPr>
        <w:ind w:left="426" w:firstLineChars="0" w:hanging="426"/>
        <w:rPr>
          <w:rFonts w:asciiTheme="minorEastAsia" w:eastAsiaTheme="minorEastAsia" w:hAnsiTheme="minorEastAsia" w:cs=".苹方-简"/>
          <w:szCs w:val="21"/>
        </w:rPr>
      </w:pPr>
      <w:r>
        <w:rPr>
          <w:rFonts w:asciiTheme="minorEastAsia" w:eastAsiaTheme="minorEastAsia" w:hAnsiTheme="minorEastAsia" w:cs=".苹方-简"/>
          <w:szCs w:val="21"/>
        </w:rPr>
        <w:t>针对可能有风险的操作，比如</w:t>
      </w:r>
      <w:r>
        <w:rPr>
          <w:rFonts w:asciiTheme="minorEastAsia" w:eastAsiaTheme="minorEastAsia" w:hAnsiTheme="minorEastAsia" w:cs=".苹方-简"/>
          <w:szCs w:val="21"/>
        </w:rPr>
        <w:t>A</w:t>
      </w:r>
      <w:r>
        <w:rPr>
          <w:rFonts w:asciiTheme="minorEastAsia" w:eastAsiaTheme="minorEastAsia" w:hAnsiTheme="minorEastAsia" w:cs=".苹方-简"/>
          <w:szCs w:val="21"/>
        </w:rPr>
        <w:t>厂家要求删除其所有数据，需要进一步沟通和需要一定的审批流程。</w:t>
      </w:r>
    </w:p>
    <w:p w:rsidR="00AF5DF3" w:rsidRDefault="00244154">
      <w:pPr>
        <w:pStyle w:val="29"/>
      </w:pPr>
      <w:bookmarkStart w:id="258" w:name="_Toc521403921"/>
      <w:bookmarkStart w:id="259" w:name="_Toc1234919701"/>
      <w:r>
        <w:rPr>
          <w:rFonts w:hint="eastAsia"/>
        </w:rPr>
        <w:t>A</w:t>
      </w:r>
      <w:r>
        <w:t xml:space="preserve">.2.4 </w:t>
      </w:r>
      <w:r>
        <w:t>数据保存</w:t>
      </w:r>
      <w:bookmarkEnd w:id="258"/>
      <w:bookmarkEnd w:id="259"/>
    </w:p>
    <w:p w:rsidR="00AF5DF3" w:rsidRDefault="00244154">
      <w:pPr>
        <w:pStyle w:val="16"/>
        <w:numPr>
          <w:ilvl w:val="0"/>
          <w:numId w:val="42"/>
        </w:numPr>
        <w:ind w:left="426" w:firstLineChars="0"/>
        <w:rPr>
          <w:rFonts w:asciiTheme="minorEastAsia" w:eastAsiaTheme="minorEastAsia" w:hAnsiTheme="minorEastAsia"/>
          <w:szCs w:val="21"/>
        </w:rPr>
      </w:pPr>
      <w:r>
        <w:rPr>
          <w:rFonts w:asciiTheme="minorEastAsia" w:eastAsiaTheme="minorEastAsia" w:hAnsiTheme="minorEastAsia"/>
          <w:szCs w:val="21"/>
        </w:rPr>
        <w:t>数据存储：</w:t>
      </w:r>
      <w:r>
        <w:rPr>
          <w:rFonts w:asciiTheme="minorEastAsia" w:eastAsiaTheme="minorEastAsia" w:hAnsiTheme="minorEastAsia" w:hint="eastAsia"/>
          <w:szCs w:val="21"/>
        </w:rPr>
        <w:t>各方</w:t>
      </w:r>
      <w:r>
        <w:rPr>
          <w:rFonts w:asciiTheme="minorEastAsia" w:eastAsiaTheme="minorEastAsia" w:hAnsiTheme="minorEastAsia" w:cs=".苹方-简"/>
          <w:szCs w:val="21"/>
        </w:rPr>
        <w:t>均应对敏感数据进行集中地分布式存储、统一监控管理、通过</w:t>
      </w:r>
      <w:r>
        <w:rPr>
          <w:rFonts w:asciiTheme="minorEastAsia" w:eastAsiaTheme="minorEastAsia" w:hAnsiTheme="minorEastAsia" w:cs=".苹方-简"/>
          <w:szCs w:val="21"/>
        </w:rPr>
        <w:t>VPC</w:t>
      </w:r>
      <w:r>
        <w:rPr>
          <w:rFonts w:asciiTheme="minorEastAsia" w:eastAsiaTheme="minorEastAsia" w:hAnsiTheme="minorEastAsia" w:cs=".苹方-简"/>
          <w:szCs w:val="21"/>
        </w:rPr>
        <w:t>隔离。</w:t>
      </w:r>
    </w:p>
    <w:p w:rsidR="00AF5DF3" w:rsidRDefault="00244154">
      <w:pPr>
        <w:pStyle w:val="16"/>
        <w:numPr>
          <w:ilvl w:val="0"/>
          <w:numId w:val="42"/>
        </w:numPr>
        <w:ind w:left="426" w:firstLineChars="0" w:hanging="426"/>
        <w:rPr>
          <w:rFonts w:asciiTheme="minorEastAsia" w:eastAsiaTheme="minorEastAsia" w:hAnsiTheme="minorEastAsia"/>
          <w:szCs w:val="21"/>
        </w:rPr>
      </w:pPr>
      <w:r>
        <w:rPr>
          <w:rFonts w:asciiTheme="minorEastAsia" w:eastAsiaTheme="minorEastAsia" w:hAnsiTheme="minorEastAsia"/>
          <w:szCs w:val="21"/>
        </w:rPr>
        <w:t>数据加密：</w:t>
      </w:r>
      <w:r>
        <w:rPr>
          <w:rFonts w:asciiTheme="minorEastAsia" w:eastAsiaTheme="minorEastAsia" w:hAnsiTheme="minorEastAsia" w:hint="eastAsia"/>
          <w:szCs w:val="21"/>
        </w:rPr>
        <w:t>各方</w:t>
      </w:r>
      <w:r>
        <w:rPr>
          <w:rFonts w:asciiTheme="minorEastAsia" w:eastAsiaTheme="minorEastAsia" w:hAnsiTheme="minorEastAsia"/>
          <w:szCs w:val="21"/>
        </w:rPr>
        <w:t>均</w:t>
      </w:r>
      <w:r>
        <w:rPr>
          <w:rFonts w:asciiTheme="minorEastAsia" w:eastAsiaTheme="minorEastAsia" w:hAnsiTheme="minorEastAsia" w:cs=".苹方-简"/>
          <w:szCs w:val="21"/>
        </w:rPr>
        <w:t>应实施数据库加密</w:t>
      </w:r>
      <w:r>
        <w:rPr>
          <w:rFonts w:asciiTheme="minorEastAsia" w:eastAsiaTheme="minorEastAsia" w:hAnsiTheme="minorEastAsia" w:cs=".苹方-简"/>
          <w:szCs w:val="21"/>
        </w:rPr>
        <w:t xml:space="preserve">, </w:t>
      </w:r>
      <w:r>
        <w:rPr>
          <w:rFonts w:asciiTheme="minorEastAsia" w:eastAsiaTheme="minorEastAsia" w:hAnsiTheme="minorEastAsia" w:cs=".苹方-简"/>
          <w:szCs w:val="21"/>
        </w:rPr>
        <w:t>对所有隐私信息进行加密或</w:t>
      </w:r>
      <w:r>
        <w:rPr>
          <w:rFonts w:asciiTheme="minorEastAsia" w:eastAsiaTheme="minorEastAsia" w:hAnsiTheme="minorEastAsia" w:cs=".苹方-简"/>
          <w:szCs w:val="21"/>
        </w:rPr>
        <w:t>hash</w:t>
      </w:r>
      <w:r>
        <w:rPr>
          <w:rFonts w:asciiTheme="minorEastAsia" w:eastAsiaTheme="minorEastAsia" w:hAnsiTheme="minorEastAsia" w:cs=".苹方-简"/>
          <w:szCs w:val="21"/>
        </w:rPr>
        <w:t>后存储。</w:t>
      </w:r>
    </w:p>
    <w:p w:rsidR="00AF5DF3" w:rsidRDefault="00244154">
      <w:pPr>
        <w:pStyle w:val="16"/>
        <w:numPr>
          <w:ilvl w:val="0"/>
          <w:numId w:val="42"/>
        </w:numPr>
        <w:ind w:left="426" w:firstLineChars="0" w:hanging="426"/>
        <w:rPr>
          <w:rFonts w:asciiTheme="minorEastAsia" w:eastAsiaTheme="minorEastAsia" w:hAnsiTheme="minorEastAsia"/>
          <w:szCs w:val="21"/>
        </w:rPr>
      </w:pPr>
      <w:r>
        <w:rPr>
          <w:rFonts w:asciiTheme="minorEastAsia" w:eastAsiaTheme="minorEastAsia" w:hAnsiTheme="minorEastAsia" w:cs=".苹方-简"/>
          <w:szCs w:val="21"/>
        </w:rPr>
        <w:t>数据传输：</w:t>
      </w:r>
      <w:r>
        <w:rPr>
          <w:rFonts w:asciiTheme="minorEastAsia" w:eastAsiaTheme="minorEastAsia" w:hAnsiTheme="minorEastAsia" w:cs=".苹方-简" w:hint="eastAsia"/>
          <w:szCs w:val="21"/>
        </w:rPr>
        <w:t>各方均应将用户数据和用户隐私数据存储在中国境内</w:t>
      </w:r>
      <w:r>
        <w:rPr>
          <w:rFonts w:asciiTheme="minorEastAsia" w:eastAsiaTheme="minorEastAsia" w:hAnsiTheme="minorEastAsia" w:cs=".苹方-简"/>
          <w:szCs w:val="21"/>
        </w:rPr>
        <w:t>，对于数据传输至境外的，应符合中国大陆相关法律法规要求。</w:t>
      </w:r>
    </w:p>
    <w:p w:rsidR="00AF5DF3" w:rsidRDefault="00244154">
      <w:pPr>
        <w:pStyle w:val="16"/>
        <w:numPr>
          <w:ilvl w:val="0"/>
          <w:numId w:val="42"/>
        </w:numPr>
        <w:ind w:left="426" w:firstLineChars="0" w:hanging="426"/>
        <w:rPr>
          <w:rFonts w:asciiTheme="minorEastAsia" w:eastAsiaTheme="minorEastAsia" w:hAnsiTheme="minorEastAsia"/>
          <w:szCs w:val="21"/>
        </w:rPr>
      </w:pPr>
      <w:r>
        <w:rPr>
          <w:rFonts w:asciiTheme="minorEastAsia" w:eastAsiaTheme="minorEastAsia" w:hAnsiTheme="minorEastAsia"/>
          <w:szCs w:val="21"/>
        </w:rPr>
        <w:t>数据备份：</w:t>
      </w:r>
      <w:r>
        <w:rPr>
          <w:rFonts w:asciiTheme="minorEastAsia" w:eastAsiaTheme="minorEastAsia" w:hAnsiTheme="minorEastAsia" w:hint="eastAsia"/>
          <w:szCs w:val="21"/>
        </w:rPr>
        <w:t>各方</w:t>
      </w:r>
      <w:r>
        <w:rPr>
          <w:rFonts w:asciiTheme="minorEastAsia" w:eastAsiaTheme="minorEastAsia" w:hAnsiTheme="minorEastAsia"/>
          <w:szCs w:val="21"/>
        </w:rPr>
        <w:t>均</w:t>
      </w:r>
      <w:r>
        <w:rPr>
          <w:rFonts w:asciiTheme="minorEastAsia" w:eastAsiaTheme="minorEastAsia" w:hAnsiTheme="minorEastAsia" w:cs=".苹方-简"/>
          <w:szCs w:val="21"/>
        </w:rPr>
        <w:t>应采用分布式架构，所有业务服务器需要同时部署在多个不同的机房，数据应同时存放两个以上机房，并实时备份。</w:t>
      </w:r>
    </w:p>
    <w:p w:rsidR="00AF5DF3" w:rsidRDefault="00244154">
      <w:pPr>
        <w:pStyle w:val="16"/>
        <w:numPr>
          <w:ilvl w:val="0"/>
          <w:numId w:val="42"/>
        </w:numPr>
        <w:ind w:left="426" w:firstLineChars="0" w:hanging="426"/>
        <w:rPr>
          <w:rFonts w:asciiTheme="minorEastAsia" w:eastAsiaTheme="minorEastAsia" w:hAnsiTheme="minorEastAsia"/>
          <w:szCs w:val="21"/>
        </w:rPr>
      </w:pPr>
      <w:r>
        <w:rPr>
          <w:rFonts w:asciiTheme="minorEastAsia" w:eastAsiaTheme="minorEastAsia" w:hAnsiTheme="minorEastAsia"/>
          <w:szCs w:val="21"/>
        </w:rPr>
        <w:t>存储时间：</w:t>
      </w:r>
      <w:r>
        <w:rPr>
          <w:rFonts w:asciiTheme="minorEastAsia" w:eastAsiaTheme="minorEastAsia" w:hAnsiTheme="minorEastAsia" w:hint="eastAsia"/>
          <w:szCs w:val="21"/>
        </w:rPr>
        <w:t>各方</w:t>
      </w:r>
      <w:r>
        <w:rPr>
          <w:rFonts w:asciiTheme="minorEastAsia" w:eastAsiaTheme="minorEastAsia" w:hAnsiTheme="minorEastAsia" w:cs=".苹方-简"/>
          <w:szCs w:val="21"/>
        </w:rPr>
        <w:t>对用户隐私数据保存时间均不应超过</w:t>
      </w:r>
      <w:r>
        <w:rPr>
          <w:rFonts w:asciiTheme="minorEastAsia" w:eastAsiaTheme="minorEastAsia" w:hAnsiTheme="minorEastAsia" w:cs=".苹方-简"/>
          <w:szCs w:val="21"/>
        </w:rPr>
        <w:t>1</w:t>
      </w:r>
      <w:r>
        <w:rPr>
          <w:rFonts w:asciiTheme="minorEastAsia" w:eastAsiaTheme="minorEastAsia" w:hAnsiTheme="minorEastAsia" w:cs=".苹方-简"/>
          <w:szCs w:val="21"/>
        </w:rPr>
        <w:t>年。</w:t>
      </w:r>
      <w:bookmarkStart w:id="260" w:name="OLE_LINK288"/>
      <w:bookmarkStart w:id="261" w:name="OLE_LINK289"/>
      <w:r>
        <w:rPr>
          <w:rFonts w:asciiTheme="minorEastAsia" w:hAnsiTheme="minorEastAsia" w:hint="eastAsia"/>
        </w:rPr>
        <w:t>在服务期届满、服务提前终止时，</w:t>
      </w:r>
      <w:r>
        <w:rPr>
          <w:rFonts w:asciiTheme="minorEastAsia" w:hAnsiTheme="minorEastAsia"/>
        </w:rPr>
        <w:t>可以</w:t>
      </w:r>
      <w:r>
        <w:rPr>
          <w:rFonts w:asciiTheme="minorEastAsia" w:hAnsiTheme="minorEastAsia" w:hint="eastAsia"/>
        </w:rPr>
        <w:t>按照平台约定的缓冲期内继续存储对方平台的用户数据，缓冲期不超过</w:t>
      </w:r>
      <w:r>
        <w:rPr>
          <w:rFonts w:asciiTheme="minorEastAsia" w:hAnsiTheme="minorEastAsia" w:hint="eastAsia"/>
        </w:rPr>
        <w:t>7</w:t>
      </w:r>
      <w:r>
        <w:rPr>
          <w:rFonts w:asciiTheme="minorEastAsia" w:hAnsiTheme="minorEastAsia" w:hint="eastAsia"/>
        </w:rPr>
        <w:t>天，平台</w:t>
      </w:r>
      <w:r>
        <w:rPr>
          <w:rFonts w:asciiTheme="minorEastAsia" w:hAnsiTheme="minorEastAsia"/>
        </w:rPr>
        <w:t>应</w:t>
      </w:r>
      <w:r>
        <w:rPr>
          <w:rFonts w:asciiTheme="minorEastAsia" w:hAnsiTheme="minorEastAsia" w:hint="eastAsia"/>
        </w:rPr>
        <w:t>在</w:t>
      </w:r>
      <w:r>
        <w:rPr>
          <w:rFonts w:asciiTheme="minorEastAsia" w:hAnsiTheme="minorEastAsia"/>
        </w:rPr>
        <w:t>7</w:t>
      </w:r>
      <w:r>
        <w:rPr>
          <w:rFonts w:asciiTheme="minorEastAsia" w:hAnsiTheme="minorEastAsia" w:hint="eastAsia"/>
        </w:rPr>
        <w:t>天</w:t>
      </w:r>
      <w:r>
        <w:rPr>
          <w:rFonts w:asciiTheme="minorEastAsia" w:hAnsiTheme="minorEastAsia"/>
        </w:rPr>
        <w:t>缓冲期后</w:t>
      </w:r>
      <w:r>
        <w:rPr>
          <w:rFonts w:asciiTheme="minorEastAsia" w:hAnsiTheme="minorEastAsia" w:hint="eastAsia"/>
        </w:rPr>
        <w:t>执行删除所有相关用户数据的操作，包括缓存或者备份的副本。</w:t>
      </w:r>
    </w:p>
    <w:p w:rsidR="00AF5DF3" w:rsidRDefault="00244154">
      <w:pPr>
        <w:pStyle w:val="29"/>
      </w:pPr>
      <w:bookmarkStart w:id="262" w:name="_Toc2013450099"/>
      <w:bookmarkStart w:id="263" w:name="_Toc521403922"/>
      <w:bookmarkEnd w:id="260"/>
      <w:bookmarkEnd w:id="261"/>
      <w:r>
        <w:rPr>
          <w:rFonts w:hint="eastAsia"/>
        </w:rPr>
        <w:t>A</w:t>
      </w:r>
      <w:r>
        <w:t xml:space="preserve">.2.5 </w:t>
      </w:r>
      <w:r>
        <w:t>数据销毁</w:t>
      </w:r>
      <w:bookmarkEnd w:id="262"/>
      <w:bookmarkEnd w:id="263"/>
    </w:p>
    <w:p w:rsidR="00AF5DF3" w:rsidRDefault="00244154">
      <w:pPr>
        <w:pStyle w:val="16"/>
        <w:numPr>
          <w:ilvl w:val="0"/>
          <w:numId w:val="43"/>
        </w:numPr>
        <w:ind w:left="426" w:firstLineChars="0"/>
        <w:rPr>
          <w:rFonts w:asciiTheme="minorEastAsia" w:hAnsiTheme="minorEastAsia"/>
        </w:rPr>
      </w:pPr>
      <w:r>
        <w:t>销毁策略：</w:t>
      </w:r>
      <w:r>
        <w:rPr>
          <w:rFonts w:hint="eastAsia"/>
        </w:rPr>
        <w:t>各</w:t>
      </w:r>
      <w:r>
        <w:t>云</w:t>
      </w:r>
      <w:r>
        <w:rPr>
          <w:rFonts w:asciiTheme="minorEastAsia" w:hAnsiTheme="minorEastAsia" w:hint="eastAsia"/>
        </w:rPr>
        <w:t>平台应对平台内部的数据制定相应的安全销毁策略，包括云主机内部的数据以及实体介质的数据。应明确记录数据销毁的过程以及对销毁过程进行全程记录和监督。</w:t>
      </w:r>
    </w:p>
    <w:p w:rsidR="00AF5DF3" w:rsidRDefault="00244154">
      <w:pPr>
        <w:pStyle w:val="16"/>
        <w:numPr>
          <w:ilvl w:val="0"/>
          <w:numId w:val="43"/>
        </w:numPr>
        <w:ind w:left="0" w:firstLineChars="0" w:firstLine="0"/>
        <w:rPr>
          <w:rFonts w:asciiTheme="minorEastAsia" w:hAnsiTheme="minorEastAsia"/>
        </w:rPr>
      </w:pPr>
      <w:r>
        <w:rPr>
          <w:rFonts w:asciiTheme="minorEastAsia" w:hAnsiTheme="minorEastAsia"/>
        </w:rPr>
        <w:t>法律责任：</w:t>
      </w:r>
      <w:r>
        <w:rPr>
          <w:rFonts w:asciiTheme="minorEastAsia" w:hAnsiTheme="minorEastAsia" w:hint="eastAsia"/>
        </w:rPr>
        <w:t>如果一方平台存在违约未销毁数据的行为，须依法承担违约责任。</w:t>
      </w:r>
    </w:p>
    <w:p w:rsidR="00AF5DF3" w:rsidRDefault="00244154">
      <w:pPr>
        <w:pStyle w:val="29"/>
        <w:outlineLvl w:val="1"/>
      </w:pPr>
      <w:bookmarkStart w:id="264" w:name="_Toc8504467"/>
      <w:r>
        <w:rPr>
          <w:rFonts w:hint="eastAsia"/>
        </w:rPr>
        <w:t>A</w:t>
      </w:r>
      <w:r>
        <w:t>.</w:t>
      </w:r>
      <w:r>
        <w:rPr>
          <w:rFonts w:hint="eastAsia"/>
        </w:rPr>
        <w:t>3</w:t>
      </w:r>
      <w:r>
        <w:t>信息安全评估方法</w:t>
      </w:r>
      <w:bookmarkEnd w:id="264"/>
    </w:p>
    <w:p w:rsidR="00AF5DF3" w:rsidRDefault="00244154">
      <w:pPr>
        <w:pStyle w:val="29"/>
      </w:pPr>
      <w:bookmarkStart w:id="265" w:name="_Toc1200656167"/>
      <w:r>
        <w:rPr>
          <w:rFonts w:hint="eastAsia"/>
        </w:rPr>
        <w:t>A</w:t>
      </w:r>
      <w:r>
        <w:t>.</w:t>
      </w:r>
      <w:r>
        <w:rPr>
          <w:rFonts w:hint="eastAsia"/>
        </w:rPr>
        <w:t>3</w:t>
      </w:r>
      <w:r>
        <w:t xml:space="preserve">.1 </w:t>
      </w:r>
      <w:r>
        <w:t>数据生产和收集</w:t>
      </w:r>
      <w:bookmarkEnd w:id="265"/>
    </w:p>
    <w:p w:rsidR="00AF5DF3" w:rsidRDefault="00244154">
      <w:pPr>
        <w:pStyle w:val="32"/>
        <w:ind w:left="0"/>
      </w:pPr>
      <w:r>
        <w:rPr>
          <w:rFonts w:hint="eastAsia"/>
        </w:rPr>
        <w:t>A</w:t>
      </w:r>
      <w:r>
        <w:t>.</w:t>
      </w:r>
      <w:r>
        <w:rPr>
          <w:rFonts w:hint="eastAsia"/>
        </w:rPr>
        <w:t>3</w:t>
      </w:r>
      <w:r>
        <w:t xml:space="preserve">.1.1 </w:t>
      </w:r>
      <w:r>
        <w:t>基本原则</w:t>
      </w:r>
    </w:p>
    <w:p w:rsidR="00AF5DF3" w:rsidRDefault="00244154">
      <w:pPr>
        <w:pStyle w:val="32"/>
        <w:ind w:left="0"/>
      </w:pPr>
      <w:r>
        <w:t>a</w:t>
      </w:r>
      <w:r>
        <w:t>）</w:t>
      </w:r>
      <w:r>
        <w:rPr>
          <w:rFonts w:hint="eastAsia"/>
        </w:rPr>
        <w:t>合法性</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检查数据隐私政策等相关文档，查看其是否包含了对数据收集与数据处理等行为的法律依据说明，查看其是否明确了相对应行为的法律责任，同时是否明确了相对应的安全的数据处理措施</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访谈法务等相关人员，询问其是否知晓公司在对用户数据收集与数据处理方面的行为与相对应的法律责任，是否知晓对应的安全的数据的处理措施</w:t>
      </w:r>
      <w:r>
        <w:rPr>
          <w:rFonts w:asciiTheme="minorEastAsia" w:eastAsiaTheme="minorEastAsia" w:hAnsiTheme="minorEastAsia"/>
        </w:rPr>
        <w:t>，知晓</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w:t>
      </w:r>
      <w:r>
        <w:rPr>
          <w:rFonts w:hint="eastAsia"/>
        </w:rPr>
        <w:t>用户授权</w:t>
      </w:r>
    </w:p>
    <w:p w:rsidR="00AF5DF3" w:rsidRDefault="00244154">
      <w:pPr>
        <w:pStyle w:val="32"/>
        <w:ind w:left="0"/>
      </w:pPr>
      <w:r>
        <w:t>评估方法：</w:t>
      </w:r>
    </w:p>
    <w:p w:rsidR="00AF5DF3" w:rsidRDefault="00244154">
      <w:pPr>
        <w:pStyle w:val="16"/>
        <w:ind w:firstLineChars="0"/>
      </w:pPr>
      <w:r>
        <w:rPr>
          <w:rFonts w:asciiTheme="minorEastAsia" w:eastAsiaTheme="minorEastAsia" w:hAnsiTheme="minorEastAsia"/>
          <w:szCs w:val="21"/>
        </w:rPr>
        <w:t>检查</w:t>
      </w:r>
      <w:r>
        <w:t>信息安全策略与规程等相关文档，查看其是否有敏感操作授权策略</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t>；</w:t>
      </w:r>
    </w:p>
    <w:p w:rsidR="00AF5DF3" w:rsidRDefault="00244154">
      <w:pPr>
        <w:pStyle w:val="16"/>
        <w:ind w:firstLineChars="0"/>
        <w:rPr>
          <w:rFonts w:asciiTheme="minorEastAsia" w:eastAsiaTheme="minorEastAsia" w:hAnsiTheme="minorEastAsia"/>
          <w:szCs w:val="21"/>
        </w:rPr>
      </w:pPr>
      <w:r>
        <w:t>检查对应策略，查看其是否规定了</w:t>
      </w:r>
      <w:r>
        <w:rPr>
          <w:rFonts w:asciiTheme="minorEastAsia" w:eastAsiaTheme="minorEastAsia" w:hAnsiTheme="minorEastAsia" w:hint="eastAsia"/>
          <w:szCs w:val="21"/>
        </w:rPr>
        <w:t>应通过有效的渠道获取信息主体的授权，不允许超过信息主体授权行为以外的数据收集和操作</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访谈安全管理员等相关人员，要求其演示在对用户信息进行收集与操作时，是否经过信息主体授权，经过信息主体授权</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c</w:t>
      </w:r>
      <w:r>
        <w:t>）</w:t>
      </w:r>
      <w:r>
        <w:rPr>
          <w:rFonts w:hint="eastAsia"/>
        </w:rPr>
        <w:t>用户权限保障</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检查个人权利处理政策等相关文档，检查其是否对用户所属的权利做了详细说明</w:t>
      </w:r>
      <w:r>
        <w:rPr>
          <w:rFonts w:asciiTheme="minorEastAsia" w:eastAsiaTheme="minorEastAsia" w:hAnsiTheme="minorEastAsia"/>
          <w:szCs w:val="21"/>
        </w:rPr>
        <w:t>，说明应包含用户何时行使该权利、用户行使该权利的方式、如何支持用户行使该权利等</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访谈安全管理员等相关人员，询问用户行使相应权利时双方所做的工作，确认是否满足对用户权利的保障</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d</w:t>
      </w:r>
      <w:r>
        <w:t>）数据最小化</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检查数据隐私政策等相关文档，查看其是否列出了收集用户数据的类型</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访谈安全管理员等相关人员，询问列出的每个收集的用户数据类型的用途和场景，以及数据在存储、请求、提供、传递等服务过</w:t>
      </w:r>
      <w:r>
        <w:rPr>
          <w:rFonts w:asciiTheme="minorEastAsia" w:eastAsiaTheme="minorEastAsia" w:hAnsiTheme="minorEastAsia"/>
          <w:szCs w:val="21"/>
        </w:rPr>
        <w:t>程中，使用了哪些用户数据，确认是否满足数据最小化原则</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e</w:t>
      </w:r>
      <w:r>
        <w:t>）数据分类</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检查信息安全策略与规程等相关文档，查看其是否定义了个人数据和平台信息数据</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访谈安全管理员等相关人员，询问其是否按定义对个人数据和平台信息数据做了分类，以及如何实现该分类</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rPr>
          <w:rFonts w:hint="eastAsia"/>
        </w:rPr>
        <w:t>A</w:t>
      </w:r>
      <w:r>
        <w:t>.</w:t>
      </w:r>
      <w:r>
        <w:rPr>
          <w:rFonts w:hint="eastAsia"/>
        </w:rPr>
        <w:t>3</w:t>
      </w:r>
      <w:r>
        <w:t>.1.</w:t>
      </w:r>
      <w:r>
        <w:rPr>
          <w:rFonts w:hint="eastAsia"/>
        </w:rPr>
        <w:t>2</w:t>
      </w:r>
      <w:r>
        <w:t xml:space="preserve"> </w:t>
      </w:r>
      <w:r>
        <w:t>用户权限</w:t>
      </w:r>
    </w:p>
    <w:p w:rsidR="00AF5DF3" w:rsidRDefault="00244154">
      <w:pPr>
        <w:pStyle w:val="32"/>
        <w:ind w:left="0"/>
      </w:pPr>
      <w:r>
        <w:t>a</w:t>
      </w:r>
      <w:r>
        <w:t>）</w:t>
      </w:r>
      <w:r>
        <w:rPr>
          <w:rFonts w:hint="eastAsia"/>
        </w:rPr>
        <w:t>知情权</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检查数据隐私政策等相关文件，查看其是否规定了信息收集主体及其所提供服务的基本情况、要收集的数据及这些数据</w:t>
      </w:r>
      <w:r>
        <w:rPr>
          <w:rFonts w:asciiTheme="minorEastAsia" w:eastAsiaTheme="minorEastAsia" w:hAnsiTheme="minorEastAsia" w:hint="eastAsia"/>
          <w:szCs w:val="21"/>
        </w:rPr>
        <w:t>的</w:t>
      </w:r>
      <w:r>
        <w:rPr>
          <w:rFonts w:asciiTheme="minorEastAsia" w:eastAsiaTheme="minorEastAsia" w:hAnsiTheme="minorEastAsia"/>
          <w:szCs w:val="21"/>
        </w:rPr>
        <w:t>用途、用户所享有的权力信息等</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访谈安全部门相关人员，询问用户在何时以何种方式可以阅读到隐私政策，检查隐私政策是否放在显眼的位置，是否需要用户手动点击已阅读</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w:t>
      </w:r>
      <w:r>
        <w:rPr>
          <w:rFonts w:hint="eastAsia"/>
        </w:rPr>
        <w:t>选择权</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访谈安全管理员等相关人员，要求其演示在收集数据时是否明确告知用户并征求用户同意，在用户选择拒绝后是否</w:t>
      </w:r>
      <w:r>
        <w:rPr>
          <w:rFonts w:asciiTheme="minorEastAsia" w:hAnsiTheme="minorEastAsia" w:cs=".苹方-简"/>
          <w:szCs w:val="21"/>
        </w:rPr>
        <w:t>仅不提供</w:t>
      </w:r>
      <w:r>
        <w:rPr>
          <w:rFonts w:asciiTheme="minorEastAsia" w:hAnsiTheme="minorEastAsia" w:cs=".苹方-简"/>
          <w:szCs w:val="21"/>
        </w:rPr>
        <w:t>该数据相关的服务而其他服务应照常提供</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b/>
          <w:bCs/>
          <w:szCs w:val="21"/>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244154">
      <w:pPr>
        <w:pStyle w:val="32"/>
        <w:ind w:left="0"/>
      </w:pPr>
      <w:r>
        <w:t>c</w:t>
      </w:r>
      <w:r>
        <w:t>）</w:t>
      </w:r>
      <w:r>
        <w:rPr>
          <w:rFonts w:hint="eastAsia"/>
        </w:rPr>
        <w:t>处置权</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hint="eastAsia"/>
          <w:szCs w:val="21"/>
        </w:rPr>
        <w:t>检查个人权利处理政策等相关文档，检查其是否对用户所属的</w:t>
      </w:r>
      <w:r>
        <w:rPr>
          <w:rFonts w:asciiTheme="minorEastAsia" w:eastAsiaTheme="minorEastAsia" w:hAnsiTheme="minorEastAsia"/>
          <w:szCs w:val="21"/>
        </w:rPr>
        <w:t>访问权、迁移权、删除权等权利做了详细说明，</w:t>
      </w:r>
      <w:r>
        <w:rPr>
          <w:rFonts w:asciiTheme="minorEastAsia" w:eastAsiaTheme="minorEastAsia" w:hAnsiTheme="minorEastAsia" w:hint="eastAsia"/>
          <w:szCs w:val="21"/>
        </w:rPr>
        <w:t>说明</w:t>
      </w:r>
      <w:r>
        <w:rPr>
          <w:rFonts w:asciiTheme="minorEastAsia" w:eastAsiaTheme="minorEastAsia" w:hAnsiTheme="minorEastAsia"/>
          <w:szCs w:val="21"/>
        </w:rPr>
        <w:t>是否</w:t>
      </w:r>
      <w:r>
        <w:rPr>
          <w:rFonts w:asciiTheme="minorEastAsia" w:eastAsiaTheme="minorEastAsia" w:hAnsiTheme="minorEastAsia" w:hint="eastAsia"/>
          <w:szCs w:val="21"/>
        </w:rPr>
        <w:t>包含用户行使该权利的</w:t>
      </w:r>
      <w:r>
        <w:rPr>
          <w:rFonts w:asciiTheme="minorEastAsia" w:eastAsiaTheme="minorEastAsia" w:hAnsiTheme="minorEastAsia"/>
          <w:szCs w:val="21"/>
        </w:rPr>
        <w:t>方式，如客服电邮、客服电话等，是否包含如何支持用户行使相应的权利</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hint="eastAsia"/>
          <w:szCs w:val="21"/>
        </w:rPr>
        <w:t>访谈</w:t>
      </w:r>
      <w:r>
        <w:rPr>
          <w:rFonts w:asciiTheme="minorEastAsia" w:eastAsiaTheme="minorEastAsia" w:hAnsiTheme="minorEastAsia"/>
          <w:szCs w:val="21"/>
        </w:rPr>
        <w:t>安全管理员等</w:t>
      </w:r>
      <w:r>
        <w:rPr>
          <w:rFonts w:asciiTheme="minorEastAsia" w:eastAsiaTheme="minorEastAsia" w:hAnsiTheme="minorEastAsia" w:hint="eastAsia"/>
          <w:szCs w:val="21"/>
        </w:rPr>
        <w:t>相关人员，询问</w:t>
      </w:r>
      <w:r>
        <w:rPr>
          <w:rFonts w:asciiTheme="minorEastAsia" w:eastAsiaTheme="minorEastAsia" w:hAnsiTheme="minorEastAsia"/>
          <w:szCs w:val="21"/>
        </w:rPr>
        <w:t>是否支持用户账号的注销机制，在</w:t>
      </w:r>
      <w:r>
        <w:rPr>
          <w:rFonts w:asciiTheme="minorEastAsia" w:hAnsiTheme="minorEastAsia"/>
          <w:szCs w:val="21"/>
        </w:rPr>
        <w:t>用户要求删除用户数据或注销用户账号时是否删除与之相关的用户数据</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hint="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bookmarkStart w:id="266" w:name="_Toc1671851557"/>
      <w:r>
        <w:rPr>
          <w:rFonts w:hint="eastAsia"/>
        </w:rPr>
        <w:t>A</w:t>
      </w:r>
      <w:r>
        <w:t>.</w:t>
      </w:r>
      <w:r>
        <w:rPr>
          <w:rFonts w:hint="eastAsia"/>
        </w:rPr>
        <w:t>3</w:t>
      </w:r>
      <w:r>
        <w:t xml:space="preserve">.2 </w:t>
      </w:r>
      <w:r>
        <w:t>数据传输</w:t>
      </w:r>
      <w:bookmarkEnd w:id="266"/>
    </w:p>
    <w:p w:rsidR="00AF5DF3" w:rsidRDefault="00244154">
      <w:pPr>
        <w:ind w:firstLineChars="200" w:firstLine="420"/>
        <w:rPr>
          <w:rFonts w:asciiTheme="minorEastAsia" w:hAnsiTheme="minorEastAsia"/>
          <w:szCs w:val="21"/>
        </w:rPr>
      </w:pPr>
      <w:r>
        <w:rPr>
          <w:rFonts w:asciiTheme="minorEastAsia" w:hAnsiTheme="minorEastAsia" w:hint="eastAsia"/>
          <w:szCs w:val="21"/>
        </w:rPr>
        <w:t>参考</w:t>
      </w:r>
      <w:r>
        <w:rPr>
          <w:rFonts w:asciiTheme="minorEastAsia" w:hAnsiTheme="minorEastAsia"/>
          <w:szCs w:val="21"/>
        </w:rPr>
        <w:t>5.1.1</w:t>
      </w:r>
      <w:r>
        <w:rPr>
          <w:rFonts w:asciiTheme="minorEastAsia" w:hAnsiTheme="minorEastAsia"/>
          <w:szCs w:val="21"/>
        </w:rPr>
        <w:t>通信</w:t>
      </w:r>
      <w:r>
        <w:rPr>
          <w:rFonts w:asciiTheme="minorEastAsia" w:hAnsiTheme="minorEastAsia" w:hint="eastAsia"/>
          <w:szCs w:val="21"/>
        </w:rPr>
        <w:t>安全</w:t>
      </w:r>
      <w:r>
        <w:rPr>
          <w:rFonts w:asciiTheme="minorEastAsia" w:hAnsiTheme="minorEastAsia"/>
          <w:szCs w:val="21"/>
        </w:rPr>
        <w:t>评估方法</w:t>
      </w:r>
      <w:r>
        <w:rPr>
          <w:rFonts w:asciiTheme="minorEastAsia" w:hAnsiTheme="minorEastAsia" w:hint="eastAsia"/>
          <w:szCs w:val="21"/>
        </w:rPr>
        <w:t>和</w:t>
      </w:r>
      <w:r>
        <w:rPr>
          <w:rFonts w:asciiTheme="minorEastAsia" w:hAnsiTheme="minorEastAsia"/>
          <w:szCs w:val="21"/>
        </w:rPr>
        <w:t>5.1.3.1</w:t>
      </w:r>
      <w:r>
        <w:rPr>
          <w:rFonts w:asciiTheme="minorEastAsia" w:hAnsiTheme="minorEastAsia"/>
          <w:szCs w:val="21"/>
        </w:rPr>
        <w:t>数据</w:t>
      </w:r>
      <w:r>
        <w:rPr>
          <w:rFonts w:asciiTheme="minorEastAsia" w:hAnsiTheme="minorEastAsia" w:hint="eastAsia"/>
          <w:szCs w:val="21"/>
        </w:rPr>
        <w:t>传输的</w:t>
      </w:r>
      <w:r>
        <w:rPr>
          <w:rFonts w:asciiTheme="minorEastAsia" w:hAnsiTheme="minorEastAsia"/>
          <w:szCs w:val="21"/>
        </w:rPr>
        <w:t>评估方法</w:t>
      </w:r>
      <w:r>
        <w:rPr>
          <w:rFonts w:asciiTheme="minorEastAsia" w:hAnsiTheme="minorEastAsia" w:hint="eastAsia"/>
          <w:szCs w:val="21"/>
        </w:rPr>
        <w:t>。</w:t>
      </w:r>
    </w:p>
    <w:p w:rsidR="00AF5DF3" w:rsidRDefault="00244154">
      <w:pPr>
        <w:pStyle w:val="32"/>
        <w:ind w:left="0"/>
      </w:pPr>
      <w:bookmarkStart w:id="267" w:name="_Toc1133081151"/>
      <w:r>
        <w:rPr>
          <w:rFonts w:hint="eastAsia"/>
        </w:rPr>
        <w:t>A</w:t>
      </w:r>
      <w:r>
        <w:t>.</w:t>
      </w:r>
      <w:r>
        <w:rPr>
          <w:rFonts w:hint="eastAsia"/>
        </w:rPr>
        <w:t>3</w:t>
      </w:r>
      <w:r>
        <w:t xml:space="preserve">.3 </w:t>
      </w:r>
      <w:r>
        <w:t>数据的使用</w:t>
      </w:r>
      <w:bookmarkEnd w:id="267"/>
    </w:p>
    <w:p w:rsidR="00AF5DF3" w:rsidRDefault="00244154">
      <w:pPr>
        <w:pStyle w:val="32"/>
        <w:ind w:left="0"/>
      </w:pPr>
      <w:r>
        <w:rPr>
          <w:rFonts w:hint="eastAsia"/>
        </w:rPr>
        <w:t>A</w:t>
      </w:r>
      <w:r>
        <w:t>.</w:t>
      </w:r>
      <w:r>
        <w:rPr>
          <w:rFonts w:hint="eastAsia"/>
        </w:rPr>
        <w:t>3</w:t>
      </w:r>
      <w:r>
        <w:t xml:space="preserve">.3.1 </w:t>
      </w:r>
      <w:r>
        <w:t>认证和授权</w:t>
      </w:r>
    </w:p>
    <w:p w:rsidR="00AF5DF3" w:rsidRDefault="00244154">
      <w:pPr>
        <w:ind w:firstLineChars="200" w:firstLine="420"/>
        <w:rPr>
          <w:rFonts w:asciiTheme="minorEastAsia" w:hAnsiTheme="minorEastAsia"/>
          <w:szCs w:val="21"/>
        </w:rPr>
      </w:pPr>
      <w:r>
        <w:rPr>
          <w:rFonts w:asciiTheme="minorEastAsia" w:hAnsiTheme="minorEastAsia" w:hint="eastAsia"/>
          <w:szCs w:val="21"/>
        </w:rPr>
        <w:t>参考</w:t>
      </w:r>
      <w:r>
        <w:rPr>
          <w:rFonts w:asciiTheme="minorEastAsia" w:hAnsiTheme="minorEastAsia"/>
          <w:szCs w:val="21"/>
        </w:rPr>
        <w:t xml:space="preserve">5.1.2 </w:t>
      </w:r>
      <w:r>
        <w:rPr>
          <w:rFonts w:asciiTheme="minorEastAsia" w:hAnsiTheme="minorEastAsia" w:hint="eastAsia"/>
          <w:szCs w:val="21"/>
        </w:rPr>
        <w:t>身份认证和授权的</w:t>
      </w:r>
      <w:r>
        <w:rPr>
          <w:rFonts w:asciiTheme="minorEastAsia" w:hAnsiTheme="minorEastAsia"/>
          <w:szCs w:val="21"/>
        </w:rPr>
        <w:t>评估方法</w:t>
      </w:r>
      <w:r>
        <w:rPr>
          <w:rFonts w:asciiTheme="minorEastAsia" w:hAnsiTheme="minorEastAsia" w:hint="eastAsia"/>
          <w:szCs w:val="21"/>
        </w:rPr>
        <w:t>。</w:t>
      </w:r>
    </w:p>
    <w:p w:rsidR="00AF5DF3" w:rsidRDefault="00244154">
      <w:pPr>
        <w:pStyle w:val="32"/>
        <w:ind w:left="0"/>
      </w:pPr>
      <w:r>
        <w:rPr>
          <w:rFonts w:hint="eastAsia"/>
        </w:rPr>
        <w:t>A</w:t>
      </w:r>
      <w:r>
        <w:t>.</w:t>
      </w:r>
      <w:r>
        <w:rPr>
          <w:rFonts w:hint="eastAsia"/>
        </w:rPr>
        <w:t>3</w:t>
      </w:r>
      <w:r>
        <w:t xml:space="preserve">.3.2 </w:t>
      </w:r>
      <w:r>
        <w:t>数据展示</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检查信息安全策略与规程等相关文档，查看其是否有敏感数据脱敏策略</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检查敏感数据脱敏策略，查看其是否有规定对外展示的个人信息要做脱敏处理</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访谈安全管理员等相关人员，要求其演示对需展示的个人信息是否采取去标识化处理等措施，确认个人信息在展示环节的安全</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rPr>
          <w:rFonts w:hint="eastAsia"/>
        </w:rPr>
        <w:t>A</w:t>
      </w:r>
      <w:r>
        <w:t>.</w:t>
      </w:r>
      <w:r>
        <w:rPr>
          <w:rFonts w:hint="eastAsia"/>
        </w:rPr>
        <w:t>3</w:t>
      </w:r>
      <w:r>
        <w:t xml:space="preserve">.3.3 </w:t>
      </w:r>
      <w:r>
        <w:t>数据审计</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cs=".苹方-简"/>
          <w:szCs w:val="21"/>
        </w:rPr>
      </w:pPr>
      <w:r>
        <w:rPr>
          <w:rFonts w:asciiTheme="minorEastAsia" w:eastAsiaTheme="minorEastAsia" w:hAnsiTheme="minorEastAsia" w:cs=".苹方-简"/>
          <w:szCs w:val="21"/>
        </w:rPr>
        <w:t>检查审计策略与规程等相关文档，查看其是否定义了自动化数据库操作审计记录行为，以及对可能有风险的操作的审批流程</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cs=".苹方-简"/>
          <w:szCs w:val="21"/>
        </w:rPr>
        <w:t>；</w:t>
      </w:r>
    </w:p>
    <w:p w:rsidR="00AF5DF3" w:rsidRDefault="00244154">
      <w:pPr>
        <w:pStyle w:val="16"/>
        <w:ind w:firstLineChars="0"/>
        <w:rPr>
          <w:rFonts w:asciiTheme="minorEastAsia" w:eastAsiaTheme="minorEastAsia" w:hAnsiTheme="minorEastAsia" w:cs=".苹方-简"/>
          <w:szCs w:val="21"/>
        </w:rPr>
      </w:pPr>
      <w:r>
        <w:rPr>
          <w:rFonts w:asciiTheme="minorEastAsia" w:eastAsiaTheme="minorEastAsia" w:hAnsiTheme="minorEastAsia" w:cs=".苹方-简"/>
          <w:szCs w:val="21"/>
        </w:rPr>
        <w:t>检查数据库操作审计记录，查看其是否与定义的操作审计记录行为一致</w:t>
      </w:r>
      <w:r>
        <w:rPr>
          <w:rFonts w:asciiTheme="minorEastAsia" w:eastAsiaTheme="minorEastAsia" w:hAnsiTheme="minorEastAsia"/>
        </w:rPr>
        <w:t>，一致</w:t>
      </w:r>
      <w:r>
        <w:rPr>
          <w:rFonts w:asciiTheme="minorEastAsia" w:eastAsiaTheme="minorEastAsia" w:hAnsiTheme="minorEastAsia" w:cs=".苹方-简"/>
          <w:color w:val="000000"/>
          <w:szCs w:val="21"/>
        </w:rPr>
        <w:t>则符合要求</w:t>
      </w:r>
      <w:r>
        <w:rPr>
          <w:rFonts w:asciiTheme="minorEastAsia" w:eastAsiaTheme="minorEastAsia" w:hAnsiTheme="minorEastAsia" w:cs=".苹方-简"/>
          <w:szCs w:val="21"/>
        </w:rPr>
        <w:t>；</w:t>
      </w:r>
    </w:p>
    <w:p w:rsidR="00AF5DF3" w:rsidRDefault="00244154">
      <w:pPr>
        <w:pStyle w:val="16"/>
        <w:ind w:firstLineChars="0"/>
        <w:rPr>
          <w:rFonts w:asciiTheme="minorEastAsia" w:eastAsiaTheme="minorEastAsia" w:hAnsiTheme="minorEastAsia" w:cs=".苹方-简"/>
          <w:szCs w:val="21"/>
        </w:rPr>
      </w:pPr>
      <w:r>
        <w:rPr>
          <w:rFonts w:asciiTheme="minorEastAsia" w:eastAsiaTheme="minorEastAsia" w:hAnsiTheme="minorEastAsia" w:cs=".苹方-简"/>
          <w:szCs w:val="21"/>
        </w:rPr>
        <w:t>检查有风险操作的审批流程，查看是否与定义的审批流程一致</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cs=".苹方-简"/>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cs=".苹方-简"/>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68" w:name="_Toc1957406908"/>
      <w:r>
        <w:rPr>
          <w:rFonts w:hint="eastAsia"/>
        </w:rPr>
        <w:t>A</w:t>
      </w:r>
      <w:r>
        <w:t>.</w:t>
      </w:r>
      <w:r>
        <w:rPr>
          <w:rFonts w:hint="eastAsia"/>
        </w:rPr>
        <w:t>3</w:t>
      </w:r>
      <w:r>
        <w:t xml:space="preserve">.4 </w:t>
      </w:r>
      <w:r>
        <w:t>数据保存</w:t>
      </w:r>
      <w:bookmarkEnd w:id="268"/>
    </w:p>
    <w:p w:rsidR="00AF5DF3" w:rsidRDefault="00244154">
      <w:pPr>
        <w:pStyle w:val="32"/>
        <w:ind w:left="0"/>
      </w:pPr>
      <w:r>
        <w:t>a</w:t>
      </w:r>
      <w:r>
        <w:t>）数据存储</w:t>
      </w:r>
    </w:p>
    <w:p w:rsidR="00AF5DF3" w:rsidRDefault="00244154">
      <w:pPr>
        <w:pStyle w:val="32"/>
        <w:ind w:left="0"/>
      </w:pPr>
      <w:r>
        <w:t>评估方法：</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检查信息安全策略与规程等相关文档，查看其是否规定了</w:t>
      </w:r>
      <w:r>
        <w:rPr>
          <w:rFonts w:asciiTheme="minorEastAsia" w:eastAsiaTheme="minorEastAsia" w:hAnsiTheme="minorEastAsia" w:cs=".苹方-简"/>
          <w:szCs w:val="21"/>
        </w:rPr>
        <w:t>对敏感数据进行集中地分布式存储、统一监控管理、通过</w:t>
      </w:r>
      <w:r>
        <w:rPr>
          <w:rFonts w:asciiTheme="minorEastAsia" w:eastAsiaTheme="minorEastAsia" w:hAnsiTheme="minorEastAsia" w:cs=".苹方-简"/>
          <w:szCs w:val="21"/>
        </w:rPr>
        <w:t>VPC</w:t>
      </w:r>
      <w:r>
        <w:rPr>
          <w:rFonts w:asciiTheme="minorEastAsia" w:eastAsiaTheme="minorEastAsia" w:hAnsiTheme="minorEastAsia" w:cs=".苹方-简"/>
          <w:szCs w:val="21"/>
        </w:rPr>
        <w:t>隔离</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cs=".苹方-简"/>
          <w:szCs w:val="21"/>
        </w:rPr>
        <w:t>；</w:t>
      </w:r>
    </w:p>
    <w:p w:rsidR="00AF5DF3" w:rsidRDefault="00244154">
      <w:pPr>
        <w:pStyle w:val="16"/>
        <w:ind w:left="6" w:firstLineChars="0"/>
        <w:rPr>
          <w:rFonts w:asciiTheme="minorEastAsia" w:eastAsiaTheme="minorEastAsia" w:hAnsiTheme="minorEastAsia" w:cs=".苹方-简"/>
          <w:szCs w:val="21"/>
        </w:rPr>
      </w:pPr>
      <w:r>
        <w:rPr>
          <w:rFonts w:asciiTheme="minorEastAsia" w:eastAsiaTheme="minorEastAsia" w:hAnsiTheme="minorEastAsia"/>
          <w:szCs w:val="21"/>
        </w:rPr>
        <w:t>访谈安全管理员等相关人员，询问其实际中是否</w:t>
      </w:r>
      <w:r>
        <w:rPr>
          <w:rFonts w:asciiTheme="minorEastAsia" w:eastAsiaTheme="minorEastAsia" w:hAnsiTheme="minorEastAsia" w:cs=".苹方-简"/>
          <w:szCs w:val="21"/>
        </w:rPr>
        <w:t>对敏感数据进行了集中地分布式存储、是否进行了统一监控管理、是否通过</w:t>
      </w:r>
      <w:r>
        <w:rPr>
          <w:rFonts w:asciiTheme="minorEastAsia" w:eastAsiaTheme="minorEastAsia" w:hAnsiTheme="minorEastAsia" w:cs=".苹方-简"/>
          <w:szCs w:val="21"/>
        </w:rPr>
        <w:t>VPC</w:t>
      </w:r>
      <w:r>
        <w:rPr>
          <w:rFonts w:asciiTheme="minorEastAsia" w:eastAsiaTheme="minorEastAsia" w:hAnsiTheme="minorEastAsia" w:cs=".苹方-简"/>
          <w:szCs w:val="21"/>
        </w:rPr>
        <w:t>隔离，</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cs=".苹方-简"/>
          <w:szCs w:val="21"/>
        </w:rPr>
        <w:t>。</w:t>
      </w:r>
    </w:p>
    <w:p w:rsidR="00AF5DF3" w:rsidRDefault="00244154">
      <w:pPr>
        <w:pStyle w:val="32"/>
        <w:ind w:left="0"/>
      </w:pPr>
      <w:r>
        <w:t>结果判定：</w:t>
      </w:r>
    </w:p>
    <w:p w:rsidR="00AF5DF3" w:rsidRDefault="00244154">
      <w:pPr>
        <w:pStyle w:val="16"/>
        <w:ind w:left="6" w:firstLineChars="0"/>
        <w:rPr>
          <w:rFonts w:asciiTheme="minorEastAsia" w:eastAsiaTheme="minorEastAsia" w:hAnsiTheme="minorEastAsia" w:cs=".苹方-简"/>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）数据加密</w:t>
      </w:r>
    </w:p>
    <w:p w:rsidR="00AF5DF3" w:rsidRDefault="00244154">
      <w:pPr>
        <w:pStyle w:val="32"/>
        <w:ind w:left="0"/>
      </w:pPr>
      <w:r>
        <w:t>评</w:t>
      </w:r>
      <w:r>
        <w:t>估方法：</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检查信息安全策略与规程等相关文档，查看其是否有隐私信息策略</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检查隐私信息策略，查看其是否对隐私信息做了定义</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left="6" w:firstLineChars="0"/>
        <w:rPr>
          <w:rFonts w:asciiTheme="minorEastAsia" w:eastAsiaTheme="minorEastAsia" w:hAnsiTheme="minorEastAsia" w:cs=".苹方-简"/>
          <w:szCs w:val="21"/>
        </w:rPr>
      </w:pPr>
      <w:r>
        <w:rPr>
          <w:rFonts w:asciiTheme="minorEastAsia" w:eastAsiaTheme="minorEastAsia" w:hAnsiTheme="minorEastAsia"/>
          <w:szCs w:val="21"/>
        </w:rPr>
        <w:t>检查数据库加密机制，查看其是否根据隐私信息的定义对</w:t>
      </w:r>
      <w:r>
        <w:rPr>
          <w:rFonts w:asciiTheme="minorEastAsia" w:eastAsiaTheme="minorEastAsia" w:hAnsiTheme="minorEastAsia" w:cs=".苹方-简"/>
          <w:szCs w:val="21"/>
        </w:rPr>
        <w:t>所有隐私信息进行加密或</w:t>
      </w:r>
      <w:r>
        <w:rPr>
          <w:rFonts w:asciiTheme="minorEastAsia" w:eastAsiaTheme="minorEastAsia" w:hAnsiTheme="minorEastAsia" w:cs=".苹方-简"/>
          <w:szCs w:val="21"/>
        </w:rPr>
        <w:t>hash</w:t>
      </w:r>
      <w:r>
        <w:rPr>
          <w:rFonts w:asciiTheme="minorEastAsia" w:eastAsiaTheme="minorEastAsia" w:hAnsiTheme="minorEastAsia" w:cs=".苹方-简"/>
          <w:szCs w:val="21"/>
        </w:rPr>
        <w:t>后存储</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cs=".苹方-简"/>
          <w:szCs w:val="21"/>
        </w:rPr>
        <w:t>。</w:t>
      </w:r>
    </w:p>
    <w:p w:rsidR="00AF5DF3" w:rsidRDefault="00244154">
      <w:pPr>
        <w:pStyle w:val="32"/>
        <w:ind w:left="0"/>
      </w:pPr>
      <w:r>
        <w:t>结果判定：</w:t>
      </w:r>
    </w:p>
    <w:p w:rsidR="00AF5DF3" w:rsidRDefault="00244154">
      <w:pPr>
        <w:pStyle w:val="16"/>
        <w:ind w:left="6" w:firstLineChars="0"/>
        <w:rPr>
          <w:rFonts w:asciiTheme="minorEastAsia" w:eastAsiaTheme="minorEastAsia" w:hAnsiTheme="minorEastAsia" w:cs=".苹方-简"/>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c</w:t>
      </w:r>
      <w:r>
        <w:t>）数据传输</w:t>
      </w:r>
    </w:p>
    <w:p w:rsidR="00AF5DF3" w:rsidRDefault="00244154">
      <w:pPr>
        <w:pStyle w:val="32"/>
        <w:ind w:left="0"/>
      </w:pPr>
      <w:r>
        <w:t>评估方法：</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访谈安全管理员等相关人员，询问在中国产生的用户数据是否都存储在中国境内，是否有跨境传输行为，如有跨境传输是否符合中国大陆法律法规</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d</w:t>
      </w:r>
      <w:r>
        <w:t>）数据备份</w:t>
      </w:r>
    </w:p>
    <w:p w:rsidR="00AF5DF3" w:rsidRDefault="00244154">
      <w:pPr>
        <w:pStyle w:val="32"/>
        <w:ind w:left="0"/>
      </w:pPr>
      <w:r>
        <w:t>评估方法：</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检查容灾备份计划，查看其是否有异地容灾备份的说明</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left="6" w:firstLineChars="0"/>
        <w:rPr>
          <w:rFonts w:asciiTheme="minorEastAsia" w:eastAsiaTheme="minorEastAsia" w:hAnsiTheme="minorEastAsia" w:cs=".苹方-简"/>
          <w:szCs w:val="21"/>
        </w:rPr>
      </w:pPr>
      <w:r>
        <w:rPr>
          <w:rFonts w:asciiTheme="minorEastAsia" w:eastAsiaTheme="minorEastAsia" w:hAnsiTheme="minorEastAsia"/>
          <w:szCs w:val="21"/>
        </w:rPr>
        <w:t>访谈安全管理员等相关人员，询问云服务是否采用</w:t>
      </w:r>
      <w:r>
        <w:rPr>
          <w:rFonts w:asciiTheme="minorEastAsia" w:eastAsiaTheme="minorEastAsia" w:hAnsiTheme="minorEastAsia" w:cs=".苹方-简"/>
          <w:szCs w:val="21"/>
        </w:rPr>
        <w:t>分布式架构，所有业务服务器是否同时部署在多个不同的机房，数据是否同时存放两个以上机房并实时备份</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cs=".苹方-简"/>
          <w:szCs w:val="21"/>
        </w:rPr>
        <w:t>。</w:t>
      </w:r>
    </w:p>
    <w:p w:rsidR="00AF5DF3" w:rsidRDefault="00244154">
      <w:pPr>
        <w:pStyle w:val="32"/>
        <w:ind w:left="0"/>
      </w:pPr>
      <w:r>
        <w:t>结果判定：</w:t>
      </w:r>
    </w:p>
    <w:p w:rsidR="00AF5DF3" w:rsidRDefault="00244154">
      <w:pPr>
        <w:pStyle w:val="16"/>
        <w:ind w:left="6" w:firstLineChars="0"/>
        <w:rPr>
          <w:rFonts w:asciiTheme="minorEastAsia" w:eastAsiaTheme="minorEastAsia" w:hAnsiTheme="minorEastAsia" w:cs=".苹方-简"/>
          <w:szCs w:val="21"/>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e</w:t>
      </w:r>
      <w:r>
        <w:t>）存储时间</w:t>
      </w:r>
    </w:p>
    <w:p w:rsidR="00AF5DF3" w:rsidRDefault="00244154">
      <w:pPr>
        <w:pStyle w:val="32"/>
        <w:ind w:left="0"/>
      </w:pPr>
      <w:r>
        <w:t>评估方法：</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访谈安全管理员等相关人员，询问是否有对隐私数据提供保护的机制</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检查隐私数据保存机制说明文档，查看对用户隐私数据的保存期限，确认保存期限是否不超过</w:t>
      </w:r>
      <w:r>
        <w:rPr>
          <w:rFonts w:asciiTheme="minorEastAsia" w:eastAsiaTheme="minorEastAsia" w:hAnsiTheme="minorEastAsia"/>
          <w:szCs w:val="21"/>
        </w:rPr>
        <w:t>1</w:t>
      </w:r>
      <w:r>
        <w:rPr>
          <w:rFonts w:asciiTheme="minorEastAsia" w:eastAsiaTheme="minorEastAsia" w:hAnsiTheme="minorEastAsia"/>
          <w:szCs w:val="21"/>
        </w:rPr>
        <w:t>年，查看其是否有数据删除与销毁策略</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检查数据删除与销毁策略，查看其是否规定了删除和销毁数据的流程与方法</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left="6" w:firstLineChars="0"/>
        <w:rPr>
          <w:rFonts w:asciiTheme="minorEastAsia" w:hAnsiTheme="minorEastAsia"/>
        </w:rPr>
      </w:pPr>
      <w:r>
        <w:rPr>
          <w:rFonts w:asciiTheme="minorEastAsia" w:eastAsiaTheme="minorEastAsia" w:hAnsiTheme="minorEastAsia"/>
          <w:szCs w:val="21"/>
        </w:rPr>
        <w:t>检查具有法律效力的合作合同与其附属条款，查看其是否规定了</w:t>
      </w:r>
      <w:r>
        <w:rPr>
          <w:rFonts w:asciiTheme="minorEastAsia" w:hAnsiTheme="minorEastAsia" w:hint="eastAsia"/>
        </w:rPr>
        <w:t>在服务期届满、服务提前终止时，</w:t>
      </w:r>
      <w:r>
        <w:rPr>
          <w:rFonts w:asciiTheme="minorEastAsia" w:hAnsiTheme="minorEastAsia"/>
        </w:rPr>
        <w:t>可以</w:t>
      </w:r>
      <w:r>
        <w:rPr>
          <w:rFonts w:asciiTheme="minorEastAsia" w:hAnsiTheme="minorEastAsia" w:hint="eastAsia"/>
        </w:rPr>
        <w:t>按照平台约定的缓冲期内继续存储对方平台的用户数据，缓冲期不超过</w:t>
      </w:r>
      <w:r>
        <w:rPr>
          <w:rFonts w:asciiTheme="minorEastAsia" w:hAnsiTheme="minorEastAsia" w:hint="eastAsia"/>
        </w:rPr>
        <w:t>7</w:t>
      </w:r>
      <w:r>
        <w:rPr>
          <w:rFonts w:asciiTheme="minorEastAsia" w:hAnsiTheme="minorEastAsia" w:hint="eastAsia"/>
        </w:rPr>
        <w:t>天，平台</w:t>
      </w:r>
      <w:r>
        <w:rPr>
          <w:rFonts w:asciiTheme="minorEastAsia" w:hAnsiTheme="minorEastAsia"/>
        </w:rPr>
        <w:t>应</w:t>
      </w:r>
      <w:r>
        <w:rPr>
          <w:rFonts w:asciiTheme="minorEastAsia" w:hAnsiTheme="minorEastAsia" w:hint="eastAsia"/>
        </w:rPr>
        <w:t>在</w:t>
      </w:r>
      <w:r>
        <w:rPr>
          <w:rFonts w:asciiTheme="minorEastAsia" w:hAnsiTheme="minorEastAsia"/>
        </w:rPr>
        <w:t>7</w:t>
      </w:r>
      <w:r>
        <w:rPr>
          <w:rFonts w:asciiTheme="minorEastAsia" w:hAnsiTheme="minorEastAsia" w:hint="eastAsia"/>
        </w:rPr>
        <w:t>天</w:t>
      </w:r>
      <w:r>
        <w:rPr>
          <w:rFonts w:asciiTheme="minorEastAsia" w:hAnsiTheme="minorEastAsia"/>
        </w:rPr>
        <w:t>缓冲期后</w:t>
      </w:r>
      <w:r>
        <w:rPr>
          <w:rFonts w:asciiTheme="minorEastAsia" w:hAnsiTheme="minorEastAsia" w:hint="eastAsia"/>
        </w:rPr>
        <w:t>执行删除所有相关用户数据的操作，包括缓存或者备份的副本</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hAnsiTheme="minorEastAsia"/>
        </w:rPr>
        <w:t>。</w:t>
      </w:r>
    </w:p>
    <w:p w:rsidR="00AF5DF3" w:rsidRDefault="00244154">
      <w:pPr>
        <w:pStyle w:val="32"/>
        <w:ind w:left="0"/>
      </w:pPr>
      <w:r>
        <w:t>结果判定：</w:t>
      </w:r>
    </w:p>
    <w:p w:rsidR="00AF5DF3" w:rsidRDefault="00244154">
      <w:pPr>
        <w:pStyle w:val="16"/>
        <w:ind w:left="6" w:firstLineChars="0"/>
        <w:rPr>
          <w:rFonts w:ascii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29"/>
      </w:pPr>
      <w:bookmarkStart w:id="269" w:name="_Toc835914363"/>
      <w:r>
        <w:rPr>
          <w:rFonts w:hint="eastAsia"/>
        </w:rPr>
        <w:t>A</w:t>
      </w:r>
      <w:r>
        <w:t>.</w:t>
      </w:r>
      <w:r>
        <w:rPr>
          <w:rFonts w:hint="eastAsia"/>
        </w:rPr>
        <w:t>3</w:t>
      </w:r>
      <w:r>
        <w:t xml:space="preserve">.5 </w:t>
      </w:r>
      <w:r>
        <w:t>数据销毁</w:t>
      </w:r>
      <w:bookmarkEnd w:id="269"/>
    </w:p>
    <w:p w:rsidR="00AF5DF3" w:rsidRDefault="00244154">
      <w:pPr>
        <w:pStyle w:val="32"/>
        <w:ind w:left="0"/>
      </w:pPr>
      <w:r>
        <w:t>a</w:t>
      </w:r>
      <w:r>
        <w:t>）销毁策略</w:t>
      </w:r>
    </w:p>
    <w:p w:rsidR="00AF5DF3" w:rsidRDefault="00244154">
      <w:pPr>
        <w:pStyle w:val="32"/>
        <w:ind w:left="0"/>
      </w:pPr>
      <w:r>
        <w:t>评估方法：</w:t>
      </w:r>
    </w:p>
    <w:p w:rsidR="00AF5DF3" w:rsidRDefault="00244154">
      <w:pPr>
        <w:pStyle w:val="16"/>
        <w:ind w:left="6" w:firstLineChars="0"/>
        <w:rPr>
          <w:rFonts w:asciiTheme="minorEastAsia" w:eastAsiaTheme="minorEastAsia" w:hAnsiTheme="minorEastAsia"/>
          <w:szCs w:val="21"/>
        </w:rPr>
      </w:pPr>
      <w:r>
        <w:rPr>
          <w:rFonts w:asciiTheme="minorEastAsia" w:eastAsiaTheme="minorEastAsia" w:hAnsiTheme="minorEastAsia"/>
          <w:szCs w:val="21"/>
        </w:rPr>
        <w:t>检查信息安全策略与规程等相关文件，查看其是否有数据删除与销毁策略</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16"/>
        <w:ind w:left="6" w:firstLineChars="0"/>
        <w:rPr>
          <w:rFonts w:asciiTheme="minorEastAsia" w:hAnsiTheme="minorEastAsia"/>
        </w:rPr>
      </w:pPr>
      <w:r>
        <w:rPr>
          <w:rFonts w:asciiTheme="minorEastAsia" w:eastAsiaTheme="minorEastAsia" w:hAnsiTheme="minorEastAsia"/>
          <w:szCs w:val="21"/>
        </w:rPr>
        <w:t>检查数据删除与销毁策略，查看策略中是否包含了对</w:t>
      </w:r>
      <w:r>
        <w:rPr>
          <w:rFonts w:asciiTheme="minorEastAsia" w:hAnsiTheme="minorEastAsia" w:hint="eastAsia"/>
        </w:rPr>
        <w:t>云主机内部的数据以及实体介质的数据</w:t>
      </w:r>
      <w:r>
        <w:rPr>
          <w:rFonts w:asciiTheme="minorEastAsia" w:hAnsiTheme="minorEastAsia"/>
        </w:rPr>
        <w:t>的删除与销毁</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hAnsiTheme="minorEastAsia"/>
        </w:rPr>
        <w:t>；</w:t>
      </w:r>
    </w:p>
    <w:p w:rsidR="00AF5DF3" w:rsidRDefault="00244154">
      <w:pPr>
        <w:pStyle w:val="16"/>
        <w:ind w:left="6" w:firstLineChars="0"/>
        <w:rPr>
          <w:rFonts w:asciiTheme="minorEastAsia" w:hAnsiTheme="minorEastAsia"/>
        </w:rPr>
      </w:pPr>
      <w:r>
        <w:rPr>
          <w:rFonts w:asciiTheme="minorEastAsia" w:hAnsiTheme="minorEastAsia"/>
        </w:rPr>
        <w:t>访谈安全管理员等相关人员，询问是否发生过数据销毁记录。</w:t>
      </w:r>
    </w:p>
    <w:p w:rsidR="00AF5DF3" w:rsidRDefault="00244154">
      <w:pPr>
        <w:pStyle w:val="16"/>
        <w:ind w:left="6" w:firstLineChars="0"/>
        <w:rPr>
          <w:rFonts w:asciiTheme="minorEastAsia" w:hAnsiTheme="minorEastAsia"/>
        </w:rPr>
      </w:pPr>
      <w:r>
        <w:rPr>
          <w:rFonts w:asciiTheme="minorEastAsia" w:hAnsiTheme="minorEastAsia"/>
        </w:rPr>
        <w:t>检查删除与销毁数据过程记录（如有），查看其是否</w:t>
      </w:r>
      <w:r>
        <w:rPr>
          <w:rFonts w:asciiTheme="minorEastAsia" w:hAnsiTheme="minorEastAsia" w:hint="eastAsia"/>
        </w:rPr>
        <w:t>明确记录</w:t>
      </w:r>
      <w:r>
        <w:rPr>
          <w:rFonts w:asciiTheme="minorEastAsia" w:hAnsiTheme="minorEastAsia"/>
        </w:rPr>
        <w:t>了</w:t>
      </w:r>
      <w:r>
        <w:rPr>
          <w:rFonts w:asciiTheme="minorEastAsia" w:hAnsiTheme="minorEastAsia" w:hint="eastAsia"/>
        </w:rPr>
        <w:t>数据</w:t>
      </w:r>
      <w:r>
        <w:rPr>
          <w:rFonts w:asciiTheme="minorEastAsia" w:hAnsiTheme="minorEastAsia"/>
        </w:rPr>
        <w:t>删除与</w:t>
      </w:r>
      <w:r>
        <w:rPr>
          <w:rFonts w:asciiTheme="minorEastAsia" w:hAnsiTheme="minorEastAsia" w:hint="eastAsia"/>
        </w:rPr>
        <w:t>销毁的过程</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hAnsiTheme="minorEastAsia"/>
        </w:rPr>
        <w:t>；</w:t>
      </w:r>
    </w:p>
    <w:p w:rsidR="00AF5DF3" w:rsidRDefault="00244154">
      <w:pPr>
        <w:pStyle w:val="16"/>
        <w:ind w:left="6" w:firstLineChars="0"/>
        <w:rPr>
          <w:rFonts w:asciiTheme="minorEastAsia" w:hAnsiTheme="minorEastAsia"/>
        </w:rPr>
      </w:pPr>
      <w:r>
        <w:rPr>
          <w:rFonts w:asciiTheme="minorEastAsia" w:hAnsiTheme="minorEastAsia"/>
        </w:rPr>
        <w:t>检查删除与销毁数据的审批记录（如有），查看其是否</w:t>
      </w:r>
      <w:r>
        <w:rPr>
          <w:rFonts w:asciiTheme="minorEastAsia" w:hAnsiTheme="minorEastAsia"/>
        </w:rPr>
        <w:t>明确记录了数据删除与销毁的审批过程</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hAnsiTheme="minorEastAsia"/>
        </w:rPr>
        <w:t>。</w:t>
      </w:r>
    </w:p>
    <w:p w:rsidR="00AF5DF3" w:rsidRDefault="00244154">
      <w:pPr>
        <w:pStyle w:val="32"/>
        <w:ind w:left="0"/>
      </w:pPr>
      <w:r>
        <w:t>结果判定：</w:t>
      </w:r>
    </w:p>
    <w:p w:rsidR="00AF5DF3" w:rsidRDefault="00244154">
      <w:pPr>
        <w:pStyle w:val="16"/>
        <w:ind w:left="6" w:firstLineChars="0"/>
        <w:rPr>
          <w:rFonts w:asciiTheme="minorEastAsia" w:hAnsiTheme="minorEastAsia"/>
        </w:rPr>
      </w:pPr>
      <w:r>
        <w:rPr>
          <w:rFonts w:asciiTheme="minorEastAsia" w:eastAsiaTheme="minorEastAsia" w:hAnsiTheme="minorEastAsia" w:cs=".苹方-简"/>
          <w:color w:val="000000"/>
          <w:szCs w:val="21"/>
        </w:rPr>
        <w:t>上述评估结果均符合要求则判定结果为符合，其他情况判定结果为不符合。</w:t>
      </w:r>
    </w:p>
    <w:p w:rsidR="00AF5DF3" w:rsidRDefault="00244154">
      <w:pPr>
        <w:pStyle w:val="32"/>
        <w:ind w:left="0"/>
      </w:pPr>
      <w:r>
        <w:t>b</w:t>
      </w:r>
      <w:r>
        <w:t>）法律责任</w:t>
      </w:r>
    </w:p>
    <w:p w:rsidR="00AF5DF3" w:rsidRDefault="00244154">
      <w:pPr>
        <w:pStyle w:val="32"/>
        <w:ind w:left="0"/>
      </w:pPr>
      <w:r>
        <w:t>评估方法：</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szCs w:val="21"/>
        </w:rPr>
        <w:t>检查具有法律效力的合作合同与其附属条款，查看其是否规定了在违约未销毁数据的情况下，应承担的法律责任</w:t>
      </w:r>
      <w:r>
        <w:rPr>
          <w:rFonts w:asciiTheme="minorEastAsia" w:eastAsiaTheme="minorEastAsia" w:hAnsiTheme="minorEastAsia"/>
        </w:rPr>
        <w:t>，满足</w:t>
      </w:r>
      <w:r>
        <w:rPr>
          <w:rFonts w:asciiTheme="minorEastAsia" w:eastAsiaTheme="minorEastAsia" w:hAnsiTheme="minorEastAsia" w:cs=".苹方-简"/>
          <w:color w:val="000000"/>
          <w:szCs w:val="21"/>
        </w:rPr>
        <w:t>则符合要求</w:t>
      </w:r>
      <w:r>
        <w:rPr>
          <w:rFonts w:asciiTheme="minorEastAsia" w:eastAsiaTheme="minorEastAsia" w:hAnsiTheme="minorEastAsia"/>
          <w:szCs w:val="21"/>
        </w:rPr>
        <w:t>。</w:t>
      </w:r>
    </w:p>
    <w:p w:rsidR="00AF5DF3" w:rsidRDefault="00244154">
      <w:pPr>
        <w:pStyle w:val="32"/>
        <w:ind w:left="0"/>
      </w:pPr>
      <w:r>
        <w:t>结果判定：</w:t>
      </w:r>
    </w:p>
    <w:p w:rsidR="00AF5DF3" w:rsidRDefault="00244154">
      <w:pPr>
        <w:pStyle w:val="16"/>
        <w:ind w:firstLineChars="0"/>
        <w:rPr>
          <w:rFonts w:asciiTheme="minorEastAsia" w:eastAsiaTheme="minorEastAsia" w:hAnsiTheme="minorEastAsia"/>
          <w:szCs w:val="21"/>
        </w:rPr>
      </w:pPr>
      <w:r>
        <w:rPr>
          <w:rFonts w:asciiTheme="minorEastAsia" w:eastAsiaTheme="minorEastAsia" w:hAnsiTheme="minorEastAsia" w:cs=".苹方-简"/>
          <w:color w:val="000000"/>
          <w:szCs w:val="21"/>
        </w:rPr>
        <w:t>上述评估结果符合要求则判定结果为符合，其他情况判定结果为不符合。</w:t>
      </w:r>
    </w:p>
    <w:p w:rsidR="00AF5DF3" w:rsidRDefault="00AF5DF3">
      <w:pPr>
        <w:pStyle w:val="16"/>
        <w:ind w:firstLineChars="0" w:firstLine="0"/>
        <w:rPr>
          <w:rFonts w:asciiTheme="minorEastAsia" w:eastAsiaTheme="minorEastAsia" w:hAnsiTheme="minorEastAsia"/>
          <w:szCs w:val="21"/>
        </w:rPr>
      </w:pPr>
    </w:p>
    <w:p w:rsidR="00AF5DF3" w:rsidRDefault="00244154">
      <w:pPr>
        <w:pStyle w:val="afffffe"/>
        <w:spacing w:before="120" w:after="120"/>
        <w:rPr>
          <w:rFonts w:hAnsi="黑体"/>
        </w:rPr>
      </w:pPr>
      <w:bookmarkStart w:id="270" w:name="_Toc374680267"/>
      <w:r>
        <w:rPr>
          <w:rFonts w:hAnsi="黑体"/>
        </w:rPr>
        <w:t>附</w:t>
      </w:r>
      <w:r>
        <w:rPr>
          <w:rFonts w:hAnsi="黑体"/>
        </w:rPr>
        <w:t xml:space="preserve">  </w:t>
      </w:r>
      <w:r>
        <w:rPr>
          <w:rFonts w:hAnsi="黑体"/>
        </w:rPr>
        <w:t>录</w:t>
      </w:r>
      <w:r>
        <w:rPr>
          <w:rFonts w:hAnsi="黑体"/>
        </w:rPr>
        <w:t xml:space="preserve">  </w:t>
      </w:r>
      <w:r>
        <w:rPr>
          <w:rFonts w:hAnsi="黑体" w:hint="eastAsia"/>
        </w:rPr>
        <w:t>B</w:t>
      </w:r>
      <w:bookmarkEnd w:id="270"/>
    </w:p>
    <w:p w:rsidR="00AF5DF3" w:rsidRDefault="00244154">
      <w:pPr>
        <w:spacing w:beforeLines="50" w:before="156" w:afterLines="50" w:after="156" w:line="360" w:lineRule="auto"/>
        <w:jc w:val="center"/>
        <w:rPr>
          <w:rFonts w:ascii="黑体" w:eastAsia="黑体" w:hAnsi="黑体"/>
        </w:rPr>
      </w:pPr>
      <w:r>
        <w:rPr>
          <w:rFonts w:ascii="黑体" w:eastAsia="黑体" w:hAnsi="黑体" w:hint="eastAsia"/>
        </w:rPr>
        <w:t>（资料性附录）</w:t>
      </w:r>
    </w:p>
    <w:p w:rsidR="00AF5DF3" w:rsidRDefault="00244154">
      <w:pPr>
        <w:widowControl/>
        <w:jc w:val="center"/>
        <w:rPr>
          <w:rFonts w:ascii="黑体" w:eastAsia="黑体" w:hAnsi="黑体" w:cstheme="majorBidi"/>
          <w:bCs/>
          <w:sz w:val="32"/>
          <w:szCs w:val="32"/>
        </w:rPr>
      </w:pPr>
      <w:r>
        <w:rPr>
          <w:rFonts w:ascii="黑体" w:eastAsia="黑体" w:hAnsi="黑体" w:hint="eastAsia"/>
        </w:rPr>
        <w:t>相关法规、标准、认证规则</w:t>
      </w:r>
    </w:p>
    <w:p w:rsidR="00AF5DF3" w:rsidRDefault="00AF5DF3">
      <w:pPr>
        <w:ind w:firstLineChars="200" w:firstLine="420"/>
        <w:rPr>
          <w:rFonts w:asciiTheme="minorEastAsia" w:hAnsiTheme="minorEastAsia" w:cs="Times New Roman"/>
        </w:rPr>
      </w:pPr>
    </w:p>
    <w:p w:rsidR="00AF5DF3" w:rsidRDefault="00244154">
      <w:pPr>
        <w:pStyle w:val="29"/>
        <w:outlineLvl w:val="1"/>
      </w:pPr>
      <w:bookmarkStart w:id="271" w:name="_Toc829194465"/>
      <w:bookmarkStart w:id="272" w:name="_Toc534645436"/>
      <w:r>
        <w:rPr>
          <w:rFonts w:hint="eastAsia"/>
        </w:rPr>
        <w:t>B</w:t>
      </w:r>
      <w:r>
        <w:t>.1</w:t>
      </w:r>
      <w:r>
        <w:rPr>
          <w:rFonts w:hint="eastAsia"/>
        </w:rPr>
        <w:t xml:space="preserve"> </w:t>
      </w:r>
      <w:r>
        <w:t>导则</w:t>
      </w:r>
      <w:bookmarkEnd w:id="271"/>
      <w:bookmarkEnd w:id="272"/>
    </w:p>
    <w:p w:rsidR="00AF5DF3" w:rsidRDefault="00244154">
      <w:pPr>
        <w:ind w:firstLineChars="200" w:firstLine="420"/>
        <w:rPr>
          <w:rFonts w:asciiTheme="minorEastAsia" w:hAnsiTheme="minorEastAsia"/>
        </w:rPr>
      </w:pPr>
      <w:r>
        <w:rPr>
          <w:rFonts w:asciiTheme="minorEastAsia" w:hAnsiTheme="minorEastAsia"/>
        </w:rPr>
        <w:t>以下列举当前</w:t>
      </w:r>
      <w:r>
        <w:rPr>
          <w:rFonts w:asciiTheme="minorEastAsia" w:hAnsiTheme="minorEastAsia" w:hint="eastAsia"/>
        </w:rPr>
        <w:t>（</w:t>
      </w:r>
      <w:r>
        <w:rPr>
          <w:rFonts w:asciiTheme="minorEastAsia" w:hAnsiTheme="minorEastAsia" w:hint="eastAsia"/>
        </w:rPr>
        <w:t>20</w:t>
      </w:r>
      <w:r>
        <w:rPr>
          <w:rFonts w:asciiTheme="minorEastAsia" w:hAnsiTheme="minorEastAsia"/>
        </w:rPr>
        <w:t>20</w:t>
      </w:r>
      <w:r>
        <w:rPr>
          <w:rFonts w:asciiTheme="minorEastAsia" w:hAnsiTheme="minorEastAsia" w:hint="eastAsia"/>
        </w:rPr>
        <w:t>.</w:t>
      </w:r>
      <w:r>
        <w:rPr>
          <w:rFonts w:asciiTheme="minorEastAsia" w:hAnsiTheme="minorEastAsia"/>
        </w:rPr>
        <w:t>04</w:t>
      </w:r>
      <w:r>
        <w:rPr>
          <w:rFonts w:asciiTheme="minorEastAsia" w:hAnsiTheme="minorEastAsia" w:hint="eastAsia"/>
        </w:rPr>
        <w:t>）</w:t>
      </w:r>
      <w:r>
        <w:rPr>
          <w:rFonts w:asciiTheme="minorEastAsia" w:hAnsiTheme="minorEastAsia"/>
        </w:rPr>
        <w:t>对于云平台和个人信息保护具有</w:t>
      </w:r>
      <w:r>
        <w:rPr>
          <w:rFonts w:asciiTheme="minorEastAsia" w:hAnsiTheme="minorEastAsia" w:hint="eastAsia"/>
        </w:rPr>
        <w:t>重要指导</w:t>
      </w:r>
      <w:r>
        <w:rPr>
          <w:rFonts w:asciiTheme="minorEastAsia" w:hAnsiTheme="minorEastAsia"/>
        </w:rPr>
        <w:t>作用的</w:t>
      </w:r>
      <w:r>
        <w:rPr>
          <w:rFonts w:asciiTheme="minorEastAsia" w:hAnsiTheme="minorEastAsia" w:hint="eastAsia"/>
        </w:rPr>
        <w:t>法规、标准、认证规则</w:t>
      </w:r>
      <w:r>
        <w:rPr>
          <w:rFonts w:asciiTheme="minorEastAsia" w:hAnsiTheme="minorEastAsia"/>
        </w:rPr>
        <w:t>，为了保障互联双方具有能力共同保障互联业务的信息安全，</w:t>
      </w:r>
      <w:r>
        <w:rPr>
          <w:rFonts w:asciiTheme="minorEastAsia" w:hAnsiTheme="minorEastAsia" w:hint="eastAsia"/>
        </w:rPr>
        <w:t>云云</w:t>
      </w:r>
      <w:r>
        <w:rPr>
          <w:rFonts w:asciiTheme="minorEastAsia" w:hAnsiTheme="minorEastAsia"/>
        </w:rPr>
        <w:t>互联双方</w:t>
      </w:r>
      <w:r>
        <w:rPr>
          <w:rFonts w:asciiTheme="minorEastAsia" w:hAnsiTheme="minorEastAsia" w:hint="eastAsia"/>
        </w:rPr>
        <w:t>应基于具体的业务特点，在</w:t>
      </w:r>
      <w:r>
        <w:rPr>
          <w:rFonts w:asciiTheme="minorEastAsia" w:hAnsiTheme="minorEastAsia"/>
        </w:rPr>
        <w:t>参考以下一项或多项</w:t>
      </w:r>
      <w:r>
        <w:rPr>
          <w:rFonts w:asciiTheme="minorEastAsia" w:hAnsiTheme="minorEastAsia" w:hint="eastAsia"/>
        </w:rPr>
        <w:t>标准及技术法规的基础上，实现</w:t>
      </w:r>
      <w:r>
        <w:rPr>
          <w:rFonts w:asciiTheme="minorEastAsia" w:hAnsiTheme="minorEastAsia"/>
        </w:rPr>
        <w:t>云云互联互通。</w:t>
      </w:r>
    </w:p>
    <w:p w:rsidR="00AF5DF3" w:rsidRDefault="00244154">
      <w:pPr>
        <w:pStyle w:val="29"/>
        <w:outlineLvl w:val="1"/>
      </w:pPr>
      <w:bookmarkStart w:id="273" w:name="_Toc1249987872"/>
      <w:bookmarkStart w:id="274" w:name="_Toc534645437"/>
      <w:bookmarkStart w:id="275" w:name="_Toc521403906"/>
      <w:r>
        <w:rPr>
          <w:rFonts w:hint="eastAsia"/>
        </w:rPr>
        <w:t>B</w:t>
      </w:r>
      <w:r>
        <w:t xml:space="preserve">.2 </w:t>
      </w:r>
      <w:r>
        <w:t>国</w:t>
      </w:r>
      <w:r>
        <w:rPr>
          <w:rFonts w:hint="eastAsia"/>
        </w:rPr>
        <w:t>内</w:t>
      </w:r>
      <w:r>
        <w:t>相关标准和认证规则</w:t>
      </w:r>
      <w:bookmarkEnd w:id="273"/>
      <w:bookmarkEnd w:id="274"/>
      <w:bookmarkEnd w:id="275"/>
    </w:p>
    <w:p w:rsidR="00AF5DF3" w:rsidRDefault="00244154">
      <w:pPr>
        <w:pStyle w:val="16"/>
        <w:numPr>
          <w:ilvl w:val="0"/>
          <w:numId w:val="44"/>
        </w:numPr>
        <w:ind w:left="426" w:firstLineChars="0" w:hanging="426"/>
        <w:rPr>
          <w:rFonts w:asciiTheme="minorEastAsia" w:eastAsiaTheme="minorEastAsia" w:hAnsiTheme="minorEastAsia"/>
        </w:rPr>
      </w:pPr>
      <w:r>
        <w:rPr>
          <w:rFonts w:asciiTheme="minorEastAsia" w:eastAsiaTheme="minorEastAsia" w:hAnsiTheme="minorEastAsia"/>
        </w:rPr>
        <w:t>可信云服务认证（</w:t>
      </w:r>
      <w:r>
        <w:rPr>
          <w:rFonts w:asciiTheme="minorEastAsia" w:eastAsiaTheme="minorEastAsia" w:hAnsiTheme="minorEastAsia"/>
        </w:rPr>
        <w:t>TRUCS</w:t>
      </w:r>
      <w:r>
        <w:rPr>
          <w:rFonts w:asciiTheme="minorEastAsia" w:eastAsiaTheme="minorEastAsia" w:hAnsiTheme="minorEastAsia"/>
        </w:rPr>
        <w:t>）</w:t>
      </w:r>
    </w:p>
    <w:p w:rsidR="00AF5DF3" w:rsidRDefault="00244154">
      <w:pPr>
        <w:pStyle w:val="16"/>
        <w:numPr>
          <w:ilvl w:val="0"/>
          <w:numId w:val="44"/>
        </w:numPr>
        <w:ind w:left="426" w:firstLineChars="0" w:hanging="426"/>
        <w:rPr>
          <w:rFonts w:asciiTheme="minorEastAsia" w:eastAsiaTheme="minorEastAsia" w:hAnsiTheme="minorEastAsia"/>
        </w:rPr>
      </w:pPr>
      <w:bookmarkStart w:id="276" w:name="OLE_LINK149"/>
      <w:bookmarkStart w:id="277" w:name="OLE_LINK150"/>
      <w:bookmarkStart w:id="278" w:name="OLE_LINK36"/>
      <w:bookmarkStart w:id="279" w:name="OLE_LINK37"/>
      <w:r>
        <w:rPr>
          <w:rFonts w:asciiTheme="minorEastAsia" w:eastAsiaTheme="minorEastAsia" w:hAnsiTheme="minorEastAsia" w:hint="eastAsia"/>
        </w:rPr>
        <w:t>信息技术</w:t>
      </w:r>
      <w:r>
        <w:rPr>
          <w:rFonts w:asciiTheme="minorEastAsia" w:eastAsiaTheme="minorEastAsia" w:hAnsiTheme="minorEastAsia" w:hint="eastAsia"/>
        </w:rPr>
        <w:t xml:space="preserve"> </w:t>
      </w:r>
      <w:r>
        <w:rPr>
          <w:rFonts w:asciiTheme="minorEastAsia" w:eastAsiaTheme="minorEastAsia" w:hAnsiTheme="minorEastAsia" w:hint="eastAsia"/>
        </w:rPr>
        <w:t>安全技术</w:t>
      </w:r>
      <w:r>
        <w:rPr>
          <w:rFonts w:asciiTheme="minorEastAsia" w:eastAsiaTheme="minorEastAsia" w:hAnsiTheme="minorEastAsia" w:hint="eastAsia"/>
        </w:rPr>
        <w:t xml:space="preserve"> </w:t>
      </w:r>
      <w:r>
        <w:rPr>
          <w:rFonts w:asciiTheme="minorEastAsia" w:eastAsiaTheme="minorEastAsia" w:hAnsiTheme="minorEastAsia" w:hint="eastAsia"/>
        </w:rPr>
        <w:t>信息技术安全评估准则</w:t>
      </w:r>
      <w:bookmarkEnd w:id="276"/>
      <w:bookmarkEnd w:id="277"/>
      <w:r>
        <w:rPr>
          <w:rFonts w:asciiTheme="minorEastAsia" w:eastAsiaTheme="minorEastAsia" w:hAnsiTheme="minorEastAsia" w:hint="eastAsia"/>
        </w:rPr>
        <w:t>（</w:t>
      </w:r>
      <w:r>
        <w:rPr>
          <w:rFonts w:asciiTheme="minorEastAsia" w:eastAsiaTheme="minorEastAsia" w:hAnsiTheme="minorEastAsia"/>
        </w:rPr>
        <w:t>GB/T 18336</w:t>
      </w:r>
      <w:r>
        <w:rPr>
          <w:rFonts w:asciiTheme="minorEastAsia" w:eastAsiaTheme="minorEastAsia" w:hAnsiTheme="minorEastAsia" w:hint="eastAsia"/>
        </w:rPr>
        <w:t>）</w:t>
      </w:r>
      <w:bookmarkEnd w:id="278"/>
      <w:bookmarkEnd w:id="279"/>
    </w:p>
    <w:p w:rsidR="00AF5DF3" w:rsidRDefault="00244154">
      <w:pPr>
        <w:pStyle w:val="16"/>
        <w:numPr>
          <w:ilvl w:val="0"/>
          <w:numId w:val="44"/>
        </w:numPr>
        <w:ind w:left="426" w:firstLineChars="0" w:hanging="426"/>
        <w:rPr>
          <w:rFonts w:asciiTheme="minorEastAsia" w:eastAsiaTheme="minorEastAsia" w:hAnsiTheme="minorEastAsia"/>
        </w:rPr>
      </w:pPr>
      <w:r>
        <w:rPr>
          <w:rFonts w:asciiTheme="minorEastAsia" w:eastAsiaTheme="minorEastAsia" w:hAnsiTheme="minorEastAsia" w:hint="eastAsia"/>
        </w:rPr>
        <w:t>信息安全技术</w:t>
      </w:r>
      <w:r>
        <w:rPr>
          <w:rFonts w:asciiTheme="minorEastAsia" w:eastAsiaTheme="minorEastAsia" w:hAnsiTheme="minorEastAsia" w:hint="eastAsia"/>
        </w:rPr>
        <w:t xml:space="preserve"> </w:t>
      </w:r>
      <w:r>
        <w:rPr>
          <w:rFonts w:asciiTheme="minorEastAsia" w:eastAsiaTheme="minorEastAsia" w:hAnsiTheme="minorEastAsia" w:hint="eastAsia"/>
        </w:rPr>
        <w:t>云计算服务安全能力要求（</w:t>
      </w:r>
      <w:r>
        <w:rPr>
          <w:rFonts w:asciiTheme="minorEastAsia" w:eastAsiaTheme="minorEastAsia" w:hAnsiTheme="minorEastAsia" w:hint="eastAsia"/>
        </w:rPr>
        <w:t>GB</w:t>
      </w:r>
      <w:r>
        <w:rPr>
          <w:rFonts w:asciiTheme="minorEastAsia" w:eastAsiaTheme="minorEastAsia" w:hAnsiTheme="minorEastAsia"/>
        </w:rPr>
        <w:t>/T 31168</w:t>
      </w:r>
      <w:r>
        <w:rPr>
          <w:rFonts w:asciiTheme="minorEastAsia" w:eastAsiaTheme="minorEastAsia" w:hAnsiTheme="minorEastAsia" w:hint="eastAsia"/>
        </w:rPr>
        <w:t>）</w:t>
      </w:r>
    </w:p>
    <w:p w:rsidR="00AF5DF3" w:rsidRDefault="00244154">
      <w:pPr>
        <w:pStyle w:val="16"/>
        <w:numPr>
          <w:ilvl w:val="0"/>
          <w:numId w:val="44"/>
        </w:numPr>
        <w:ind w:left="426" w:firstLineChars="0" w:hanging="426"/>
        <w:rPr>
          <w:rFonts w:asciiTheme="minorEastAsia" w:eastAsiaTheme="minorEastAsia" w:hAnsiTheme="minorEastAsia"/>
        </w:rPr>
      </w:pPr>
      <w:r>
        <w:rPr>
          <w:rFonts w:asciiTheme="minorEastAsia" w:eastAsiaTheme="minorEastAsia" w:hAnsiTheme="minorEastAsia" w:hint="eastAsia"/>
        </w:rPr>
        <w:t>信息安全技术</w:t>
      </w:r>
      <w:r>
        <w:rPr>
          <w:rFonts w:asciiTheme="minorEastAsia" w:eastAsiaTheme="minorEastAsia" w:hAnsiTheme="minorEastAsia" w:hint="eastAsia"/>
        </w:rPr>
        <w:t xml:space="preserve"> </w:t>
      </w:r>
      <w:r>
        <w:rPr>
          <w:rFonts w:asciiTheme="minorEastAsia" w:eastAsiaTheme="minorEastAsia" w:hAnsiTheme="minorEastAsia" w:hint="eastAsia"/>
        </w:rPr>
        <w:t>云计算服务安全指南（</w:t>
      </w:r>
      <w:r>
        <w:rPr>
          <w:rFonts w:asciiTheme="minorEastAsia" w:eastAsiaTheme="minorEastAsia" w:hAnsiTheme="minorEastAsia"/>
        </w:rPr>
        <w:t>GB/T</w:t>
      </w:r>
      <w:r>
        <w:rPr>
          <w:rFonts w:asciiTheme="minorEastAsia" w:eastAsiaTheme="minorEastAsia" w:hAnsiTheme="minorEastAsia" w:hint="eastAsia"/>
        </w:rPr>
        <w:t xml:space="preserve"> </w:t>
      </w:r>
      <w:r>
        <w:rPr>
          <w:rFonts w:asciiTheme="minorEastAsia" w:eastAsiaTheme="minorEastAsia" w:hAnsiTheme="minorEastAsia"/>
        </w:rPr>
        <w:t>31167</w:t>
      </w:r>
      <w:r>
        <w:rPr>
          <w:rFonts w:asciiTheme="minorEastAsia" w:eastAsiaTheme="minorEastAsia" w:hAnsiTheme="minorEastAsia" w:hint="eastAsia"/>
        </w:rPr>
        <w:t>）</w:t>
      </w:r>
    </w:p>
    <w:p w:rsidR="00AF5DF3" w:rsidRDefault="00244154">
      <w:pPr>
        <w:pStyle w:val="16"/>
        <w:numPr>
          <w:ilvl w:val="0"/>
          <w:numId w:val="44"/>
        </w:numPr>
        <w:ind w:left="426" w:firstLineChars="0" w:hanging="426"/>
        <w:rPr>
          <w:rFonts w:asciiTheme="minorEastAsia" w:eastAsiaTheme="minorEastAsia" w:hAnsiTheme="minorEastAsia"/>
        </w:rPr>
      </w:pPr>
      <w:r>
        <w:rPr>
          <w:rFonts w:asciiTheme="minorEastAsia" w:eastAsiaTheme="minorEastAsia" w:hAnsiTheme="minorEastAsia"/>
        </w:rPr>
        <w:t>信息安全技术</w:t>
      </w:r>
      <w:r>
        <w:rPr>
          <w:rFonts w:asciiTheme="minorEastAsia" w:eastAsiaTheme="minorEastAsia" w:hAnsiTheme="minorEastAsia"/>
        </w:rPr>
        <w:t xml:space="preserve"> </w:t>
      </w:r>
      <w:r>
        <w:rPr>
          <w:rFonts w:asciiTheme="minorEastAsia" w:eastAsiaTheme="minorEastAsia" w:hAnsiTheme="minorEastAsia"/>
        </w:rPr>
        <w:t>个人信息安全规范</w:t>
      </w:r>
      <w:r>
        <w:rPr>
          <w:rFonts w:asciiTheme="minorEastAsia" w:eastAsiaTheme="minorEastAsia" w:hAnsiTheme="minorEastAsia"/>
        </w:rPr>
        <w:t>（</w:t>
      </w:r>
      <w:r>
        <w:rPr>
          <w:rFonts w:asciiTheme="minorEastAsia" w:eastAsiaTheme="minorEastAsia" w:hAnsiTheme="minorEastAsia"/>
        </w:rPr>
        <w:t>GB/T 35273-2020</w:t>
      </w:r>
      <w:r>
        <w:rPr>
          <w:rFonts w:asciiTheme="minorEastAsia" w:eastAsiaTheme="minorEastAsia" w:hAnsiTheme="minorEastAsia"/>
        </w:rPr>
        <w:t>）</w:t>
      </w:r>
    </w:p>
    <w:p w:rsidR="00AF5DF3" w:rsidRDefault="00244154">
      <w:pPr>
        <w:pStyle w:val="29"/>
        <w:outlineLvl w:val="1"/>
      </w:pPr>
      <w:bookmarkStart w:id="280" w:name="_Toc534645438"/>
      <w:bookmarkStart w:id="281" w:name="_Toc521403907"/>
      <w:bookmarkStart w:id="282" w:name="_Toc1861129750"/>
      <w:r>
        <w:rPr>
          <w:rFonts w:hint="eastAsia"/>
        </w:rPr>
        <w:t>B</w:t>
      </w:r>
      <w:r>
        <w:t xml:space="preserve">.3 </w:t>
      </w:r>
      <w:r>
        <w:rPr>
          <w:rFonts w:hint="eastAsia"/>
        </w:rPr>
        <w:t>国际相关</w:t>
      </w:r>
      <w:r>
        <w:t>法规</w:t>
      </w:r>
      <w:r>
        <w:rPr>
          <w:rFonts w:hint="eastAsia"/>
        </w:rPr>
        <w:t>、标准、认证规则</w:t>
      </w:r>
      <w:bookmarkEnd w:id="280"/>
      <w:bookmarkEnd w:id="281"/>
      <w:bookmarkEnd w:id="282"/>
    </w:p>
    <w:p w:rsidR="00AF5DF3" w:rsidRDefault="00244154">
      <w:pPr>
        <w:pStyle w:val="16"/>
        <w:numPr>
          <w:ilvl w:val="1"/>
          <w:numId w:val="45"/>
        </w:numPr>
        <w:ind w:left="426" w:firstLineChars="0" w:hanging="426"/>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 xml:space="preserve">SO 15408 </w:t>
      </w:r>
      <w:r>
        <w:rPr>
          <w:rFonts w:asciiTheme="minorEastAsia" w:eastAsiaTheme="minorEastAsia" w:hAnsiTheme="minorEastAsia" w:hint="eastAsia"/>
        </w:rPr>
        <w:t>信息技术安全评估准则</w:t>
      </w:r>
    </w:p>
    <w:p w:rsidR="00AF5DF3" w:rsidRDefault="00244154">
      <w:pPr>
        <w:pStyle w:val="16"/>
        <w:numPr>
          <w:ilvl w:val="1"/>
          <w:numId w:val="45"/>
        </w:numPr>
        <w:ind w:left="426" w:firstLineChars="0" w:hanging="426"/>
        <w:rPr>
          <w:rFonts w:asciiTheme="minorEastAsia" w:eastAsiaTheme="minorEastAsia" w:hAnsiTheme="minorEastAsia"/>
        </w:rPr>
      </w:pPr>
      <w:r>
        <w:rPr>
          <w:rFonts w:asciiTheme="minorEastAsia" w:eastAsiaTheme="minorEastAsia" w:hAnsiTheme="minorEastAsia"/>
        </w:rPr>
        <w:t xml:space="preserve">ISO 27001 </w:t>
      </w:r>
      <w:r>
        <w:rPr>
          <w:rFonts w:asciiTheme="minorEastAsia" w:eastAsiaTheme="minorEastAsia" w:hAnsiTheme="minorEastAsia"/>
        </w:rPr>
        <w:t>信息安全标准</w:t>
      </w:r>
    </w:p>
    <w:p w:rsidR="00AF5DF3" w:rsidRDefault="00244154">
      <w:pPr>
        <w:pStyle w:val="16"/>
        <w:numPr>
          <w:ilvl w:val="1"/>
          <w:numId w:val="45"/>
        </w:numPr>
        <w:ind w:left="426" w:firstLineChars="0" w:hanging="426"/>
        <w:rPr>
          <w:rFonts w:asciiTheme="minorEastAsia" w:eastAsiaTheme="minorEastAsia" w:hAnsiTheme="minorEastAsia"/>
        </w:rPr>
      </w:pPr>
      <w:r>
        <w:rPr>
          <w:rFonts w:asciiTheme="minorEastAsia" w:eastAsiaTheme="minorEastAsia" w:hAnsiTheme="minorEastAsia"/>
        </w:rPr>
        <w:t xml:space="preserve">ISO 27017 </w:t>
      </w:r>
      <w:r>
        <w:rPr>
          <w:rFonts w:asciiTheme="minorEastAsia" w:eastAsiaTheme="minorEastAsia" w:hAnsiTheme="minorEastAsia"/>
        </w:rPr>
        <w:t>云服务安全标准</w:t>
      </w:r>
    </w:p>
    <w:p w:rsidR="00AF5DF3" w:rsidRDefault="00244154">
      <w:pPr>
        <w:pStyle w:val="16"/>
        <w:numPr>
          <w:ilvl w:val="1"/>
          <w:numId w:val="45"/>
        </w:numPr>
        <w:ind w:left="426" w:firstLineChars="0" w:hanging="426"/>
        <w:rPr>
          <w:rFonts w:asciiTheme="minorEastAsia" w:eastAsiaTheme="minorEastAsia" w:hAnsiTheme="minorEastAsia"/>
        </w:rPr>
      </w:pPr>
      <w:r>
        <w:rPr>
          <w:rFonts w:asciiTheme="minorEastAsia" w:eastAsiaTheme="minorEastAsia" w:hAnsiTheme="minorEastAsia"/>
        </w:rPr>
        <w:t xml:space="preserve">ISO 27018 </w:t>
      </w:r>
      <w:r>
        <w:rPr>
          <w:rFonts w:asciiTheme="minorEastAsia" w:eastAsiaTheme="minorEastAsia" w:hAnsiTheme="minorEastAsia"/>
        </w:rPr>
        <w:t>云服务隐私保护操作规范</w:t>
      </w:r>
    </w:p>
    <w:p w:rsidR="00AF5DF3" w:rsidRDefault="00244154">
      <w:pPr>
        <w:pStyle w:val="16"/>
        <w:numPr>
          <w:ilvl w:val="1"/>
          <w:numId w:val="45"/>
        </w:numPr>
        <w:ind w:left="426" w:firstLineChars="0" w:hanging="426"/>
        <w:rPr>
          <w:rFonts w:asciiTheme="minorEastAsia" w:eastAsiaTheme="minorEastAsia" w:hAnsiTheme="minorEastAsia"/>
        </w:rPr>
      </w:pPr>
      <w:r>
        <w:rPr>
          <w:rFonts w:asciiTheme="minorEastAsia" w:eastAsiaTheme="minorEastAsia" w:hAnsiTheme="minorEastAsia"/>
        </w:rPr>
        <w:t xml:space="preserve">CSA STAR </w:t>
      </w:r>
      <w:r>
        <w:rPr>
          <w:rFonts w:asciiTheme="minorEastAsia" w:eastAsiaTheme="minorEastAsia" w:hAnsiTheme="minorEastAsia"/>
        </w:rPr>
        <w:t>云安全保障认证</w:t>
      </w:r>
    </w:p>
    <w:p w:rsidR="00AF5DF3" w:rsidRDefault="00244154">
      <w:pPr>
        <w:pStyle w:val="16"/>
        <w:numPr>
          <w:ilvl w:val="1"/>
          <w:numId w:val="45"/>
        </w:numPr>
        <w:ind w:left="426" w:firstLineChars="0" w:hanging="426"/>
        <w:rPr>
          <w:rFonts w:asciiTheme="minorEastAsia" w:eastAsiaTheme="minorEastAsia" w:hAnsiTheme="minorEastAsia"/>
        </w:rPr>
      </w:pPr>
      <w:r>
        <w:rPr>
          <w:rFonts w:asciiTheme="minorEastAsia" w:eastAsiaTheme="minorEastAsia" w:hAnsiTheme="minorEastAsia"/>
        </w:rPr>
        <w:t>欧盟一般数据保护条例（</w:t>
      </w:r>
      <w:r>
        <w:rPr>
          <w:rFonts w:asciiTheme="minorEastAsia" w:eastAsiaTheme="minorEastAsia" w:hAnsiTheme="minorEastAsia"/>
        </w:rPr>
        <w:t>GDPR</w:t>
      </w:r>
      <w:r>
        <w:rPr>
          <w:rFonts w:asciiTheme="minorEastAsia" w:eastAsiaTheme="minorEastAsia" w:hAnsiTheme="minorEastAsia"/>
        </w:rPr>
        <w:t>）</w:t>
      </w:r>
    </w:p>
    <w:p w:rsidR="00AF5DF3" w:rsidRDefault="00AF5DF3">
      <w:pPr>
        <w:widowControl/>
        <w:jc w:val="left"/>
        <w:rPr>
          <w:szCs w:val="21"/>
        </w:rPr>
      </w:pPr>
    </w:p>
    <w:p w:rsidR="00AF5DF3" w:rsidRDefault="00244154" w:rsidP="00C558CE">
      <w:pPr>
        <w:widowControl/>
        <w:ind w:firstLineChars="1289" w:firstLine="2717"/>
        <w:jc w:val="left"/>
        <w:rPr>
          <w:rFonts w:ascii="Times New Roman" w:eastAsia="黑体" w:hAnsi="Times New Roman" w:cs="Times New Roman"/>
          <w:b/>
        </w:rPr>
      </w:pPr>
      <w:r>
        <w:rPr>
          <w:rFonts w:ascii="Times New Roman" w:eastAsia="黑体" w:hAnsi="Times New Roman" w:cs="Times New Roman"/>
          <w:b/>
        </w:rPr>
        <w:t>——————————————</w:t>
      </w:r>
    </w:p>
    <w:p w:rsidR="00AF5DF3" w:rsidRDefault="00AF5DF3" w:rsidP="00AF5DF3">
      <w:pPr>
        <w:widowControl/>
        <w:ind w:firstLineChars="1289" w:firstLine="2707"/>
        <w:jc w:val="left"/>
        <w:rPr>
          <w:szCs w:val="21"/>
        </w:rPr>
      </w:pPr>
    </w:p>
    <w:sectPr w:rsidR="00AF5DF3">
      <w:headerReference w:type="even" r:id="rId19"/>
      <w:headerReference w:type="default" r:id="rId20"/>
      <w:footerReference w:type="default" r:id="rId21"/>
      <w:headerReference w:type="first" r:id="rId22"/>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154" w:rsidRDefault="00244154">
      <w:r>
        <w:separator/>
      </w:r>
    </w:p>
  </w:endnote>
  <w:endnote w:type="continuationSeparator" w:id="0">
    <w:p w:rsidR="00244154" w:rsidRDefault="0024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altName w:val="汉仪旗黑KW"/>
    <w:panose1 w:val="020B0503020204020204"/>
    <w:charset w:val="86"/>
    <w:family w:val="swiss"/>
    <w:pitch w:val="variable"/>
    <w:sig w:usb0="80000287" w:usb1="2ACF3C50" w:usb2="00000016" w:usb3="00000000" w:csb0="0004001F" w:csb1="00000000"/>
  </w:font>
  <w:font w:name=".苹方-简">
    <w:altName w:val="微软雅黑"/>
    <w:charset w:val="86"/>
    <w:family w:val="roman"/>
    <w:pitch w:val="default"/>
    <w:sig w:usb0="00000000" w:usb1="7ACFFDFB" w:usb2="00000017"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28699"/>
    </w:sdtPr>
    <w:sdtEndPr/>
    <w:sdtContent>
      <w:p w:rsidR="00AF5DF3" w:rsidRDefault="00244154">
        <w:pPr>
          <w:pStyle w:val="aff5"/>
        </w:pPr>
        <w:r>
          <w:fldChar w:fldCharType="begin"/>
        </w:r>
        <w:r>
          <w:instrText xml:space="preserve"> PAGE   \* MERGEFORMAT </w:instrText>
        </w:r>
        <w:r>
          <w:fldChar w:fldCharType="separate"/>
        </w:r>
        <w:r w:rsidR="00C558CE" w:rsidRPr="00C558CE">
          <w:rPr>
            <w:noProof/>
            <w:lang w:val="zh-CN"/>
          </w:rPr>
          <w:t>IV</w:t>
        </w:r>
        <w:r>
          <w:rPr>
            <w:lang w:val="zh-CN"/>
          </w:rPr>
          <w:fldChar w:fldCharType="end"/>
        </w:r>
      </w:p>
    </w:sdtContent>
  </w:sdt>
  <w:p w:rsidR="00AF5DF3" w:rsidRDefault="00AF5DF3">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23629"/>
    </w:sdtPr>
    <w:sdtEndPr/>
    <w:sdtContent>
      <w:p w:rsidR="00AF5DF3" w:rsidRDefault="00244154">
        <w:pPr>
          <w:pStyle w:val="aff5"/>
          <w:jc w:val="right"/>
        </w:pPr>
        <w:r>
          <w:fldChar w:fldCharType="begin"/>
        </w:r>
        <w:r>
          <w:instrText xml:space="preserve"> PAGE   \* MERGEFORMAT </w:instrText>
        </w:r>
        <w:r>
          <w:fldChar w:fldCharType="separate"/>
        </w:r>
        <w:r w:rsidRPr="00244154">
          <w:rPr>
            <w:noProof/>
            <w:lang w:val="zh-CN"/>
          </w:rPr>
          <w:t>1</w:t>
        </w:r>
        <w:r>
          <w:rPr>
            <w:lang w:val="zh-CN"/>
          </w:rPr>
          <w:fldChar w:fldCharType="end"/>
        </w:r>
      </w:p>
    </w:sdtContent>
  </w:sdt>
  <w:p w:rsidR="00AF5DF3" w:rsidRDefault="00AF5DF3">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579548"/>
    </w:sdtPr>
    <w:sdtEndPr/>
    <w:sdtContent>
      <w:p w:rsidR="00AF5DF3" w:rsidRDefault="00244154">
        <w:pPr>
          <w:pStyle w:val="aff5"/>
          <w:jc w:val="right"/>
        </w:pPr>
        <w:r>
          <w:fldChar w:fldCharType="begin"/>
        </w:r>
        <w:r>
          <w:instrText xml:space="preserve"> PAGE   \* MERGEFORMAT </w:instrText>
        </w:r>
        <w:r>
          <w:fldChar w:fldCharType="separate"/>
        </w:r>
        <w:r w:rsidR="00C558CE" w:rsidRPr="00C558CE">
          <w:rPr>
            <w:noProof/>
            <w:lang w:val="zh-CN"/>
          </w:rPr>
          <w:t>III</w:t>
        </w:r>
        <w:r>
          <w:rPr>
            <w:lang w:val="zh-CN"/>
          </w:rPr>
          <w:fldChar w:fldCharType="end"/>
        </w:r>
      </w:p>
    </w:sdtContent>
  </w:sdt>
  <w:p w:rsidR="00AF5DF3" w:rsidRDefault="00AF5DF3">
    <w:pPr>
      <w:pStyle w:val="af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523632"/>
    </w:sdtPr>
    <w:sdtEndPr/>
    <w:sdtContent>
      <w:p w:rsidR="00AF5DF3" w:rsidRDefault="00244154">
        <w:pPr>
          <w:pStyle w:val="aff5"/>
          <w:jc w:val="right"/>
        </w:pPr>
        <w:r>
          <w:fldChar w:fldCharType="begin"/>
        </w:r>
        <w:r>
          <w:instrText xml:space="preserve"> PAGE   \* MERGEFORMAT </w:instrText>
        </w:r>
        <w:r>
          <w:fldChar w:fldCharType="separate"/>
        </w:r>
        <w:r w:rsidR="00C558CE" w:rsidRPr="00C558CE">
          <w:rPr>
            <w:noProof/>
            <w:lang w:val="zh-CN"/>
          </w:rPr>
          <w:t>1</w:t>
        </w:r>
        <w:r>
          <w:rPr>
            <w:lang w:val="zh-CN"/>
          </w:rPr>
          <w:fldChar w:fldCharType="end"/>
        </w:r>
      </w:p>
    </w:sdtContent>
  </w:sdt>
  <w:p w:rsidR="00AF5DF3" w:rsidRDefault="00AF5DF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154" w:rsidRDefault="00244154">
      <w:r>
        <w:separator/>
      </w:r>
    </w:p>
  </w:footnote>
  <w:footnote w:type="continuationSeparator" w:id="0">
    <w:p w:rsidR="00244154" w:rsidRDefault="0024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Bdr>
        <w:bottom w:val="none" w:sz="0" w:space="0" w:color="auto"/>
      </w:pBdr>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26" o:spid="_x0000_s2061" type="#_x0000_t136" style="position:absolute;margin-left:0;margin-top:0;width:495.4pt;height:90.0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r>
      <w:rPr>
        <w:rFonts w:hint="eastAsia"/>
      </w:rPr>
      <w:t>T /CHEAA</w:t>
    </w:r>
    <w:r>
      <w:rPr>
        <w:rFonts w:hint="eastAsia"/>
        <w:b/>
      </w:rPr>
      <w:t xml:space="preserve"> </w:t>
    </w:r>
    <w:r>
      <w:rPr>
        <w:rFonts w:ascii="宋体" w:hAnsi="宋体" w:hint="eastAsia"/>
      </w:rPr>
      <w:t>□□□□</w:t>
    </w:r>
    <w:r>
      <w:rPr>
        <w:rFonts w:hint="eastAsia"/>
      </w:rPr>
      <w:t>—</w:t>
    </w:r>
    <w:r>
      <w:rPr>
        <w:rFonts w:hint="eastAsia"/>
      </w:rPr>
      <w:t>201</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27" o:spid="_x0000_s2060" type="#_x0000_t136" style="position:absolute;left:0;text-align:left;margin-left:0;margin-top:0;width:495.4pt;height:90.05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25" o:spid="_x0000_s2059" type="#_x0000_t136" style="position:absolute;left:0;text-align:left;margin-left:0;margin-top:0;width:495.4pt;height:90.0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Bdr>
        <w:bottom w:val="none" w:sz="0" w:space="0" w:color="auto"/>
      </w:pBdr>
      <w:jc w:val="left"/>
    </w:pPr>
    <w:r>
      <w:rPr>
        <w:rFonts w:ascii="黑体" w:eastAsia="黑体" w:hAnsi="黑体" w:hint="eastAsia"/>
      </w:rPr>
      <w:t>T/CHEAA</w:t>
    </w:r>
    <w:r>
      <w:rPr>
        <w:rFonts w:ascii="黑体" w:eastAsia="黑体" w:hAnsi="黑体" w:hint="eastAsia"/>
        <w:b/>
      </w:rPr>
      <w:t xml:space="preserve"> </w:t>
    </w:r>
    <w:r>
      <w:rPr>
        <w:rFonts w:ascii="黑体" w:eastAsia="黑体" w:hAnsi="黑体" w:hint="eastAsia"/>
      </w:rPr>
      <w:t>0001.2</w:t>
    </w:r>
    <w:r>
      <w:rPr>
        <w:rFonts w:ascii="黑体" w:eastAsia="黑体" w:hAnsi="黑体"/>
      </w:rPr>
      <w:t>—20</w:t>
    </w:r>
    <w:r>
      <w:rPr>
        <w:rFonts w:ascii="黑体" w:eastAsia="黑体" w:hAnsi="黑体" w:hint="eastAsia"/>
      </w:rPr>
      <w:t>2</w:t>
    </w:r>
    <w:r>
      <w:rPr>
        <w:rFonts w:ascii="黑体" w:eastAsia="黑体" w:hAnsi="黑体"/>
      </w:rPr>
      <w:t>□</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29" o:spid="_x0000_s2054" type="#_x0000_t136" style="position:absolute;margin-left:0;margin-top:0;width:495.4pt;height:90.05pt;rotation:315;z-index:-25163264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Bdr>
        <w:bottom w:val="none" w:sz="0" w:space="0" w:color="auto"/>
      </w:pBdr>
      <w:jc w:val="right"/>
    </w:pPr>
    <w:r>
      <w:rPr>
        <w:rFonts w:ascii="黑体" w:eastAsia="黑体" w:hAnsi="黑体" w:hint="eastAsia"/>
      </w:rPr>
      <w:t>T/CHEAA</w:t>
    </w:r>
    <w:r>
      <w:rPr>
        <w:rFonts w:ascii="黑体" w:eastAsia="黑体" w:hAnsi="黑体" w:hint="eastAsia"/>
        <w:b/>
      </w:rPr>
      <w:t xml:space="preserve"> </w:t>
    </w:r>
    <w:r>
      <w:rPr>
        <w:rFonts w:ascii="黑体" w:eastAsia="黑体" w:hAnsi="黑体" w:hint="eastAsia"/>
      </w:rPr>
      <w:t>0001.2</w:t>
    </w:r>
    <w:r>
      <w:rPr>
        <w:rFonts w:ascii="黑体" w:eastAsia="黑体" w:hAnsi="黑体"/>
      </w:rPr>
      <w:t>—20</w:t>
    </w:r>
    <w:r>
      <w:rPr>
        <w:rFonts w:ascii="黑体" w:eastAsia="黑体" w:hAnsi="黑体" w:hint="eastAsia"/>
      </w:rPr>
      <w:t>2</w:t>
    </w:r>
    <w:r>
      <w:rPr>
        <w:rFonts w:ascii="黑体" w:eastAsia="黑体" w:hAnsi="黑体"/>
      </w:rPr>
      <w:t>□</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30" o:spid="_x0000_s2053" type="#_x0000_t136" style="position:absolute;left:0;text-align:left;margin-left:0;margin-top:0;width:495.4pt;height:90.05pt;rotation:315;z-index:-25163059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28" o:spid="_x0000_s2052" type="#_x0000_t136" style="position:absolute;left:0;text-align:left;margin-left:0;margin-top:0;width:495.4pt;height:90.05pt;rotation:315;z-index:-251634688;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Bdr>
        <w:bottom w:val="none" w:sz="0" w:space="0" w:color="auto"/>
      </w:pBdr>
      <w:jc w:val="left"/>
    </w:pPr>
    <w:r>
      <w:rPr>
        <w:rFonts w:ascii="黑体" w:eastAsia="黑体" w:hAnsi="黑体" w:hint="eastAsia"/>
      </w:rPr>
      <w:t>T/CHEAA</w:t>
    </w:r>
    <w:r>
      <w:rPr>
        <w:rFonts w:ascii="黑体" w:eastAsia="黑体" w:hAnsi="黑体" w:hint="eastAsia"/>
        <w:b/>
      </w:rPr>
      <w:t xml:space="preserve"> </w:t>
    </w:r>
    <w:r>
      <w:rPr>
        <w:rFonts w:ascii="黑体" w:eastAsia="黑体" w:hAnsi="黑体" w:hint="eastAsia"/>
      </w:rPr>
      <w:t>0001.2</w:t>
    </w:r>
    <w:r>
      <w:rPr>
        <w:rFonts w:ascii="黑体" w:eastAsia="黑体" w:hAnsi="黑体"/>
      </w:rPr>
      <w:t>—20</w:t>
    </w:r>
    <w:r>
      <w:rPr>
        <w:rFonts w:ascii="黑体" w:eastAsia="黑体" w:hAnsi="黑体" w:hint="eastAsia"/>
      </w:rPr>
      <w:t>2</w:t>
    </w:r>
    <w:r>
      <w:rPr>
        <w:rFonts w:ascii="黑体" w:eastAsia="黑体" w:hAnsi="黑体"/>
      </w:rPr>
      <w:t>□</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32" o:spid="_x0000_s2051" type="#_x0000_t136" style="position:absolute;margin-left:0;margin-top:0;width:495.4pt;height:90.05pt;rotation:315;z-index:-25162649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Bdr>
        <w:bottom w:val="none" w:sz="0" w:space="0" w:color="auto"/>
      </w:pBdr>
      <w:jc w:val="right"/>
    </w:pPr>
    <w:r>
      <w:rPr>
        <w:rFonts w:ascii="黑体" w:eastAsia="黑体" w:hAnsi="黑体" w:hint="eastAsia"/>
      </w:rPr>
      <w:t>T/CHEAA</w:t>
    </w:r>
    <w:r>
      <w:rPr>
        <w:rFonts w:ascii="黑体" w:eastAsia="黑体" w:hAnsi="黑体" w:hint="eastAsia"/>
        <w:b/>
      </w:rPr>
      <w:t xml:space="preserve"> </w:t>
    </w:r>
    <w:r>
      <w:rPr>
        <w:rFonts w:ascii="黑体" w:eastAsia="黑体" w:hAnsi="黑体" w:hint="eastAsia"/>
      </w:rPr>
      <w:t>0001.2</w:t>
    </w:r>
    <w:r>
      <w:rPr>
        <w:rFonts w:ascii="黑体" w:eastAsia="黑体" w:hAnsi="黑体"/>
      </w:rPr>
      <w:t>—20</w:t>
    </w:r>
    <w:r>
      <w:rPr>
        <w:rFonts w:ascii="黑体" w:eastAsia="黑体" w:hAnsi="黑体" w:hint="eastAsia"/>
      </w:rPr>
      <w:t>2</w:t>
    </w:r>
    <w:r>
      <w:rPr>
        <w:rFonts w:ascii="黑体" w:eastAsia="黑体" w:hAnsi="黑体"/>
      </w:rPr>
      <w:t>□</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33" o:spid="_x0000_s2050" type="#_x0000_t136" style="position:absolute;left:0;text-align:left;margin-left:0;margin-top:0;width:495.4pt;height:90.05pt;rotation:315;z-index:-251624448;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F3" w:rsidRDefault="00244154">
    <w:pPr>
      <w:pStyle w:val="aff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00631" o:spid="_x0000_s2049" type="#_x0000_t136" style="position:absolute;left:0;text-align:left;margin-left:0;margin-top:0;width:495.4pt;height:90.05pt;rotation:315;z-index:-25162854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CHEAA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5pt;height:11.45pt" o:bullet="t">
        <v:imagedata r:id="rId1" o:title=""/>
      </v:shape>
    </w:pict>
  </w:numPicBullet>
  <w:abstractNum w:abstractNumId="0">
    <w:nsid w:val="00000005"/>
    <w:multiLevelType w:val="multilevel"/>
    <w:tmpl w:val="00000005"/>
    <w:lvl w:ilvl="0">
      <w:start w:val="1"/>
      <w:numFmt w:val="bullet"/>
      <w:pStyle w:val="1"/>
      <w:lvlText w:val=""/>
      <w:lvlPicBulletId w:val="0"/>
      <w:lvlJc w:val="left"/>
      <w:pPr>
        <w:tabs>
          <w:tab w:val="left" w:pos="779"/>
        </w:tabs>
        <w:ind w:left="779" w:hanging="420"/>
      </w:pPr>
      <w:rPr>
        <w:rFonts w:ascii="Wingdings" w:hAnsi="Wingdings" w:hint="default"/>
      </w:rPr>
    </w:lvl>
    <w:lvl w:ilvl="1">
      <w:start w:val="1"/>
      <w:numFmt w:val="bullet"/>
      <w:lvlText w:val=""/>
      <w:lvlPicBulletId w:val="0"/>
      <w:lvlJc w:val="left"/>
      <w:pPr>
        <w:tabs>
          <w:tab w:val="left" w:pos="1199"/>
        </w:tabs>
        <w:ind w:left="1199" w:hanging="420"/>
      </w:pPr>
      <w:rPr>
        <w:rFonts w:ascii="Wingdings" w:hAnsi="Wingdings" w:hint="default"/>
      </w:rPr>
    </w:lvl>
    <w:lvl w:ilvl="2">
      <w:start w:val="1"/>
      <w:numFmt w:val="bullet"/>
      <w:lvlText w:val=""/>
      <w:lvlJc w:val="left"/>
      <w:pPr>
        <w:tabs>
          <w:tab w:val="left" w:pos="1619"/>
        </w:tabs>
        <w:ind w:left="1619" w:hanging="420"/>
      </w:pPr>
      <w:rPr>
        <w:rFonts w:ascii="Wingdings" w:hAnsi="Wingdings" w:hint="default"/>
      </w:rPr>
    </w:lvl>
    <w:lvl w:ilvl="3">
      <w:start w:val="1"/>
      <w:numFmt w:val="bullet"/>
      <w:lvlText w:val=""/>
      <w:lvlJc w:val="left"/>
      <w:pPr>
        <w:tabs>
          <w:tab w:val="left" w:pos="2039"/>
        </w:tabs>
        <w:ind w:left="2039" w:hanging="420"/>
      </w:pPr>
      <w:rPr>
        <w:rFonts w:ascii="Wingdings" w:hAnsi="Wingdings" w:hint="default"/>
      </w:rPr>
    </w:lvl>
    <w:lvl w:ilvl="4">
      <w:start w:val="1"/>
      <w:numFmt w:val="bullet"/>
      <w:lvlText w:val=""/>
      <w:lvlJc w:val="left"/>
      <w:pPr>
        <w:tabs>
          <w:tab w:val="left" w:pos="2459"/>
        </w:tabs>
        <w:ind w:left="2459" w:hanging="420"/>
      </w:pPr>
      <w:rPr>
        <w:rFonts w:ascii="Wingdings" w:hAnsi="Wingdings" w:hint="default"/>
      </w:rPr>
    </w:lvl>
    <w:lvl w:ilvl="5">
      <w:start w:val="1"/>
      <w:numFmt w:val="bullet"/>
      <w:lvlText w:val=""/>
      <w:lvlJc w:val="left"/>
      <w:pPr>
        <w:tabs>
          <w:tab w:val="left" w:pos="2879"/>
        </w:tabs>
        <w:ind w:left="2879" w:hanging="420"/>
      </w:pPr>
      <w:rPr>
        <w:rFonts w:ascii="Wingdings" w:hAnsi="Wingdings" w:hint="default"/>
      </w:rPr>
    </w:lvl>
    <w:lvl w:ilvl="6">
      <w:start w:val="1"/>
      <w:numFmt w:val="bullet"/>
      <w:lvlText w:val=""/>
      <w:lvlJc w:val="left"/>
      <w:pPr>
        <w:tabs>
          <w:tab w:val="left" w:pos="3299"/>
        </w:tabs>
        <w:ind w:left="3299" w:hanging="420"/>
      </w:pPr>
      <w:rPr>
        <w:rFonts w:ascii="Wingdings" w:hAnsi="Wingdings" w:hint="default"/>
      </w:rPr>
    </w:lvl>
    <w:lvl w:ilvl="7">
      <w:start w:val="1"/>
      <w:numFmt w:val="bullet"/>
      <w:lvlText w:val=""/>
      <w:lvlJc w:val="left"/>
      <w:pPr>
        <w:tabs>
          <w:tab w:val="left" w:pos="3719"/>
        </w:tabs>
        <w:ind w:left="3719" w:hanging="420"/>
      </w:pPr>
      <w:rPr>
        <w:rFonts w:ascii="Wingdings" w:hAnsi="Wingdings" w:hint="default"/>
      </w:rPr>
    </w:lvl>
    <w:lvl w:ilvl="8">
      <w:start w:val="1"/>
      <w:numFmt w:val="bullet"/>
      <w:lvlText w:val=""/>
      <w:lvlJc w:val="left"/>
      <w:pPr>
        <w:tabs>
          <w:tab w:val="left" w:pos="4139"/>
        </w:tabs>
        <w:ind w:left="4139" w:hanging="420"/>
      </w:pPr>
      <w:rPr>
        <w:rFonts w:ascii="Wingdings" w:hAnsi="Wingdings" w:hint="default"/>
      </w:rPr>
    </w:lvl>
  </w:abstractNum>
  <w:abstractNum w:abstractNumId="1">
    <w:nsid w:val="00FF5539"/>
    <w:multiLevelType w:val="multilevel"/>
    <w:tmpl w:val="00FF553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A0579E"/>
    <w:multiLevelType w:val="multilevel"/>
    <w:tmpl w:val="02A0579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60472ED"/>
    <w:multiLevelType w:val="multilevel"/>
    <w:tmpl w:val="060472E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nsid w:val="07BE3199"/>
    <w:multiLevelType w:val="multilevel"/>
    <w:tmpl w:val="07BE3199"/>
    <w:lvl w:ilvl="0">
      <w:start w:val="1"/>
      <w:numFmt w:val="lowerLetter"/>
      <w:lvlText w:val="%1)"/>
      <w:lvlJc w:val="left"/>
      <w:pPr>
        <w:ind w:left="420" w:hanging="420"/>
      </w:pPr>
    </w:lvl>
    <w:lvl w:ilvl="1">
      <w:start w:val="1"/>
      <w:numFmt w:val="lowerLetter"/>
      <w:lvlText w:val="%2)"/>
      <w:lvlJc w:val="left"/>
      <w:pPr>
        <w:ind w:left="840" w:hanging="420"/>
      </w:pPr>
      <w:rPr>
        <w:rFonts w:asciiTheme="minorEastAsia" w:eastAsiaTheme="minorEastAsia" w:hAnsiTheme="minor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BC779BD"/>
    <w:multiLevelType w:val="multilevel"/>
    <w:tmpl w:val="0BC779BD"/>
    <w:lvl w:ilvl="0">
      <w:start w:val="1"/>
      <w:numFmt w:val="decimal"/>
      <w:pStyle w:val="10"/>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E906609"/>
    <w:multiLevelType w:val="multilevel"/>
    <w:tmpl w:val="0E90660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094C54"/>
    <w:multiLevelType w:val="multilevel"/>
    <w:tmpl w:val="10094C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47072B"/>
    <w:multiLevelType w:val="multilevel"/>
    <w:tmpl w:val="1847072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7D387C"/>
    <w:multiLevelType w:val="multilevel"/>
    <w:tmpl w:val="187D387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D6E4021"/>
    <w:multiLevelType w:val="multilevel"/>
    <w:tmpl w:val="1D6E402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5">
    <w:nsid w:val="22827D5B"/>
    <w:multiLevelType w:val="multilevel"/>
    <w:tmpl w:val="22827D5B"/>
    <w:lvl w:ilvl="0">
      <w:start w:val="1"/>
      <w:numFmt w:val="none"/>
      <w:pStyle w:val="a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9">
    <w:nsid w:val="3F7C32D5"/>
    <w:multiLevelType w:val="multilevel"/>
    <w:tmpl w:val="3F7C32D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44000314"/>
    <w:multiLevelType w:val="multilevel"/>
    <w:tmpl w:val="4400031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4C50F90"/>
    <w:multiLevelType w:val="multilevel"/>
    <w:tmpl w:val="44C50F90"/>
    <w:lvl w:ilvl="0">
      <w:start w:val="1"/>
      <w:numFmt w:val="lowerLetter"/>
      <w:pStyle w:val="aa"/>
      <w:lvlText w:val="%1)"/>
      <w:lvlJc w:val="left"/>
      <w:pPr>
        <w:tabs>
          <w:tab w:val="left" w:pos="840"/>
        </w:tabs>
        <w:ind w:left="839" w:hanging="419"/>
      </w:pPr>
      <w:rPr>
        <w:rFonts w:ascii="宋体" w:eastAsia="宋体" w:hint="eastAsia"/>
        <w:b w:val="0"/>
        <w:i w:val="0"/>
        <w:sz w:val="21"/>
        <w:szCs w:val="21"/>
      </w:rPr>
    </w:lvl>
    <w:lvl w:ilvl="1">
      <w:start w:val="1"/>
      <w:numFmt w:val="decimal"/>
      <w:pStyle w:val="ab"/>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start w:val="1"/>
      <w:numFmt w:val="decimal"/>
      <w:pStyle w:val="ac"/>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nsid w:val="54D418CC"/>
    <w:multiLevelType w:val="multilevel"/>
    <w:tmpl w:val="54D418C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820001"/>
    <w:multiLevelType w:val="multilevel"/>
    <w:tmpl w:val="5682000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59013BF0"/>
    <w:multiLevelType w:val="multilevel"/>
    <w:tmpl w:val="59013BF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B5C18C7"/>
    <w:multiLevelType w:val="multilevel"/>
    <w:tmpl w:val="5B5C18C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C920EC5"/>
    <w:multiLevelType w:val="multilevel"/>
    <w:tmpl w:val="5C920EC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D3F105D"/>
    <w:multiLevelType w:val="multilevel"/>
    <w:tmpl w:val="5D3F105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D9EDE9A"/>
    <w:multiLevelType w:val="multilevel"/>
    <w:tmpl w:val="5D9EDE9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5DA96DCF"/>
    <w:multiLevelType w:val="singleLevel"/>
    <w:tmpl w:val="5DA96DCF"/>
    <w:lvl w:ilvl="0">
      <w:start w:val="1"/>
      <w:numFmt w:val="decimal"/>
      <w:lvlText w:val="%1)"/>
      <w:lvlJc w:val="left"/>
      <w:pPr>
        <w:ind w:left="425" w:hanging="425"/>
      </w:pPr>
      <w:rPr>
        <w:rFonts w:hint="default"/>
      </w:rPr>
    </w:lvl>
  </w:abstractNum>
  <w:abstractNum w:abstractNumId="31">
    <w:nsid w:val="5DA96E06"/>
    <w:multiLevelType w:val="singleLevel"/>
    <w:tmpl w:val="5DA96E06"/>
    <w:lvl w:ilvl="0">
      <w:start w:val="1"/>
      <w:numFmt w:val="decimal"/>
      <w:lvlText w:val="%1)"/>
      <w:lvlJc w:val="left"/>
      <w:pPr>
        <w:ind w:left="425" w:hanging="425"/>
      </w:pPr>
      <w:rPr>
        <w:rFonts w:hint="default"/>
      </w:rPr>
    </w:lvl>
  </w:abstractNum>
  <w:abstractNum w:abstractNumId="32">
    <w:nsid w:val="5DA96EAB"/>
    <w:multiLevelType w:val="singleLevel"/>
    <w:tmpl w:val="5DA96EAB"/>
    <w:lvl w:ilvl="0">
      <w:start w:val="1"/>
      <w:numFmt w:val="decimal"/>
      <w:lvlText w:val="%1)"/>
      <w:lvlJc w:val="left"/>
      <w:pPr>
        <w:ind w:left="425" w:hanging="425"/>
      </w:pPr>
      <w:rPr>
        <w:rFonts w:hint="default"/>
      </w:rPr>
    </w:lvl>
  </w:abstractNum>
  <w:abstractNum w:abstractNumId="33">
    <w:nsid w:val="5DA96ECB"/>
    <w:multiLevelType w:val="singleLevel"/>
    <w:tmpl w:val="5DA96ECB"/>
    <w:lvl w:ilvl="0">
      <w:start w:val="1"/>
      <w:numFmt w:val="decimal"/>
      <w:lvlText w:val="%1)"/>
      <w:lvlJc w:val="left"/>
      <w:pPr>
        <w:ind w:left="425" w:hanging="425"/>
      </w:pPr>
      <w:rPr>
        <w:rFonts w:hint="default"/>
      </w:rPr>
    </w:lvl>
  </w:abstractNum>
  <w:abstractNum w:abstractNumId="34">
    <w:nsid w:val="5DA97160"/>
    <w:multiLevelType w:val="singleLevel"/>
    <w:tmpl w:val="5DA97160"/>
    <w:lvl w:ilvl="0">
      <w:start w:val="1"/>
      <w:numFmt w:val="decimal"/>
      <w:lvlText w:val="%1)"/>
      <w:lvlJc w:val="left"/>
      <w:pPr>
        <w:ind w:left="425" w:hanging="425"/>
      </w:pPr>
      <w:rPr>
        <w:rFonts w:hint="default"/>
      </w:rPr>
    </w:lvl>
  </w:abstractNum>
  <w:abstractNum w:abstractNumId="35">
    <w:nsid w:val="5DA97698"/>
    <w:multiLevelType w:val="singleLevel"/>
    <w:tmpl w:val="5DA97698"/>
    <w:lvl w:ilvl="0">
      <w:start w:val="1"/>
      <w:numFmt w:val="decimal"/>
      <w:lvlText w:val="%1)"/>
      <w:lvlJc w:val="left"/>
      <w:pPr>
        <w:ind w:left="425" w:hanging="425"/>
      </w:pPr>
      <w:rPr>
        <w:rFonts w:hint="default"/>
      </w:rPr>
    </w:lvl>
  </w:abstractNum>
  <w:abstractNum w:abstractNumId="36">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7">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8">
    <w:nsid w:val="657D3FBC"/>
    <w:multiLevelType w:val="multilevel"/>
    <w:tmpl w:val="657D3FBC"/>
    <w:lvl w:ilvl="0">
      <w:start w:val="1"/>
      <w:numFmt w:val="upperLetter"/>
      <w:pStyle w:val="a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9">
    <w:nsid w:val="67CD67C0"/>
    <w:multiLevelType w:val="multilevel"/>
    <w:tmpl w:val="67CD67C0"/>
    <w:lvl w:ilvl="0">
      <w:start w:val="1"/>
      <w:numFmt w:val="lowerLetter"/>
      <w:lvlText w:val="%1)"/>
      <w:lvlJc w:val="left"/>
      <w:pPr>
        <w:ind w:left="420" w:hanging="420"/>
      </w:p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1">
    <w:nsid w:val="6D9E14B7"/>
    <w:multiLevelType w:val="multilevel"/>
    <w:tmpl w:val="6D9E14B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3">
    <w:nsid w:val="7B5949DC"/>
    <w:multiLevelType w:val="multilevel"/>
    <w:tmpl w:val="7B5949D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B8B67A5"/>
    <w:multiLevelType w:val="multilevel"/>
    <w:tmpl w:val="7B8B67A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7"/>
  </w:num>
  <w:num w:numId="3">
    <w:abstractNumId w:val="6"/>
  </w:num>
  <w:num w:numId="4">
    <w:abstractNumId w:val="21"/>
  </w:num>
  <w:num w:numId="5">
    <w:abstractNumId w:val="42"/>
  </w:num>
  <w:num w:numId="6">
    <w:abstractNumId w:val="4"/>
  </w:num>
  <w:num w:numId="7">
    <w:abstractNumId w:val="22"/>
  </w:num>
  <w:num w:numId="8">
    <w:abstractNumId w:val="15"/>
  </w:num>
  <w:num w:numId="9">
    <w:abstractNumId w:val="14"/>
  </w:num>
  <w:num w:numId="10">
    <w:abstractNumId w:val="38"/>
  </w:num>
  <w:num w:numId="11">
    <w:abstractNumId w:val="36"/>
  </w:num>
  <w:num w:numId="12">
    <w:abstractNumId w:val="40"/>
  </w:num>
  <w:num w:numId="13">
    <w:abstractNumId w:val="16"/>
  </w:num>
  <w:num w:numId="14">
    <w:abstractNumId w:val="37"/>
  </w:num>
  <w:num w:numId="15">
    <w:abstractNumId w:val="8"/>
  </w:num>
  <w:num w:numId="16">
    <w:abstractNumId w:val="0"/>
  </w:num>
  <w:num w:numId="17">
    <w:abstractNumId w:val="7"/>
  </w:num>
  <w:num w:numId="18">
    <w:abstractNumId w:val="26"/>
  </w:num>
  <w:num w:numId="19">
    <w:abstractNumId w:val="39"/>
  </w:num>
  <w:num w:numId="20">
    <w:abstractNumId w:val="9"/>
  </w:num>
  <w:num w:numId="21">
    <w:abstractNumId w:val="30"/>
  </w:num>
  <w:num w:numId="22">
    <w:abstractNumId w:val="31"/>
  </w:num>
  <w:num w:numId="23">
    <w:abstractNumId w:val="43"/>
  </w:num>
  <w:num w:numId="24">
    <w:abstractNumId w:val="25"/>
  </w:num>
  <w:num w:numId="25">
    <w:abstractNumId w:val="23"/>
  </w:num>
  <w:num w:numId="26">
    <w:abstractNumId w:val="19"/>
  </w:num>
  <w:num w:numId="27">
    <w:abstractNumId w:val="27"/>
  </w:num>
  <w:num w:numId="28">
    <w:abstractNumId w:val="20"/>
  </w:num>
  <w:num w:numId="29">
    <w:abstractNumId w:val="11"/>
  </w:num>
  <w:num w:numId="30">
    <w:abstractNumId w:val="2"/>
  </w:num>
  <w:num w:numId="31">
    <w:abstractNumId w:val="44"/>
  </w:num>
  <w:num w:numId="32">
    <w:abstractNumId w:val="32"/>
  </w:num>
  <w:num w:numId="33">
    <w:abstractNumId w:val="33"/>
  </w:num>
  <w:num w:numId="34">
    <w:abstractNumId w:val="35"/>
  </w:num>
  <w:num w:numId="35">
    <w:abstractNumId w:val="5"/>
  </w:num>
  <w:num w:numId="36">
    <w:abstractNumId w:val="10"/>
  </w:num>
  <w:num w:numId="37">
    <w:abstractNumId w:val="41"/>
  </w:num>
  <w:num w:numId="38">
    <w:abstractNumId w:val="29"/>
  </w:num>
  <w:num w:numId="39">
    <w:abstractNumId w:val="3"/>
  </w:num>
  <w:num w:numId="40">
    <w:abstractNumId w:val="34"/>
  </w:num>
  <w:num w:numId="41">
    <w:abstractNumId w:val="13"/>
  </w:num>
  <w:num w:numId="42">
    <w:abstractNumId w:val="12"/>
  </w:num>
  <w:num w:numId="43">
    <w:abstractNumId w:val="28"/>
  </w:num>
  <w:num w:numId="44">
    <w:abstractNumId w:val="2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420"/>
  <w:evenAndOddHeaders/>
  <w:drawingGridHorizontalSpacing w:val="105"/>
  <w:drawingGridVerticalSpacing w:val="156"/>
  <w:noPunctuationKerning/>
  <w:characterSpacingControl w:val="compressPunctuation"/>
  <w:savePreviewPicture/>
  <w:hdrShapeDefaults>
    <o:shapedefaults v:ext="edit" spidmax="20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91"/>
    <w:rsid w:val="83F65A55"/>
    <w:rsid w:val="917966DE"/>
    <w:rsid w:val="97F99622"/>
    <w:rsid w:val="9BFFA4D1"/>
    <w:rsid w:val="A7F78236"/>
    <w:rsid w:val="ABEA5BDF"/>
    <w:rsid w:val="ABFFFEED"/>
    <w:rsid w:val="AD58B5A9"/>
    <w:rsid w:val="ADDF763D"/>
    <w:rsid w:val="B2AEAB98"/>
    <w:rsid w:val="B3256CBB"/>
    <w:rsid w:val="B43E0D37"/>
    <w:rsid w:val="B5C943B3"/>
    <w:rsid w:val="B647DED9"/>
    <w:rsid w:val="B6F7D4F3"/>
    <w:rsid w:val="B71FE8F2"/>
    <w:rsid w:val="B77C0D37"/>
    <w:rsid w:val="B7D3D388"/>
    <w:rsid w:val="B9FF463E"/>
    <w:rsid w:val="BAF507F5"/>
    <w:rsid w:val="BBFB9EFB"/>
    <w:rsid w:val="BC3ADDD4"/>
    <w:rsid w:val="BCCCA6A9"/>
    <w:rsid w:val="BD7F2045"/>
    <w:rsid w:val="BDEE5D8C"/>
    <w:rsid w:val="BDF645AE"/>
    <w:rsid w:val="BDFF9965"/>
    <w:rsid w:val="BEF78BC3"/>
    <w:rsid w:val="BFC7D02B"/>
    <w:rsid w:val="BFF265DD"/>
    <w:rsid w:val="BFFD0253"/>
    <w:rsid w:val="C4EF8E98"/>
    <w:rsid w:val="C87E0CC6"/>
    <w:rsid w:val="CB472B49"/>
    <w:rsid w:val="CE5FF7F8"/>
    <w:rsid w:val="CE7F1BE9"/>
    <w:rsid w:val="CF9659BE"/>
    <w:rsid w:val="CFFDDAD8"/>
    <w:rsid w:val="D1A672E0"/>
    <w:rsid w:val="D38F4388"/>
    <w:rsid w:val="D4CF97DF"/>
    <w:rsid w:val="D4FF4710"/>
    <w:rsid w:val="D6E7A455"/>
    <w:rsid w:val="D73D4FF9"/>
    <w:rsid w:val="D77FD2B6"/>
    <w:rsid w:val="D7AE52CF"/>
    <w:rsid w:val="D7FBAEDA"/>
    <w:rsid w:val="D8FD766B"/>
    <w:rsid w:val="DAAB2F3B"/>
    <w:rsid w:val="DB9F4956"/>
    <w:rsid w:val="DDEEBA86"/>
    <w:rsid w:val="DDFFF928"/>
    <w:rsid w:val="DE657E31"/>
    <w:rsid w:val="DE76F196"/>
    <w:rsid w:val="DEFBFC86"/>
    <w:rsid w:val="DF7BB182"/>
    <w:rsid w:val="DFBF9DE7"/>
    <w:rsid w:val="DFC68445"/>
    <w:rsid w:val="DFEFE215"/>
    <w:rsid w:val="DFF5887D"/>
    <w:rsid w:val="DFF81B33"/>
    <w:rsid w:val="DFFD15DE"/>
    <w:rsid w:val="DFFE7F2D"/>
    <w:rsid w:val="DFFFECE1"/>
    <w:rsid w:val="E07F4179"/>
    <w:rsid w:val="E1DEA760"/>
    <w:rsid w:val="E375788E"/>
    <w:rsid w:val="E56DA227"/>
    <w:rsid w:val="E57EE569"/>
    <w:rsid w:val="E5FD453A"/>
    <w:rsid w:val="E6E975B4"/>
    <w:rsid w:val="E77AD87C"/>
    <w:rsid w:val="E93F7AF3"/>
    <w:rsid w:val="EB7F6971"/>
    <w:rsid w:val="EBAF896E"/>
    <w:rsid w:val="EBB855CF"/>
    <w:rsid w:val="EBBF404A"/>
    <w:rsid w:val="EBFE9B6E"/>
    <w:rsid w:val="ECD7CF21"/>
    <w:rsid w:val="ED4B0F7B"/>
    <w:rsid w:val="EDAB08A6"/>
    <w:rsid w:val="EEFE47A9"/>
    <w:rsid w:val="EEFF6F8A"/>
    <w:rsid w:val="EF1DD5E5"/>
    <w:rsid w:val="EF4FCECB"/>
    <w:rsid w:val="EF7C5299"/>
    <w:rsid w:val="EF7F29ED"/>
    <w:rsid w:val="EFA660A0"/>
    <w:rsid w:val="EFAFFA60"/>
    <w:rsid w:val="EFBD613F"/>
    <w:rsid w:val="EFDF21E3"/>
    <w:rsid w:val="EFEE0980"/>
    <w:rsid w:val="EFEEF78B"/>
    <w:rsid w:val="EFFEAA55"/>
    <w:rsid w:val="EFFF120C"/>
    <w:rsid w:val="EFFFD270"/>
    <w:rsid w:val="F25F6301"/>
    <w:rsid w:val="F27FD157"/>
    <w:rsid w:val="F37B9F9B"/>
    <w:rsid w:val="F37C467D"/>
    <w:rsid w:val="F4EE1663"/>
    <w:rsid w:val="F55FFD6C"/>
    <w:rsid w:val="F5EE19B5"/>
    <w:rsid w:val="F5FE24E7"/>
    <w:rsid w:val="F69DA3CC"/>
    <w:rsid w:val="F6BEC047"/>
    <w:rsid w:val="F6EE4D5C"/>
    <w:rsid w:val="F6FF3557"/>
    <w:rsid w:val="F76F95FE"/>
    <w:rsid w:val="F777D274"/>
    <w:rsid w:val="F7ABAE05"/>
    <w:rsid w:val="F7C67077"/>
    <w:rsid w:val="F7DDB907"/>
    <w:rsid w:val="F7E2D467"/>
    <w:rsid w:val="F7F333D1"/>
    <w:rsid w:val="F7FFB385"/>
    <w:rsid w:val="F8133479"/>
    <w:rsid w:val="F97B1DAA"/>
    <w:rsid w:val="F9FED2CD"/>
    <w:rsid w:val="F9FEEB96"/>
    <w:rsid w:val="FA7F1F87"/>
    <w:rsid w:val="FAB7F6B5"/>
    <w:rsid w:val="FB768796"/>
    <w:rsid w:val="FB7D9708"/>
    <w:rsid w:val="FB7F10B1"/>
    <w:rsid w:val="FBABAEF6"/>
    <w:rsid w:val="FBBBC886"/>
    <w:rsid w:val="FBDFB0D1"/>
    <w:rsid w:val="FBEF6C5B"/>
    <w:rsid w:val="FCBFBA3C"/>
    <w:rsid w:val="FCFED9CF"/>
    <w:rsid w:val="FD7C7A28"/>
    <w:rsid w:val="FDA3558E"/>
    <w:rsid w:val="FDBDAC38"/>
    <w:rsid w:val="FDBE9F1B"/>
    <w:rsid w:val="FDBF863C"/>
    <w:rsid w:val="FDBF8A29"/>
    <w:rsid w:val="FDDEEA61"/>
    <w:rsid w:val="FDE2A0C8"/>
    <w:rsid w:val="FDE3F38C"/>
    <w:rsid w:val="FDEFF7C4"/>
    <w:rsid w:val="FDF44737"/>
    <w:rsid w:val="FDF9EB11"/>
    <w:rsid w:val="FDFD2870"/>
    <w:rsid w:val="FE9DA561"/>
    <w:rsid w:val="FEBF5BD7"/>
    <w:rsid w:val="FEC65D9C"/>
    <w:rsid w:val="FEFF4AA0"/>
    <w:rsid w:val="FF2E138E"/>
    <w:rsid w:val="FF54060B"/>
    <w:rsid w:val="FF6E1695"/>
    <w:rsid w:val="FFBC96B6"/>
    <w:rsid w:val="FFBF1C25"/>
    <w:rsid w:val="FFE3F2A0"/>
    <w:rsid w:val="FFE3F609"/>
    <w:rsid w:val="FFEE7DBC"/>
    <w:rsid w:val="FFEFA70B"/>
    <w:rsid w:val="FFEFAE72"/>
    <w:rsid w:val="FFF7A5FD"/>
    <w:rsid w:val="FFFA9A06"/>
    <w:rsid w:val="FFFBA2C8"/>
    <w:rsid w:val="FFFF47E3"/>
    <w:rsid w:val="FFFFE778"/>
    <w:rsid w:val="00000A27"/>
    <w:rsid w:val="00002327"/>
    <w:rsid w:val="0000471D"/>
    <w:rsid w:val="00007D70"/>
    <w:rsid w:val="000105DE"/>
    <w:rsid w:val="00011886"/>
    <w:rsid w:val="000134A3"/>
    <w:rsid w:val="000139A6"/>
    <w:rsid w:val="00014058"/>
    <w:rsid w:val="00020B81"/>
    <w:rsid w:val="00021913"/>
    <w:rsid w:val="00021B06"/>
    <w:rsid w:val="0002312F"/>
    <w:rsid w:val="00023555"/>
    <w:rsid w:val="00024730"/>
    <w:rsid w:val="0002727B"/>
    <w:rsid w:val="0003090F"/>
    <w:rsid w:val="000373CE"/>
    <w:rsid w:val="00040C9B"/>
    <w:rsid w:val="00040F77"/>
    <w:rsid w:val="00040FED"/>
    <w:rsid w:val="000441CB"/>
    <w:rsid w:val="0004622E"/>
    <w:rsid w:val="000479E8"/>
    <w:rsid w:val="00051408"/>
    <w:rsid w:val="0005742B"/>
    <w:rsid w:val="000644A6"/>
    <w:rsid w:val="0006539D"/>
    <w:rsid w:val="00066971"/>
    <w:rsid w:val="00083A41"/>
    <w:rsid w:val="00085128"/>
    <w:rsid w:val="00085338"/>
    <w:rsid w:val="000858FE"/>
    <w:rsid w:val="0008627B"/>
    <w:rsid w:val="0009169E"/>
    <w:rsid w:val="00093C49"/>
    <w:rsid w:val="00095BBE"/>
    <w:rsid w:val="0009639D"/>
    <w:rsid w:val="000A7057"/>
    <w:rsid w:val="000C37D3"/>
    <w:rsid w:val="000C509C"/>
    <w:rsid w:val="000C5FCA"/>
    <w:rsid w:val="000C6BC2"/>
    <w:rsid w:val="000D0947"/>
    <w:rsid w:val="000D1B7E"/>
    <w:rsid w:val="000D2914"/>
    <w:rsid w:val="000D6198"/>
    <w:rsid w:val="000E13AA"/>
    <w:rsid w:val="000E50C4"/>
    <w:rsid w:val="000F2F04"/>
    <w:rsid w:val="000F38D5"/>
    <w:rsid w:val="000F61C5"/>
    <w:rsid w:val="00103F26"/>
    <w:rsid w:val="0011170A"/>
    <w:rsid w:val="00116827"/>
    <w:rsid w:val="00116A91"/>
    <w:rsid w:val="00123ABC"/>
    <w:rsid w:val="0012402A"/>
    <w:rsid w:val="00130DEE"/>
    <w:rsid w:val="00131BD2"/>
    <w:rsid w:val="00133278"/>
    <w:rsid w:val="00136E08"/>
    <w:rsid w:val="00143909"/>
    <w:rsid w:val="00144976"/>
    <w:rsid w:val="00157C14"/>
    <w:rsid w:val="00164389"/>
    <w:rsid w:val="00165E24"/>
    <w:rsid w:val="001665F9"/>
    <w:rsid w:val="00170DF1"/>
    <w:rsid w:val="0017190E"/>
    <w:rsid w:val="001742CF"/>
    <w:rsid w:val="0017591D"/>
    <w:rsid w:val="0017598B"/>
    <w:rsid w:val="00176228"/>
    <w:rsid w:val="001811EE"/>
    <w:rsid w:val="00182C5D"/>
    <w:rsid w:val="001848DB"/>
    <w:rsid w:val="00184EED"/>
    <w:rsid w:val="00192EF8"/>
    <w:rsid w:val="0019697A"/>
    <w:rsid w:val="001A04B7"/>
    <w:rsid w:val="001A0A1D"/>
    <w:rsid w:val="001A5E6E"/>
    <w:rsid w:val="001B1A42"/>
    <w:rsid w:val="001B4FAB"/>
    <w:rsid w:val="001B6F8C"/>
    <w:rsid w:val="001C0BC4"/>
    <w:rsid w:val="001C5B7E"/>
    <w:rsid w:val="001C741C"/>
    <w:rsid w:val="001D25B2"/>
    <w:rsid w:val="001D2D1E"/>
    <w:rsid w:val="001D613C"/>
    <w:rsid w:val="001D6B02"/>
    <w:rsid w:val="001D6E3A"/>
    <w:rsid w:val="001E2E67"/>
    <w:rsid w:val="001E2EDC"/>
    <w:rsid w:val="001E38C5"/>
    <w:rsid w:val="001E48E0"/>
    <w:rsid w:val="001F5A4D"/>
    <w:rsid w:val="00203C14"/>
    <w:rsid w:val="00206171"/>
    <w:rsid w:val="00212DE4"/>
    <w:rsid w:val="002150B7"/>
    <w:rsid w:val="00220323"/>
    <w:rsid w:val="00227FC3"/>
    <w:rsid w:val="00231BA3"/>
    <w:rsid w:val="002336E7"/>
    <w:rsid w:val="002409D6"/>
    <w:rsid w:val="00244154"/>
    <w:rsid w:val="002457AB"/>
    <w:rsid w:val="00246E96"/>
    <w:rsid w:val="00260C27"/>
    <w:rsid w:val="00262C5B"/>
    <w:rsid w:val="00264612"/>
    <w:rsid w:val="0027051B"/>
    <w:rsid w:val="00270C2D"/>
    <w:rsid w:val="00270D38"/>
    <w:rsid w:val="002726E1"/>
    <w:rsid w:val="002729B3"/>
    <w:rsid w:val="0029120C"/>
    <w:rsid w:val="00292628"/>
    <w:rsid w:val="00293CEB"/>
    <w:rsid w:val="00296AAF"/>
    <w:rsid w:val="002A0B90"/>
    <w:rsid w:val="002A4105"/>
    <w:rsid w:val="002A5ADA"/>
    <w:rsid w:val="002A7329"/>
    <w:rsid w:val="002A74A5"/>
    <w:rsid w:val="002B4461"/>
    <w:rsid w:val="002B64C8"/>
    <w:rsid w:val="002B7A0B"/>
    <w:rsid w:val="002C1CED"/>
    <w:rsid w:val="002C3015"/>
    <w:rsid w:val="002C3F58"/>
    <w:rsid w:val="002C67CE"/>
    <w:rsid w:val="002D1CB6"/>
    <w:rsid w:val="002D3EB3"/>
    <w:rsid w:val="002D485C"/>
    <w:rsid w:val="002D545A"/>
    <w:rsid w:val="002E0F12"/>
    <w:rsid w:val="002E381C"/>
    <w:rsid w:val="002E55EF"/>
    <w:rsid w:val="002E69B5"/>
    <w:rsid w:val="002F187E"/>
    <w:rsid w:val="002F2561"/>
    <w:rsid w:val="00300EB2"/>
    <w:rsid w:val="0030205B"/>
    <w:rsid w:val="00302DFE"/>
    <w:rsid w:val="00307BC5"/>
    <w:rsid w:val="00311303"/>
    <w:rsid w:val="00312401"/>
    <w:rsid w:val="0031661F"/>
    <w:rsid w:val="00316C14"/>
    <w:rsid w:val="00317122"/>
    <w:rsid w:val="00320C53"/>
    <w:rsid w:val="00322248"/>
    <w:rsid w:val="003225F4"/>
    <w:rsid w:val="003239B9"/>
    <w:rsid w:val="00327573"/>
    <w:rsid w:val="003303C2"/>
    <w:rsid w:val="00330B42"/>
    <w:rsid w:val="00343C11"/>
    <w:rsid w:val="003457CE"/>
    <w:rsid w:val="003458F8"/>
    <w:rsid w:val="003473A7"/>
    <w:rsid w:val="00351348"/>
    <w:rsid w:val="00351B22"/>
    <w:rsid w:val="003539C0"/>
    <w:rsid w:val="00354B90"/>
    <w:rsid w:val="0035554F"/>
    <w:rsid w:val="0035688F"/>
    <w:rsid w:val="00364A1C"/>
    <w:rsid w:val="0036645B"/>
    <w:rsid w:val="00372A13"/>
    <w:rsid w:val="0039262F"/>
    <w:rsid w:val="00392ACC"/>
    <w:rsid w:val="00395F57"/>
    <w:rsid w:val="00396A79"/>
    <w:rsid w:val="003A53C8"/>
    <w:rsid w:val="003A5567"/>
    <w:rsid w:val="003A5AB9"/>
    <w:rsid w:val="003B5444"/>
    <w:rsid w:val="003C1D21"/>
    <w:rsid w:val="003C1DCB"/>
    <w:rsid w:val="003C680A"/>
    <w:rsid w:val="003C760F"/>
    <w:rsid w:val="003D2EAD"/>
    <w:rsid w:val="003D3487"/>
    <w:rsid w:val="003E2ED1"/>
    <w:rsid w:val="003F32BB"/>
    <w:rsid w:val="003F6E5C"/>
    <w:rsid w:val="003F6FC8"/>
    <w:rsid w:val="00401762"/>
    <w:rsid w:val="004031EE"/>
    <w:rsid w:val="00403881"/>
    <w:rsid w:val="00403FBE"/>
    <w:rsid w:val="004047E9"/>
    <w:rsid w:val="00404FFA"/>
    <w:rsid w:val="00405394"/>
    <w:rsid w:val="00405683"/>
    <w:rsid w:val="00410BCD"/>
    <w:rsid w:val="00411DC3"/>
    <w:rsid w:val="004228C0"/>
    <w:rsid w:val="00422B14"/>
    <w:rsid w:val="0042602C"/>
    <w:rsid w:val="004263B6"/>
    <w:rsid w:val="0043265B"/>
    <w:rsid w:val="004440CE"/>
    <w:rsid w:val="00444EB1"/>
    <w:rsid w:val="00446BEE"/>
    <w:rsid w:val="00446CF8"/>
    <w:rsid w:val="00447698"/>
    <w:rsid w:val="00456463"/>
    <w:rsid w:val="0045659F"/>
    <w:rsid w:val="004676EA"/>
    <w:rsid w:val="00480A3B"/>
    <w:rsid w:val="00481190"/>
    <w:rsid w:val="004816C9"/>
    <w:rsid w:val="0048256F"/>
    <w:rsid w:val="004831B3"/>
    <w:rsid w:val="00484188"/>
    <w:rsid w:val="00484712"/>
    <w:rsid w:val="00491BC1"/>
    <w:rsid w:val="00492624"/>
    <w:rsid w:val="004A0425"/>
    <w:rsid w:val="004A08B7"/>
    <w:rsid w:val="004A3E3F"/>
    <w:rsid w:val="004A4843"/>
    <w:rsid w:val="004A4971"/>
    <w:rsid w:val="004A516F"/>
    <w:rsid w:val="004B0656"/>
    <w:rsid w:val="004B1A83"/>
    <w:rsid w:val="004B5A04"/>
    <w:rsid w:val="004B70FF"/>
    <w:rsid w:val="004C3A08"/>
    <w:rsid w:val="004D3122"/>
    <w:rsid w:val="004D4962"/>
    <w:rsid w:val="004D5057"/>
    <w:rsid w:val="004D7B87"/>
    <w:rsid w:val="004E694C"/>
    <w:rsid w:val="004F189D"/>
    <w:rsid w:val="004F1A6F"/>
    <w:rsid w:val="004F3061"/>
    <w:rsid w:val="004F3B36"/>
    <w:rsid w:val="004F7B35"/>
    <w:rsid w:val="00501CF0"/>
    <w:rsid w:val="0050685A"/>
    <w:rsid w:val="005076C5"/>
    <w:rsid w:val="00507D5D"/>
    <w:rsid w:val="00516B09"/>
    <w:rsid w:val="00516F9A"/>
    <w:rsid w:val="00517633"/>
    <w:rsid w:val="00521B14"/>
    <w:rsid w:val="00526E6A"/>
    <w:rsid w:val="00530114"/>
    <w:rsid w:val="005312F6"/>
    <w:rsid w:val="005316B7"/>
    <w:rsid w:val="0054438D"/>
    <w:rsid w:val="00546EBD"/>
    <w:rsid w:val="0055085D"/>
    <w:rsid w:val="0055324B"/>
    <w:rsid w:val="00555962"/>
    <w:rsid w:val="00556352"/>
    <w:rsid w:val="00562290"/>
    <w:rsid w:val="00562AF2"/>
    <w:rsid w:val="005644C2"/>
    <w:rsid w:val="0056662D"/>
    <w:rsid w:val="00566858"/>
    <w:rsid w:val="005719F6"/>
    <w:rsid w:val="005773DA"/>
    <w:rsid w:val="00577E2A"/>
    <w:rsid w:val="00580BBF"/>
    <w:rsid w:val="005817C3"/>
    <w:rsid w:val="00582B2A"/>
    <w:rsid w:val="00583537"/>
    <w:rsid w:val="00586D01"/>
    <w:rsid w:val="00590475"/>
    <w:rsid w:val="00596AF1"/>
    <w:rsid w:val="005A5C21"/>
    <w:rsid w:val="005B39B0"/>
    <w:rsid w:val="005B4441"/>
    <w:rsid w:val="005B4679"/>
    <w:rsid w:val="005C2A6A"/>
    <w:rsid w:val="005C40A0"/>
    <w:rsid w:val="005C4627"/>
    <w:rsid w:val="005D2112"/>
    <w:rsid w:val="005D5EF5"/>
    <w:rsid w:val="005F6E4B"/>
    <w:rsid w:val="0060345F"/>
    <w:rsid w:val="00607055"/>
    <w:rsid w:val="00610F47"/>
    <w:rsid w:val="0061764D"/>
    <w:rsid w:val="006248F1"/>
    <w:rsid w:val="006263F4"/>
    <w:rsid w:val="00633BFE"/>
    <w:rsid w:val="00645D84"/>
    <w:rsid w:val="00650B8C"/>
    <w:rsid w:val="00651B1D"/>
    <w:rsid w:val="00652F2A"/>
    <w:rsid w:val="0065556C"/>
    <w:rsid w:val="0066663F"/>
    <w:rsid w:val="00676973"/>
    <w:rsid w:val="006815F4"/>
    <w:rsid w:val="00691287"/>
    <w:rsid w:val="00694BBF"/>
    <w:rsid w:val="006A2947"/>
    <w:rsid w:val="006A3732"/>
    <w:rsid w:val="006A566F"/>
    <w:rsid w:val="006A68BC"/>
    <w:rsid w:val="006A79A8"/>
    <w:rsid w:val="006B0C82"/>
    <w:rsid w:val="006B134B"/>
    <w:rsid w:val="006B4827"/>
    <w:rsid w:val="006B5E87"/>
    <w:rsid w:val="006C274E"/>
    <w:rsid w:val="006C350E"/>
    <w:rsid w:val="006D50AC"/>
    <w:rsid w:val="006D6E0B"/>
    <w:rsid w:val="006E1ECF"/>
    <w:rsid w:val="006E24F6"/>
    <w:rsid w:val="006E4068"/>
    <w:rsid w:val="006E719E"/>
    <w:rsid w:val="006F23CB"/>
    <w:rsid w:val="006F3619"/>
    <w:rsid w:val="006F3CAF"/>
    <w:rsid w:val="006F63C8"/>
    <w:rsid w:val="006F6491"/>
    <w:rsid w:val="00702E7F"/>
    <w:rsid w:val="007070E0"/>
    <w:rsid w:val="00707234"/>
    <w:rsid w:val="007106FC"/>
    <w:rsid w:val="007126A6"/>
    <w:rsid w:val="00715BC0"/>
    <w:rsid w:val="00720AF0"/>
    <w:rsid w:val="00732C08"/>
    <w:rsid w:val="007432AD"/>
    <w:rsid w:val="00744F5F"/>
    <w:rsid w:val="007479DD"/>
    <w:rsid w:val="00750BA4"/>
    <w:rsid w:val="0075567A"/>
    <w:rsid w:val="00755D04"/>
    <w:rsid w:val="007570FA"/>
    <w:rsid w:val="00773F52"/>
    <w:rsid w:val="00773F7B"/>
    <w:rsid w:val="0077648D"/>
    <w:rsid w:val="00777CA8"/>
    <w:rsid w:val="007851A8"/>
    <w:rsid w:val="00797E45"/>
    <w:rsid w:val="007A02BD"/>
    <w:rsid w:val="007B0312"/>
    <w:rsid w:val="007B43F5"/>
    <w:rsid w:val="007C149E"/>
    <w:rsid w:val="007C1D62"/>
    <w:rsid w:val="007D03C5"/>
    <w:rsid w:val="007D2E59"/>
    <w:rsid w:val="007D37BE"/>
    <w:rsid w:val="007D44F6"/>
    <w:rsid w:val="007D52B8"/>
    <w:rsid w:val="007D5903"/>
    <w:rsid w:val="007E375F"/>
    <w:rsid w:val="007E5F10"/>
    <w:rsid w:val="007E6337"/>
    <w:rsid w:val="007F1D77"/>
    <w:rsid w:val="007F6835"/>
    <w:rsid w:val="00806B25"/>
    <w:rsid w:val="00807171"/>
    <w:rsid w:val="0080753A"/>
    <w:rsid w:val="00807B36"/>
    <w:rsid w:val="00810997"/>
    <w:rsid w:val="00811BEE"/>
    <w:rsid w:val="00812BC9"/>
    <w:rsid w:val="00814EDD"/>
    <w:rsid w:val="00821DC3"/>
    <w:rsid w:val="00824D24"/>
    <w:rsid w:val="00833721"/>
    <w:rsid w:val="008342CA"/>
    <w:rsid w:val="008350B3"/>
    <w:rsid w:val="008369BB"/>
    <w:rsid w:val="00840887"/>
    <w:rsid w:val="008422C8"/>
    <w:rsid w:val="00844D50"/>
    <w:rsid w:val="00845084"/>
    <w:rsid w:val="0084566B"/>
    <w:rsid w:val="00847212"/>
    <w:rsid w:val="008551C9"/>
    <w:rsid w:val="00861E89"/>
    <w:rsid w:val="008651E0"/>
    <w:rsid w:val="00865736"/>
    <w:rsid w:val="00875EF7"/>
    <w:rsid w:val="00880E7B"/>
    <w:rsid w:val="0088370C"/>
    <w:rsid w:val="00883DEB"/>
    <w:rsid w:val="00884DB5"/>
    <w:rsid w:val="00891B39"/>
    <w:rsid w:val="008923C9"/>
    <w:rsid w:val="00895DB4"/>
    <w:rsid w:val="008A0257"/>
    <w:rsid w:val="008A43A7"/>
    <w:rsid w:val="008A4DC9"/>
    <w:rsid w:val="008A7420"/>
    <w:rsid w:val="008B0A34"/>
    <w:rsid w:val="008B3FEB"/>
    <w:rsid w:val="008C44D6"/>
    <w:rsid w:val="008D02AF"/>
    <w:rsid w:val="008D1953"/>
    <w:rsid w:val="008D1F90"/>
    <w:rsid w:val="008D4F76"/>
    <w:rsid w:val="008E0AD6"/>
    <w:rsid w:val="008E39C3"/>
    <w:rsid w:val="008E39C6"/>
    <w:rsid w:val="008E48AB"/>
    <w:rsid w:val="008E5EF4"/>
    <w:rsid w:val="008F1700"/>
    <w:rsid w:val="008F247D"/>
    <w:rsid w:val="008F4B42"/>
    <w:rsid w:val="00902AE9"/>
    <w:rsid w:val="00902DA8"/>
    <w:rsid w:val="00906697"/>
    <w:rsid w:val="00906E69"/>
    <w:rsid w:val="00914B23"/>
    <w:rsid w:val="00914B52"/>
    <w:rsid w:val="00917432"/>
    <w:rsid w:val="0091767C"/>
    <w:rsid w:val="00927E09"/>
    <w:rsid w:val="0093170B"/>
    <w:rsid w:val="00932A99"/>
    <w:rsid w:val="009351B1"/>
    <w:rsid w:val="009359F0"/>
    <w:rsid w:val="0093718A"/>
    <w:rsid w:val="00945636"/>
    <w:rsid w:val="00954C4C"/>
    <w:rsid w:val="00956414"/>
    <w:rsid w:val="00960ECB"/>
    <w:rsid w:val="00962330"/>
    <w:rsid w:val="0096501E"/>
    <w:rsid w:val="0097059B"/>
    <w:rsid w:val="009853BC"/>
    <w:rsid w:val="009918C9"/>
    <w:rsid w:val="0099223D"/>
    <w:rsid w:val="009A0301"/>
    <w:rsid w:val="009A1B8F"/>
    <w:rsid w:val="009B05CE"/>
    <w:rsid w:val="009B129B"/>
    <w:rsid w:val="009B4676"/>
    <w:rsid w:val="009C0FA5"/>
    <w:rsid w:val="009C172A"/>
    <w:rsid w:val="009D27E5"/>
    <w:rsid w:val="009D5957"/>
    <w:rsid w:val="009E5C7C"/>
    <w:rsid w:val="009F2B7F"/>
    <w:rsid w:val="009F4541"/>
    <w:rsid w:val="009F6F65"/>
    <w:rsid w:val="009F7955"/>
    <w:rsid w:val="00A060FD"/>
    <w:rsid w:val="00A061A6"/>
    <w:rsid w:val="00A07A13"/>
    <w:rsid w:val="00A11A78"/>
    <w:rsid w:val="00A120BA"/>
    <w:rsid w:val="00A15CF1"/>
    <w:rsid w:val="00A22DAB"/>
    <w:rsid w:val="00A23D47"/>
    <w:rsid w:val="00A241CA"/>
    <w:rsid w:val="00A2460D"/>
    <w:rsid w:val="00A27494"/>
    <w:rsid w:val="00A33F73"/>
    <w:rsid w:val="00A34EBF"/>
    <w:rsid w:val="00A36325"/>
    <w:rsid w:val="00A41C7C"/>
    <w:rsid w:val="00A4488A"/>
    <w:rsid w:val="00A44ACA"/>
    <w:rsid w:val="00A65F25"/>
    <w:rsid w:val="00A70AAD"/>
    <w:rsid w:val="00A7300C"/>
    <w:rsid w:val="00A77CA1"/>
    <w:rsid w:val="00A85667"/>
    <w:rsid w:val="00A87662"/>
    <w:rsid w:val="00A90765"/>
    <w:rsid w:val="00A90DC3"/>
    <w:rsid w:val="00A91393"/>
    <w:rsid w:val="00A91B0C"/>
    <w:rsid w:val="00AA3156"/>
    <w:rsid w:val="00AA40BF"/>
    <w:rsid w:val="00AB14D6"/>
    <w:rsid w:val="00AB14EB"/>
    <w:rsid w:val="00AB339C"/>
    <w:rsid w:val="00AB5A2B"/>
    <w:rsid w:val="00AB73A4"/>
    <w:rsid w:val="00AC0A06"/>
    <w:rsid w:val="00AC108A"/>
    <w:rsid w:val="00AC3457"/>
    <w:rsid w:val="00AC3497"/>
    <w:rsid w:val="00AC3BD9"/>
    <w:rsid w:val="00AC5E25"/>
    <w:rsid w:val="00AC634B"/>
    <w:rsid w:val="00AD45A6"/>
    <w:rsid w:val="00AE20D3"/>
    <w:rsid w:val="00AE4207"/>
    <w:rsid w:val="00AE6B91"/>
    <w:rsid w:val="00AF5DF3"/>
    <w:rsid w:val="00AF5FAB"/>
    <w:rsid w:val="00B0308D"/>
    <w:rsid w:val="00B06C97"/>
    <w:rsid w:val="00B11999"/>
    <w:rsid w:val="00B11A14"/>
    <w:rsid w:val="00B12EC3"/>
    <w:rsid w:val="00B21A79"/>
    <w:rsid w:val="00B36ECE"/>
    <w:rsid w:val="00B3771F"/>
    <w:rsid w:val="00B431F1"/>
    <w:rsid w:val="00B505A8"/>
    <w:rsid w:val="00B5124A"/>
    <w:rsid w:val="00B533B6"/>
    <w:rsid w:val="00B549B3"/>
    <w:rsid w:val="00B61D34"/>
    <w:rsid w:val="00B620B1"/>
    <w:rsid w:val="00B6223B"/>
    <w:rsid w:val="00B70333"/>
    <w:rsid w:val="00B71168"/>
    <w:rsid w:val="00B71CEC"/>
    <w:rsid w:val="00B750E7"/>
    <w:rsid w:val="00B84197"/>
    <w:rsid w:val="00B85355"/>
    <w:rsid w:val="00B85A79"/>
    <w:rsid w:val="00B863DA"/>
    <w:rsid w:val="00B86E8C"/>
    <w:rsid w:val="00B94381"/>
    <w:rsid w:val="00B97C83"/>
    <w:rsid w:val="00BA11D7"/>
    <w:rsid w:val="00BB02B2"/>
    <w:rsid w:val="00BB4E70"/>
    <w:rsid w:val="00BB79DB"/>
    <w:rsid w:val="00BB7BC1"/>
    <w:rsid w:val="00BC6C1F"/>
    <w:rsid w:val="00BD4ABB"/>
    <w:rsid w:val="00BD7108"/>
    <w:rsid w:val="00BD7FDF"/>
    <w:rsid w:val="00BE0CD5"/>
    <w:rsid w:val="00BE26CF"/>
    <w:rsid w:val="00BE3606"/>
    <w:rsid w:val="00BE41E0"/>
    <w:rsid w:val="00BE43B1"/>
    <w:rsid w:val="00BF461D"/>
    <w:rsid w:val="00C00265"/>
    <w:rsid w:val="00C02509"/>
    <w:rsid w:val="00C02B6F"/>
    <w:rsid w:val="00C10AAF"/>
    <w:rsid w:val="00C123E5"/>
    <w:rsid w:val="00C127D3"/>
    <w:rsid w:val="00C17DA2"/>
    <w:rsid w:val="00C17EF2"/>
    <w:rsid w:val="00C2194B"/>
    <w:rsid w:val="00C25233"/>
    <w:rsid w:val="00C3388C"/>
    <w:rsid w:val="00C347A5"/>
    <w:rsid w:val="00C35B96"/>
    <w:rsid w:val="00C4122E"/>
    <w:rsid w:val="00C44B9E"/>
    <w:rsid w:val="00C5184F"/>
    <w:rsid w:val="00C558CE"/>
    <w:rsid w:val="00C57636"/>
    <w:rsid w:val="00C662CE"/>
    <w:rsid w:val="00C666EC"/>
    <w:rsid w:val="00C70380"/>
    <w:rsid w:val="00C7261C"/>
    <w:rsid w:val="00C756FF"/>
    <w:rsid w:val="00C818F9"/>
    <w:rsid w:val="00C840B0"/>
    <w:rsid w:val="00C842B8"/>
    <w:rsid w:val="00C85D16"/>
    <w:rsid w:val="00C873EE"/>
    <w:rsid w:val="00C929BC"/>
    <w:rsid w:val="00C92E65"/>
    <w:rsid w:val="00C945D8"/>
    <w:rsid w:val="00CA19A4"/>
    <w:rsid w:val="00CA2467"/>
    <w:rsid w:val="00CA5173"/>
    <w:rsid w:val="00CA5679"/>
    <w:rsid w:val="00CA6F70"/>
    <w:rsid w:val="00CB3C05"/>
    <w:rsid w:val="00CB5536"/>
    <w:rsid w:val="00CC7BED"/>
    <w:rsid w:val="00CD476C"/>
    <w:rsid w:val="00CD6D65"/>
    <w:rsid w:val="00CD7F81"/>
    <w:rsid w:val="00CE1C0B"/>
    <w:rsid w:val="00CE74AB"/>
    <w:rsid w:val="00CF656B"/>
    <w:rsid w:val="00CF6A8E"/>
    <w:rsid w:val="00D031C3"/>
    <w:rsid w:val="00D03B5D"/>
    <w:rsid w:val="00D0463D"/>
    <w:rsid w:val="00D13E44"/>
    <w:rsid w:val="00D13F45"/>
    <w:rsid w:val="00D14EBF"/>
    <w:rsid w:val="00D20C1E"/>
    <w:rsid w:val="00D21C82"/>
    <w:rsid w:val="00D250C4"/>
    <w:rsid w:val="00D25A58"/>
    <w:rsid w:val="00D33337"/>
    <w:rsid w:val="00D428CD"/>
    <w:rsid w:val="00D4478C"/>
    <w:rsid w:val="00D456CC"/>
    <w:rsid w:val="00D47265"/>
    <w:rsid w:val="00D474AF"/>
    <w:rsid w:val="00D51440"/>
    <w:rsid w:val="00D631B7"/>
    <w:rsid w:val="00D645C7"/>
    <w:rsid w:val="00D645FB"/>
    <w:rsid w:val="00D661B8"/>
    <w:rsid w:val="00D724DB"/>
    <w:rsid w:val="00D73530"/>
    <w:rsid w:val="00D73CB2"/>
    <w:rsid w:val="00D74A7B"/>
    <w:rsid w:val="00D81655"/>
    <w:rsid w:val="00D83337"/>
    <w:rsid w:val="00D84ADA"/>
    <w:rsid w:val="00D90FFF"/>
    <w:rsid w:val="00D91CD3"/>
    <w:rsid w:val="00D94C3C"/>
    <w:rsid w:val="00D95965"/>
    <w:rsid w:val="00D96758"/>
    <w:rsid w:val="00DA0994"/>
    <w:rsid w:val="00DA3B63"/>
    <w:rsid w:val="00DA7490"/>
    <w:rsid w:val="00DB23BD"/>
    <w:rsid w:val="00DB3E13"/>
    <w:rsid w:val="00DC12AE"/>
    <w:rsid w:val="00DC2BE6"/>
    <w:rsid w:val="00DC7478"/>
    <w:rsid w:val="00DD069B"/>
    <w:rsid w:val="00DD53EF"/>
    <w:rsid w:val="00DD5D9B"/>
    <w:rsid w:val="00DD7D2F"/>
    <w:rsid w:val="00DE3531"/>
    <w:rsid w:val="00DE4426"/>
    <w:rsid w:val="00DE650B"/>
    <w:rsid w:val="00DE6927"/>
    <w:rsid w:val="00DE7723"/>
    <w:rsid w:val="00DF1A65"/>
    <w:rsid w:val="00DF2DA9"/>
    <w:rsid w:val="00DF51B6"/>
    <w:rsid w:val="00DF73DD"/>
    <w:rsid w:val="00E014EF"/>
    <w:rsid w:val="00E03DA3"/>
    <w:rsid w:val="00E104C8"/>
    <w:rsid w:val="00E13AC2"/>
    <w:rsid w:val="00E1774E"/>
    <w:rsid w:val="00E2582B"/>
    <w:rsid w:val="00E305C6"/>
    <w:rsid w:val="00E34FDA"/>
    <w:rsid w:val="00E35A5D"/>
    <w:rsid w:val="00E35C36"/>
    <w:rsid w:val="00E40378"/>
    <w:rsid w:val="00E40748"/>
    <w:rsid w:val="00E42C21"/>
    <w:rsid w:val="00E50E98"/>
    <w:rsid w:val="00E5730D"/>
    <w:rsid w:val="00E722F3"/>
    <w:rsid w:val="00E76A72"/>
    <w:rsid w:val="00E8087C"/>
    <w:rsid w:val="00E820BD"/>
    <w:rsid w:val="00E8360C"/>
    <w:rsid w:val="00E9462B"/>
    <w:rsid w:val="00E97028"/>
    <w:rsid w:val="00E97ECD"/>
    <w:rsid w:val="00EA1AC6"/>
    <w:rsid w:val="00EA7507"/>
    <w:rsid w:val="00EB2638"/>
    <w:rsid w:val="00EB578E"/>
    <w:rsid w:val="00EB792C"/>
    <w:rsid w:val="00EC069D"/>
    <w:rsid w:val="00EC4B78"/>
    <w:rsid w:val="00EC7FE8"/>
    <w:rsid w:val="00ED67E2"/>
    <w:rsid w:val="00EE138D"/>
    <w:rsid w:val="00EE619D"/>
    <w:rsid w:val="00EE6997"/>
    <w:rsid w:val="00F10279"/>
    <w:rsid w:val="00F1263E"/>
    <w:rsid w:val="00F140BF"/>
    <w:rsid w:val="00F15257"/>
    <w:rsid w:val="00F227D2"/>
    <w:rsid w:val="00F268B0"/>
    <w:rsid w:val="00F27699"/>
    <w:rsid w:val="00F30441"/>
    <w:rsid w:val="00F3265F"/>
    <w:rsid w:val="00F37F91"/>
    <w:rsid w:val="00F50320"/>
    <w:rsid w:val="00F515C8"/>
    <w:rsid w:val="00F7084F"/>
    <w:rsid w:val="00F72038"/>
    <w:rsid w:val="00F76DD4"/>
    <w:rsid w:val="00F77553"/>
    <w:rsid w:val="00F77942"/>
    <w:rsid w:val="00F81381"/>
    <w:rsid w:val="00F81747"/>
    <w:rsid w:val="00F8272D"/>
    <w:rsid w:val="00F87CED"/>
    <w:rsid w:val="00F93851"/>
    <w:rsid w:val="00F95DD8"/>
    <w:rsid w:val="00FA2FD0"/>
    <w:rsid w:val="00FA4D6F"/>
    <w:rsid w:val="00FB5489"/>
    <w:rsid w:val="00FB6AE3"/>
    <w:rsid w:val="00FC0A87"/>
    <w:rsid w:val="00FC210B"/>
    <w:rsid w:val="00FC3F0B"/>
    <w:rsid w:val="00FC4924"/>
    <w:rsid w:val="00FC496A"/>
    <w:rsid w:val="00FD093C"/>
    <w:rsid w:val="00FE1CD2"/>
    <w:rsid w:val="00FE78F5"/>
    <w:rsid w:val="00FF5AE4"/>
    <w:rsid w:val="0DDEBA8B"/>
    <w:rsid w:val="13EAE8E5"/>
    <w:rsid w:val="17BFFBA1"/>
    <w:rsid w:val="1BF9FE40"/>
    <w:rsid w:val="1CE311BF"/>
    <w:rsid w:val="1CF783F4"/>
    <w:rsid w:val="1D732758"/>
    <w:rsid w:val="1EF7EFD7"/>
    <w:rsid w:val="1F4EBCDC"/>
    <w:rsid w:val="2373371C"/>
    <w:rsid w:val="256AE3E6"/>
    <w:rsid w:val="25FF5D05"/>
    <w:rsid w:val="2C5FC1C7"/>
    <w:rsid w:val="2CFF4C7F"/>
    <w:rsid w:val="2FF743FF"/>
    <w:rsid w:val="33BEB0DF"/>
    <w:rsid w:val="33EA9C20"/>
    <w:rsid w:val="343D05C2"/>
    <w:rsid w:val="35EE2A70"/>
    <w:rsid w:val="36FFA3CA"/>
    <w:rsid w:val="37D0E017"/>
    <w:rsid w:val="37DBF951"/>
    <w:rsid w:val="38EF3789"/>
    <w:rsid w:val="39F7A5F0"/>
    <w:rsid w:val="3B7DC78D"/>
    <w:rsid w:val="3BDF7F66"/>
    <w:rsid w:val="3BEB71CC"/>
    <w:rsid w:val="3CEF053E"/>
    <w:rsid w:val="3D4FB407"/>
    <w:rsid w:val="3E7E7B00"/>
    <w:rsid w:val="3EFE6EE0"/>
    <w:rsid w:val="3F1F6C41"/>
    <w:rsid w:val="3F271850"/>
    <w:rsid w:val="3F67016B"/>
    <w:rsid w:val="3FDE3FDA"/>
    <w:rsid w:val="3FE31EF4"/>
    <w:rsid w:val="3FFF051F"/>
    <w:rsid w:val="3FFF2B33"/>
    <w:rsid w:val="41C3F6D9"/>
    <w:rsid w:val="42FF1118"/>
    <w:rsid w:val="43FC7495"/>
    <w:rsid w:val="4ADF2BDF"/>
    <w:rsid w:val="4B5B221B"/>
    <w:rsid w:val="4BF38B91"/>
    <w:rsid w:val="4C33EDA1"/>
    <w:rsid w:val="4C7E1761"/>
    <w:rsid w:val="4CD10675"/>
    <w:rsid w:val="4EFB99BD"/>
    <w:rsid w:val="4F1BA2A6"/>
    <w:rsid w:val="4F4EDA16"/>
    <w:rsid w:val="4F64A87E"/>
    <w:rsid w:val="4F7A0E78"/>
    <w:rsid w:val="4FBD12F0"/>
    <w:rsid w:val="53EE0EED"/>
    <w:rsid w:val="54771573"/>
    <w:rsid w:val="55B7D4CA"/>
    <w:rsid w:val="55BF15F8"/>
    <w:rsid w:val="5677C6D7"/>
    <w:rsid w:val="56E3D159"/>
    <w:rsid w:val="57BEDCED"/>
    <w:rsid w:val="58B7CAB4"/>
    <w:rsid w:val="58E6891B"/>
    <w:rsid w:val="597B986C"/>
    <w:rsid w:val="59AF7EEA"/>
    <w:rsid w:val="59EDD36F"/>
    <w:rsid w:val="5ABD967E"/>
    <w:rsid w:val="5AC6A02D"/>
    <w:rsid w:val="5B19170D"/>
    <w:rsid w:val="5BFF00A9"/>
    <w:rsid w:val="5D5F33DD"/>
    <w:rsid w:val="5DBBEF09"/>
    <w:rsid w:val="5EE116AB"/>
    <w:rsid w:val="5FD54A1F"/>
    <w:rsid w:val="5FEED053"/>
    <w:rsid w:val="5FF7E8FD"/>
    <w:rsid w:val="5FFD3457"/>
    <w:rsid w:val="5FFF8CC9"/>
    <w:rsid w:val="60BF349D"/>
    <w:rsid w:val="637FC2B9"/>
    <w:rsid w:val="65ADAA05"/>
    <w:rsid w:val="677F1CE6"/>
    <w:rsid w:val="67BFE25C"/>
    <w:rsid w:val="67FD7E98"/>
    <w:rsid w:val="6ABF9B88"/>
    <w:rsid w:val="6ADAD344"/>
    <w:rsid w:val="6B3B64C2"/>
    <w:rsid w:val="6B6BD6C2"/>
    <w:rsid w:val="6BEFA834"/>
    <w:rsid w:val="6BFF1951"/>
    <w:rsid w:val="6D7E806F"/>
    <w:rsid w:val="6E77502B"/>
    <w:rsid w:val="6E9E3505"/>
    <w:rsid w:val="6EF52B75"/>
    <w:rsid w:val="6EF79E75"/>
    <w:rsid w:val="6EFF70DF"/>
    <w:rsid w:val="6F7F0D7F"/>
    <w:rsid w:val="6FBF98CB"/>
    <w:rsid w:val="6FDF1296"/>
    <w:rsid w:val="6FEF2833"/>
    <w:rsid w:val="6FEFA2F3"/>
    <w:rsid w:val="6FF7F7DB"/>
    <w:rsid w:val="6FFB7699"/>
    <w:rsid w:val="6FFF264C"/>
    <w:rsid w:val="71FF97E8"/>
    <w:rsid w:val="7361589A"/>
    <w:rsid w:val="73FA5D9A"/>
    <w:rsid w:val="73FF490B"/>
    <w:rsid w:val="74DFA186"/>
    <w:rsid w:val="74EFFD42"/>
    <w:rsid w:val="757F14CF"/>
    <w:rsid w:val="75BBD0A1"/>
    <w:rsid w:val="75DF630B"/>
    <w:rsid w:val="75FF9707"/>
    <w:rsid w:val="75FFCDAE"/>
    <w:rsid w:val="777C4236"/>
    <w:rsid w:val="77CF5B90"/>
    <w:rsid w:val="77CF602E"/>
    <w:rsid w:val="77DDC6F1"/>
    <w:rsid w:val="77FF51C4"/>
    <w:rsid w:val="78BC9102"/>
    <w:rsid w:val="78FB3ECC"/>
    <w:rsid w:val="79DE896D"/>
    <w:rsid w:val="79EFD7ED"/>
    <w:rsid w:val="79FC078C"/>
    <w:rsid w:val="7AA4D791"/>
    <w:rsid w:val="7B2CFCAB"/>
    <w:rsid w:val="7B837346"/>
    <w:rsid w:val="7BAEE6DA"/>
    <w:rsid w:val="7BBF04E9"/>
    <w:rsid w:val="7BEF9637"/>
    <w:rsid w:val="7BF2EE9C"/>
    <w:rsid w:val="7BFF6EA5"/>
    <w:rsid w:val="7D79DB7E"/>
    <w:rsid w:val="7DBDC7AE"/>
    <w:rsid w:val="7DEF1988"/>
    <w:rsid w:val="7DFFCE0B"/>
    <w:rsid w:val="7DFFFA10"/>
    <w:rsid w:val="7E6B58B7"/>
    <w:rsid w:val="7E7368F0"/>
    <w:rsid w:val="7E7DA74C"/>
    <w:rsid w:val="7EAE74E0"/>
    <w:rsid w:val="7EB7D964"/>
    <w:rsid w:val="7EDD906F"/>
    <w:rsid w:val="7EF613F9"/>
    <w:rsid w:val="7EFB641E"/>
    <w:rsid w:val="7EFFA625"/>
    <w:rsid w:val="7F766238"/>
    <w:rsid w:val="7F79B1F5"/>
    <w:rsid w:val="7FADEFA0"/>
    <w:rsid w:val="7FBB73F3"/>
    <w:rsid w:val="7FBD4E13"/>
    <w:rsid w:val="7FBF6A00"/>
    <w:rsid w:val="7FDD2353"/>
    <w:rsid w:val="7FDF226D"/>
    <w:rsid w:val="7FE7C5AB"/>
    <w:rsid w:val="7FE8EEBA"/>
    <w:rsid w:val="7FEF34F7"/>
    <w:rsid w:val="7FEF6B6F"/>
    <w:rsid w:val="7FF1FC9C"/>
    <w:rsid w:val="7FF32973"/>
    <w:rsid w:val="7FF4B88C"/>
    <w:rsid w:val="7FF75749"/>
    <w:rsid w:val="7FF7E192"/>
    <w:rsid w:val="7FF98673"/>
    <w:rsid w:val="7FFD4ED4"/>
    <w:rsid w:val="7FFDEAD1"/>
    <w:rsid w:val="7FFE815C"/>
    <w:rsid w:val="7FFFD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pPr>
      <w:widowControl w:val="0"/>
      <w:jc w:val="both"/>
    </w:pPr>
    <w:rPr>
      <w:rFonts w:asciiTheme="minorHAnsi" w:eastAsiaTheme="minorEastAsia" w:hAnsiTheme="minorHAnsi" w:cstheme="minorBidi"/>
      <w:kern w:val="2"/>
      <w:sz w:val="21"/>
      <w:szCs w:val="22"/>
    </w:rPr>
  </w:style>
  <w:style w:type="paragraph" w:styleId="11">
    <w:name w:val="heading 1"/>
    <w:basedOn w:val="afa"/>
    <w:next w:val="af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fa"/>
    <w:next w:val="af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annotation subject"/>
    <w:basedOn w:val="aff"/>
    <w:next w:val="aff"/>
    <w:link w:val="Char"/>
    <w:qFormat/>
    <w:rPr>
      <w:b/>
      <w:bCs/>
      <w:szCs w:val="24"/>
    </w:rPr>
  </w:style>
  <w:style w:type="paragraph" w:styleId="aff">
    <w:name w:val="annotation text"/>
    <w:basedOn w:val="afa"/>
    <w:link w:val="Char0"/>
    <w:qFormat/>
    <w:pPr>
      <w:jc w:val="left"/>
    </w:pPr>
    <w:rPr>
      <w:rFonts w:ascii="Times New Roman" w:eastAsia="宋体" w:hAnsi="Times New Roman" w:cs="Times New Roman"/>
      <w:szCs w:val="20"/>
    </w:rPr>
  </w:style>
  <w:style w:type="paragraph" w:styleId="7">
    <w:name w:val="toc 7"/>
    <w:basedOn w:val="afa"/>
    <w:next w:val="afa"/>
    <w:semiHidden/>
    <w:qFormat/>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fa"/>
    <w:next w:val="afa"/>
    <w:qFormat/>
    <w:pPr>
      <w:ind w:left="1680" w:hanging="210"/>
      <w:jc w:val="left"/>
    </w:pPr>
    <w:rPr>
      <w:rFonts w:ascii="Calibri" w:eastAsia="宋体" w:hAnsi="Calibri" w:cs="Times New Roman"/>
      <w:sz w:val="20"/>
      <w:szCs w:val="20"/>
    </w:rPr>
  </w:style>
  <w:style w:type="paragraph" w:styleId="aff0">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eastAsia="宋体" w:hAnsi="Calibri" w:cs="Times New Roman"/>
      <w:sz w:val="20"/>
      <w:szCs w:val="20"/>
    </w:rPr>
  </w:style>
  <w:style w:type="paragraph" w:styleId="aff1">
    <w:name w:val="Document Map"/>
    <w:basedOn w:val="afa"/>
    <w:link w:val="Char1"/>
    <w:semiHidden/>
    <w:qFormat/>
    <w:pPr>
      <w:shd w:val="clear" w:color="auto" w:fill="000080"/>
    </w:pPr>
    <w:rPr>
      <w:rFonts w:ascii="Times New Roman" w:eastAsia="宋体" w:hAnsi="Times New Roman" w:cs="Times New Roman"/>
      <w:szCs w:val="24"/>
    </w:rPr>
  </w:style>
  <w:style w:type="paragraph" w:styleId="6">
    <w:name w:val="index 6"/>
    <w:basedOn w:val="afa"/>
    <w:next w:val="afa"/>
    <w:qFormat/>
    <w:pPr>
      <w:ind w:left="1260" w:hanging="210"/>
      <w:jc w:val="left"/>
    </w:pPr>
    <w:rPr>
      <w:rFonts w:ascii="Calibri" w:eastAsia="宋体" w:hAnsi="Calibri" w:cs="Times New Roman"/>
      <w:sz w:val="20"/>
      <w:szCs w:val="20"/>
    </w:rPr>
  </w:style>
  <w:style w:type="paragraph" w:styleId="4">
    <w:name w:val="index 4"/>
    <w:basedOn w:val="afa"/>
    <w:next w:val="afa"/>
    <w:qFormat/>
    <w:pPr>
      <w:ind w:left="840" w:hanging="210"/>
      <w:jc w:val="left"/>
    </w:pPr>
    <w:rPr>
      <w:rFonts w:ascii="Calibri" w:eastAsia="宋体" w:hAnsi="Calibri" w:cs="Times New Roman"/>
      <w:sz w:val="20"/>
      <w:szCs w:val="20"/>
    </w:rPr>
  </w:style>
  <w:style w:type="paragraph" w:styleId="50">
    <w:name w:val="toc 5"/>
    <w:basedOn w:val="afa"/>
    <w:next w:val="afa"/>
    <w:semiHidden/>
    <w:qFormat/>
    <w:pPr>
      <w:tabs>
        <w:tab w:val="right" w:leader="dot" w:pos="9241"/>
      </w:tabs>
      <w:ind w:firstLineChars="300" w:firstLine="300"/>
      <w:jc w:val="left"/>
    </w:pPr>
    <w:rPr>
      <w:rFonts w:ascii="宋体" w:eastAsia="宋体" w:hAnsi="Times New Roman" w:cs="Times New Roman"/>
      <w:szCs w:val="21"/>
    </w:rPr>
  </w:style>
  <w:style w:type="paragraph" w:styleId="3">
    <w:name w:val="toc 3"/>
    <w:basedOn w:val="afa"/>
    <w:next w:val="afa"/>
    <w:uiPriority w:val="39"/>
    <w:qFormat/>
    <w:pPr>
      <w:tabs>
        <w:tab w:val="right" w:leader="dot" w:pos="9241"/>
      </w:tabs>
      <w:jc w:val="left"/>
    </w:pPr>
    <w:rPr>
      <w:rFonts w:ascii="宋体" w:eastAsia="宋体" w:hAnsi="Times New Roman" w:cs="Times New Roman"/>
      <w:szCs w:val="21"/>
    </w:rPr>
  </w:style>
  <w:style w:type="paragraph" w:styleId="80">
    <w:name w:val="toc 8"/>
    <w:basedOn w:val="afa"/>
    <w:next w:val="afa"/>
    <w:semiHidden/>
    <w:qFormat/>
    <w:pPr>
      <w:tabs>
        <w:tab w:val="right" w:leader="dot" w:pos="9241"/>
      </w:tabs>
      <w:ind w:firstLineChars="600" w:firstLine="607"/>
      <w:jc w:val="left"/>
    </w:pPr>
    <w:rPr>
      <w:rFonts w:ascii="宋体" w:eastAsia="宋体" w:hAnsi="Times New Roman" w:cs="Times New Roman"/>
      <w:szCs w:val="21"/>
    </w:rPr>
  </w:style>
  <w:style w:type="paragraph" w:styleId="30">
    <w:name w:val="index 3"/>
    <w:basedOn w:val="afa"/>
    <w:next w:val="afa"/>
    <w:qFormat/>
    <w:pPr>
      <w:ind w:left="630" w:hanging="210"/>
      <w:jc w:val="left"/>
    </w:pPr>
    <w:rPr>
      <w:rFonts w:ascii="Calibri" w:eastAsia="宋体" w:hAnsi="Calibri" w:cs="Times New Roman"/>
      <w:sz w:val="20"/>
      <w:szCs w:val="20"/>
    </w:rPr>
  </w:style>
  <w:style w:type="paragraph" w:styleId="aff2">
    <w:name w:val="Date"/>
    <w:basedOn w:val="afa"/>
    <w:next w:val="afa"/>
    <w:link w:val="Char2"/>
    <w:uiPriority w:val="99"/>
    <w:unhideWhenUsed/>
    <w:qFormat/>
    <w:pPr>
      <w:ind w:leftChars="2500" w:left="100"/>
    </w:pPr>
  </w:style>
  <w:style w:type="paragraph" w:styleId="aff3">
    <w:name w:val="endnote text"/>
    <w:basedOn w:val="afa"/>
    <w:link w:val="Char3"/>
    <w:semiHidden/>
    <w:qFormat/>
    <w:pPr>
      <w:snapToGrid w:val="0"/>
      <w:jc w:val="left"/>
    </w:pPr>
    <w:rPr>
      <w:rFonts w:ascii="Times New Roman" w:eastAsia="宋体" w:hAnsi="Times New Roman" w:cs="Times New Roman"/>
      <w:szCs w:val="24"/>
    </w:rPr>
  </w:style>
  <w:style w:type="paragraph" w:styleId="aff4">
    <w:name w:val="Balloon Text"/>
    <w:basedOn w:val="afa"/>
    <w:link w:val="Char4"/>
    <w:qFormat/>
    <w:rPr>
      <w:rFonts w:ascii="Times New Roman" w:eastAsia="宋体" w:hAnsi="Times New Roman" w:cs="Times New Roman"/>
      <w:sz w:val="18"/>
      <w:szCs w:val="18"/>
    </w:rPr>
  </w:style>
  <w:style w:type="paragraph" w:styleId="aff5">
    <w:name w:val="footer"/>
    <w:basedOn w:val="afa"/>
    <w:link w:val="Char5"/>
    <w:uiPriority w:val="99"/>
    <w:unhideWhenUsed/>
    <w:qFormat/>
    <w:pPr>
      <w:tabs>
        <w:tab w:val="center" w:pos="4153"/>
        <w:tab w:val="right" w:pos="8306"/>
      </w:tabs>
      <w:snapToGrid w:val="0"/>
      <w:jc w:val="left"/>
    </w:pPr>
    <w:rPr>
      <w:sz w:val="18"/>
      <w:szCs w:val="18"/>
    </w:rPr>
  </w:style>
  <w:style w:type="paragraph" w:styleId="aff6">
    <w:name w:val="header"/>
    <w:basedOn w:val="af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fa"/>
    <w:next w:val="afa"/>
    <w:uiPriority w:val="39"/>
    <w:qFormat/>
    <w:pPr>
      <w:tabs>
        <w:tab w:val="right" w:leader="dot" w:pos="9241"/>
      </w:tabs>
      <w:spacing w:beforeLines="25" w:before="78" w:afterLines="25" w:after="78"/>
      <w:jc w:val="left"/>
    </w:pPr>
    <w:rPr>
      <w:rFonts w:ascii="宋体" w:eastAsia="宋体" w:hAnsi="Times New Roman" w:cs="Times New Roman"/>
      <w:szCs w:val="21"/>
    </w:rPr>
  </w:style>
  <w:style w:type="paragraph" w:styleId="40">
    <w:name w:val="toc 4"/>
    <w:basedOn w:val="afa"/>
    <w:next w:val="afa"/>
    <w:uiPriority w:val="39"/>
    <w:qFormat/>
    <w:pPr>
      <w:tabs>
        <w:tab w:val="right" w:leader="dot" w:pos="9241"/>
      </w:tabs>
      <w:ind w:firstLineChars="200" w:firstLine="198"/>
      <w:jc w:val="left"/>
    </w:pPr>
    <w:rPr>
      <w:rFonts w:ascii="宋体" w:eastAsia="宋体" w:hAnsi="Times New Roman" w:cs="Times New Roman"/>
      <w:szCs w:val="21"/>
    </w:rPr>
  </w:style>
  <w:style w:type="paragraph" w:styleId="aff7">
    <w:name w:val="index heading"/>
    <w:basedOn w:val="afa"/>
    <w:next w:val="13"/>
    <w:qFormat/>
    <w:pPr>
      <w:spacing w:before="120" w:after="120"/>
      <w:jc w:val="center"/>
    </w:pPr>
    <w:rPr>
      <w:rFonts w:ascii="Calibri" w:eastAsia="宋体" w:hAnsi="Calibri" w:cs="Times New Roman"/>
      <w:b/>
      <w:bCs/>
      <w:iCs/>
      <w:szCs w:val="20"/>
    </w:rPr>
  </w:style>
  <w:style w:type="paragraph" w:styleId="13">
    <w:name w:val="index 1"/>
    <w:basedOn w:val="afa"/>
    <w:next w:val="aff8"/>
    <w:qFormat/>
    <w:pPr>
      <w:tabs>
        <w:tab w:val="right" w:leader="dot" w:pos="9299"/>
      </w:tabs>
      <w:jc w:val="left"/>
    </w:pPr>
    <w:rPr>
      <w:rFonts w:ascii="宋体" w:eastAsia="宋体" w:hAnsi="Times New Roman" w:cs="Times New Roman"/>
      <w:szCs w:val="21"/>
    </w:rPr>
  </w:style>
  <w:style w:type="paragraph" w:customStyle="1" w:styleId="aff8">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9">
    <w:name w:val="footnote text"/>
    <w:basedOn w:val="afa"/>
    <w:link w:val="Char8"/>
    <w:qFormat/>
    <w:pPr>
      <w:numPr>
        <w:numId w:val="1"/>
      </w:numPr>
      <w:snapToGrid w:val="0"/>
      <w:jc w:val="left"/>
    </w:pPr>
    <w:rPr>
      <w:rFonts w:ascii="宋体" w:eastAsia="宋体" w:hAnsi="Times New Roman" w:cs="Times New Roman"/>
      <w:sz w:val="18"/>
      <w:szCs w:val="18"/>
    </w:rPr>
  </w:style>
  <w:style w:type="paragraph" w:styleId="60">
    <w:name w:val="toc 6"/>
    <w:basedOn w:val="afa"/>
    <w:next w:val="afa"/>
    <w:semiHidden/>
    <w:qFormat/>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fa"/>
    <w:next w:val="afa"/>
    <w:qFormat/>
    <w:pPr>
      <w:ind w:left="1470" w:hanging="210"/>
      <w:jc w:val="left"/>
    </w:pPr>
    <w:rPr>
      <w:rFonts w:ascii="Calibri" w:eastAsia="宋体" w:hAnsi="Calibri" w:cs="Times New Roman"/>
      <w:sz w:val="20"/>
      <w:szCs w:val="20"/>
    </w:rPr>
  </w:style>
  <w:style w:type="paragraph" w:styleId="9">
    <w:name w:val="index 9"/>
    <w:basedOn w:val="afa"/>
    <w:next w:val="afa"/>
    <w:qFormat/>
    <w:pPr>
      <w:ind w:left="1890" w:hanging="210"/>
      <w:jc w:val="left"/>
    </w:pPr>
    <w:rPr>
      <w:rFonts w:ascii="Calibri" w:eastAsia="宋体" w:hAnsi="Calibri" w:cs="Times New Roman"/>
      <w:sz w:val="20"/>
      <w:szCs w:val="20"/>
    </w:rPr>
  </w:style>
  <w:style w:type="paragraph" w:styleId="20">
    <w:name w:val="toc 2"/>
    <w:basedOn w:val="afa"/>
    <w:next w:val="afa"/>
    <w:uiPriority w:val="39"/>
    <w:qFormat/>
    <w:pPr>
      <w:tabs>
        <w:tab w:val="left" w:pos="284"/>
        <w:tab w:val="right" w:leader="dot" w:pos="9241"/>
      </w:tabs>
    </w:pPr>
    <w:rPr>
      <w:rFonts w:ascii="宋体" w:eastAsia="宋体" w:hAnsi="Times New Roman" w:cs="Times New Roman"/>
      <w:szCs w:val="21"/>
    </w:rPr>
  </w:style>
  <w:style w:type="paragraph" w:styleId="90">
    <w:name w:val="toc 9"/>
    <w:basedOn w:val="afa"/>
    <w:next w:val="afa"/>
    <w:semiHidden/>
    <w:qFormat/>
    <w:pPr>
      <w:ind w:left="1470"/>
      <w:jc w:val="left"/>
    </w:pPr>
    <w:rPr>
      <w:rFonts w:ascii="Times New Roman" w:eastAsia="宋体" w:hAnsi="Times New Roman" w:cs="Times New Roman"/>
      <w:sz w:val="20"/>
      <w:szCs w:val="20"/>
    </w:rPr>
  </w:style>
  <w:style w:type="paragraph" w:styleId="HTML">
    <w:name w:val="HTML Preformatted"/>
    <w:basedOn w:val="af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f9">
    <w:name w:val="Normal (Web)"/>
    <w:basedOn w:val="af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index 2"/>
    <w:basedOn w:val="afa"/>
    <w:next w:val="afa"/>
    <w:qFormat/>
    <w:pPr>
      <w:ind w:left="420" w:hanging="210"/>
      <w:jc w:val="left"/>
    </w:pPr>
    <w:rPr>
      <w:rFonts w:ascii="Calibri" w:eastAsia="宋体" w:hAnsi="Calibri" w:cs="Times New Roman"/>
      <w:sz w:val="20"/>
      <w:szCs w:val="20"/>
    </w:rPr>
  </w:style>
  <w:style w:type="character" w:styleId="affa">
    <w:name w:val="Strong"/>
    <w:basedOn w:val="afb"/>
    <w:uiPriority w:val="22"/>
    <w:qFormat/>
    <w:rPr>
      <w:rFonts w:eastAsia="黑体"/>
      <w:bCs/>
      <w:sz w:val="21"/>
    </w:rPr>
  </w:style>
  <w:style w:type="character" w:styleId="affb">
    <w:name w:val="endnote reference"/>
    <w:basedOn w:val="afb"/>
    <w:semiHidden/>
    <w:qFormat/>
    <w:rPr>
      <w:vertAlign w:val="superscript"/>
    </w:rPr>
  </w:style>
  <w:style w:type="character" w:styleId="affc">
    <w:name w:val="page number"/>
    <w:basedOn w:val="afb"/>
    <w:qFormat/>
    <w:rPr>
      <w:rFonts w:ascii="Times New Roman" w:eastAsia="宋体" w:hAnsi="Times New Roman"/>
      <w:sz w:val="18"/>
    </w:rPr>
  </w:style>
  <w:style w:type="character" w:styleId="affd">
    <w:name w:val="FollowedHyperlink"/>
    <w:basedOn w:val="afb"/>
    <w:qFormat/>
    <w:rPr>
      <w:color w:val="800080"/>
      <w:u w:val="single"/>
    </w:rPr>
  </w:style>
  <w:style w:type="character" w:styleId="affe">
    <w:name w:val="Emphasis"/>
    <w:basedOn w:val="afb"/>
    <w:uiPriority w:val="20"/>
    <w:qFormat/>
    <w:rPr>
      <w:i/>
      <w:iCs/>
    </w:rPr>
  </w:style>
  <w:style w:type="character" w:styleId="HTML0">
    <w:name w:val="HTML Acronym"/>
    <w:basedOn w:val="afb"/>
    <w:qFormat/>
  </w:style>
  <w:style w:type="character" w:styleId="afff">
    <w:name w:val="Hyperlink"/>
    <w:basedOn w:val="afb"/>
    <w:uiPriority w:val="99"/>
    <w:unhideWhenUsed/>
    <w:qFormat/>
    <w:rPr>
      <w:color w:val="0000FF"/>
      <w:u w:val="single"/>
    </w:rPr>
  </w:style>
  <w:style w:type="character" w:styleId="afff0">
    <w:name w:val="annotation reference"/>
    <w:basedOn w:val="afb"/>
    <w:qFormat/>
    <w:rPr>
      <w:sz w:val="21"/>
      <w:szCs w:val="21"/>
    </w:rPr>
  </w:style>
  <w:style w:type="character" w:styleId="afff1">
    <w:name w:val="footnote reference"/>
    <w:basedOn w:val="afb"/>
    <w:semiHidden/>
    <w:qFormat/>
    <w:rPr>
      <w:vertAlign w:val="superscript"/>
    </w:rPr>
  </w:style>
  <w:style w:type="table" w:styleId="afff2">
    <w:name w:val="Table Grid"/>
    <w:basedOn w:val="afc"/>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basedOn w:val="afb"/>
    <w:link w:val="aff2"/>
    <w:uiPriority w:val="99"/>
    <w:semiHidden/>
    <w:qFormat/>
  </w:style>
  <w:style w:type="character" w:customStyle="1" w:styleId="Char6">
    <w:name w:val="页眉 Char"/>
    <w:basedOn w:val="afb"/>
    <w:link w:val="aff6"/>
    <w:uiPriority w:val="99"/>
    <w:qFormat/>
    <w:rPr>
      <w:sz w:val="18"/>
      <w:szCs w:val="18"/>
    </w:rPr>
  </w:style>
  <w:style w:type="character" w:customStyle="1" w:styleId="Char5">
    <w:name w:val="页脚 Char"/>
    <w:basedOn w:val="afb"/>
    <w:link w:val="aff5"/>
    <w:uiPriority w:val="99"/>
    <w:qFormat/>
    <w:rPr>
      <w:sz w:val="18"/>
      <w:szCs w:val="18"/>
    </w:rPr>
  </w:style>
  <w:style w:type="character" w:customStyle="1" w:styleId="Char0">
    <w:name w:val="批注文字 Char"/>
    <w:basedOn w:val="afb"/>
    <w:link w:val="aff"/>
    <w:qFormat/>
    <w:rPr>
      <w:rFonts w:ascii="Times New Roman" w:eastAsia="宋体" w:hAnsi="Times New Roman" w:cs="Times New Roman"/>
      <w:szCs w:val="20"/>
    </w:rPr>
  </w:style>
  <w:style w:type="character" w:customStyle="1" w:styleId="2Char">
    <w:name w:val="标题 2 Char"/>
    <w:basedOn w:val="afb"/>
    <w:link w:val="2"/>
    <w:uiPriority w:val="9"/>
    <w:qFormat/>
    <w:rPr>
      <w:rFonts w:ascii="宋体" w:eastAsia="宋体" w:hAnsi="宋体" w:cs="宋体"/>
      <w:b/>
      <w:bCs/>
      <w:kern w:val="0"/>
      <w:sz w:val="36"/>
      <w:szCs w:val="36"/>
    </w:rPr>
  </w:style>
  <w:style w:type="character" w:customStyle="1" w:styleId="Char7">
    <w:name w:val="段 Char"/>
    <w:basedOn w:val="afb"/>
    <w:link w:val="aff8"/>
    <w:qFormat/>
    <w:rPr>
      <w:rFonts w:ascii="宋体" w:eastAsia="宋体" w:hAnsi="Times New Roman" w:cs="Times New Roman"/>
      <w:kern w:val="0"/>
      <w:szCs w:val="20"/>
    </w:rPr>
  </w:style>
  <w:style w:type="paragraph" w:customStyle="1" w:styleId="afff3">
    <w:name w:val="一级条标题"/>
    <w:next w:val="aff8"/>
    <w:link w:val="Char9"/>
    <w:qFormat/>
    <w:p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fff6">
    <w:name w:val="章标题"/>
    <w:next w:val="aff8"/>
    <w:link w:val="Chara"/>
    <w:qFormat/>
    <w:pPr>
      <w:spacing w:beforeLines="100" w:afterLines="100"/>
      <w:jc w:val="both"/>
      <w:outlineLvl w:val="1"/>
    </w:pPr>
    <w:rPr>
      <w:rFonts w:ascii="黑体" w:eastAsia="黑体"/>
      <w:sz w:val="21"/>
    </w:rPr>
  </w:style>
  <w:style w:type="paragraph" w:customStyle="1" w:styleId="afff7">
    <w:name w:val="二级条标题"/>
    <w:basedOn w:val="afff3"/>
    <w:next w:val="aff8"/>
    <w:link w:val="Charb"/>
    <w:qFormat/>
    <w:pPr>
      <w:ind w:left="568"/>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pPr>
      <w:widowControl w:val="0"/>
      <w:numPr>
        <w:numId w:val="2"/>
      </w:numPr>
      <w:jc w:val="both"/>
    </w:pPr>
    <w:rPr>
      <w:rFonts w:ascii="宋体"/>
      <w:sz w:val="21"/>
    </w:rPr>
  </w:style>
  <w:style w:type="paragraph" w:customStyle="1" w:styleId="a7">
    <w:name w:val="列项●（二级）"/>
    <w:qFormat/>
    <w:pPr>
      <w:numPr>
        <w:ilvl w:val="1"/>
        <w:numId w:val="2"/>
      </w:numPr>
      <w:tabs>
        <w:tab w:val="left" w:pos="840"/>
      </w:tabs>
      <w:jc w:val="both"/>
    </w:pPr>
    <w:rPr>
      <w:rFonts w:ascii="宋体"/>
      <w:sz w:val="21"/>
    </w:rPr>
  </w:style>
  <w:style w:type="paragraph" w:customStyle="1" w:styleId="afff8">
    <w:name w:val="目次、标准名称标题"/>
    <w:basedOn w:val="afa"/>
    <w:next w:val="aff8"/>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9">
    <w:name w:val="三级条标题"/>
    <w:basedOn w:val="afff7"/>
    <w:next w:val="aff8"/>
    <w:qFormat/>
    <w:pPr>
      <w:spacing w:before="50" w:after="50"/>
      <w:outlineLvl w:val="4"/>
    </w:pPr>
  </w:style>
  <w:style w:type="paragraph" w:customStyle="1" w:styleId="a0">
    <w:name w:val="示例"/>
    <w:next w:val="afffa"/>
    <w:qFormat/>
    <w:pPr>
      <w:widowControl w:val="0"/>
      <w:numPr>
        <w:numId w:val="3"/>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b">
    <w:name w:val="数字编号列项（二级）"/>
    <w:qFormat/>
    <w:pPr>
      <w:numPr>
        <w:ilvl w:val="1"/>
        <w:numId w:val="4"/>
      </w:numPr>
      <w:jc w:val="both"/>
    </w:pPr>
    <w:rPr>
      <w:rFonts w:ascii="宋体"/>
      <w:sz w:val="21"/>
    </w:rPr>
  </w:style>
  <w:style w:type="paragraph" w:customStyle="1" w:styleId="afffb">
    <w:name w:val="四级条标题"/>
    <w:basedOn w:val="afff9"/>
    <w:next w:val="aff8"/>
    <w:qFormat/>
    <w:pPr>
      <w:outlineLvl w:val="5"/>
    </w:pPr>
  </w:style>
  <w:style w:type="paragraph" w:customStyle="1" w:styleId="afffc">
    <w:name w:val="五级条标题"/>
    <w:basedOn w:val="afffb"/>
    <w:next w:val="aff8"/>
    <w:qFormat/>
    <w:pPr>
      <w:tabs>
        <w:tab w:val="left" w:pos="2940"/>
      </w:tabs>
      <w:ind w:left="2939" w:hanging="419"/>
      <w:outlineLvl w:val="6"/>
    </w:pPr>
  </w:style>
  <w:style w:type="paragraph" w:customStyle="1" w:styleId="af9">
    <w:name w:val="注："/>
    <w:next w:val="aff8"/>
    <w:qFormat/>
    <w:pPr>
      <w:widowControl w:val="0"/>
      <w:numPr>
        <w:numId w:val="5"/>
      </w:numPr>
      <w:autoSpaceDE w:val="0"/>
      <w:autoSpaceDN w:val="0"/>
      <w:jc w:val="both"/>
    </w:pPr>
    <w:rPr>
      <w:rFonts w:ascii="宋体"/>
      <w:sz w:val="18"/>
      <w:szCs w:val="18"/>
    </w:rPr>
  </w:style>
  <w:style w:type="paragraph" w:customStyle="1" w:styleId="a">
    <w:name w:val="注×："/>
    <w:qFormat/>
    <w:pPr>
      <w:widowControl w:val="0"/>
      <w:numPr>
        <w:numId w:val="6"/>
      </w:numPr>
      <w:autoSpaceDE w:val="0"/>
      <w:autoSpaceDN w:val="0"/>
      <w:jc w:val="both"/>
    </w:pPr>
    <w:rPr>
      <w:rFonts w:ascii="宋体"/>
      <w:sz w:val="18"/>
      <w:szCs w:val="18"/>
    </w:rPr>
  </w:style>
  <w:style w:type="paragraph" w:customStyle="1" w:styleId="afffd">
    <w:name w:val="字母编号列项（一级）"/>
    <w:qFormat/>
    <w:pPr>
      <w:tabs>
        <w:tab w:val="left" w:pos="840"/>
      </w:tabs>
      <w:ind w:left="839" w:hanging="419"/>
      <w:jc w:val="both"/>
    </w:pPr>
    <w:rPr>
      <w:rFonts w:ascii="宋体"/>
      <w:sz w:val="21"/>
    </w:rPr>
  </w:style>
  <w:style w:type="paragraph" w:customStyle="1" w:styleId="a8">
    <w:name w:val="列项◆（三级）"/>
    <w:basedOn w:val="afa"/>
    <w:qFormat/>
    <w:pPr>
      <w:numPr>
        <w:ilvl w:val="2"/>
        <w:numId w:val="2"/>
      </w:numPr>
    </w:pPr>
    <w:rPr>
      <w:rFonts w:ascii="宋体" w:eastAsia="宋体" w:hAnsi="Times New Roman" w:cs="Times New Roman"/>
      <w:szCs w:val="21"/>
    </w:rPr>
  </w:style>
  <w:style w:type="paragraph" w:customStyle="1" w:styleId="afffe">
    <w:name w:val="编号列项（三级）"/>
    <w:qFormat/>
    <w:rPr>
      <w:rFonts w:ascii="宋体"/>
      <w:sz w:val="21"/>
    </w:rPr>
  </w:style>
  <w:style w:type="paragraph" w:customStyle="1" w:styleId="ac">
    <w:name w:val="示例×："/>
    <w:basedOn w:val="afff6"/>
    <w:qFormat/>
    <w:pPr>
      <w:numPr>
        <w:numId w:val="7"/>
      </w:numPr>
      <w:spacing w:beforeLines="0" w:afterLines="0"/>
      <w:ind w:left="811" w:hanging="448"/>
      <w:outlineLvl w:val="9"/>
    </w:pPr>
    <w:rPr>
      <w:rFonts w:ascii="宋体" w:eastAsia="宋体"/>
      <w:sz w:val="18"/>
      <w:szCs w:val="18"/>
    </w:rPr>
  </w:style>
  <w:style w:type="paragraph" w:customStyle="1" w:styleId="aa">
    <w:name w:val="二级无"/>
    <w:basedOn w:val="afff7"/>
    <w:qFormat/>
    <w:pPr>
      <w:numPr>
        <w:numId w:val="4"/>
      </w:numPr>
      <w:spacing w:beforeLines="0" w:afterLines="0"/>
      <w:outlineLvl w:val="3"/>
    </w:pPr>
    <w:rPr>
      <w:rFonts w:ascii="宋体" w:eastAsia="宋体"/>
    </w:rPr>
  </w:style>
  <w:style w:type="paragraph" w:customStyle="1" w:styleId="a3">
    <w:name w:val="注：（正文）"/>
    <w:basedOn w:val="af9"/>
    <w:next w:val="aff8"/>
    <w:qFormat/>
    <w:pPr>
      <w:numPr>
        <w:numId w:val="8"/>
      </w:numPr>
    </w:pPr>
  </w:style>
  <w:style w:type="paragraph" w:customStyle="1" w:styleId="a2">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5"/>
    <w:next w:val="afa"/>
    <w:qFormat/>
    <w:pPr>
      <w:jc w:val="left"/>
    </w:pPr>
  </w:style>
  <w:style w:type="paragraph" w:customStyle="1" w:styleId="affff3">
    <w:name w:val="标准书眉一"/>
    <w:qFormat/>
    <w:pPr>
      <w:jc w:val="both"/>
    </w:pPr>
  </w:style>
  <w:style w:type="paragraph" w:customStyle="1" w:styleId="affff4">
    <w:name w:val="参考文献"/>
    <w:basedOn w:val="afa"/>
    <w:next w:val="a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5">
    <w:name w:val="参考文献、索引标题"/>
    <w:basedOn w:val="afa"/>
    <w:next w:val="a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6">
    <w:name w:val="发布"/>
    <w:basedOn w:val="afb"/>
    <w:qFormat/>
    <w:rPr>
      <w:rFonts w:ascii="黑体" w:eastAsia="黑体"/>
      <w:spacing w:val="85"/>
      <w:w w:val="100"/>
      <w:position w:val="3"/>
      <w:sz w:val="28"/>
      <w:szCs w:val="28"/>
    </w:rPr>
  </w:style>
  <w:style w:type="paragraph" w:customStyle="1" w:styleId="affff7">
    <w:name w:val="发布部门"/>
    <w:next w:val="a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0">
    <w:name w:val="附录标识"/>
    <w:basedOn w:val="afa"/>
    <w:next w:val="aff8"/>
    <w:qFormat/>
    <w:pPr>
      <w:keepNext/>
      <w:widowControl/>
      <w:numPr>
        <w:numId w:val="10"/>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0">
    <w:name w:val="附录标题"/>
    <w:basedOn w:val="aff8"/>
    <w:next w:val="aff8"/>
    <w:qFormat/>
    <w:pPr>
      <w:ind w:firstLineChars="0" w:firstLine="0"/>
      <w:jc w:val="center"/>
    </w:pPr>
    <w:rPr>
      <w:rFonts w:ascii="黑体" w:eastAsia="黑体"/>
    </w:rPr>
  </w:style>
  <w:style w:type="paragraph" w:customStyle="1" w:styleId="ad">
    <w:name w:val="附录表标号"/>
    <w:basedOn w:val="afa"/>
    <w:next w:val="aff8"/>
    <w:qFormat/>
    <w:pPr>
      <w:numPr>
        <w:numId w:val="11"/>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e">
    <w:name w:val="附录表标题"/>
    <w:basedOn w:val="afa"/>
    <w:next w:val="aff8"/>
    <w:qFormat/>
    <w:pPr>
      <w:numPr>
        <w:ilvl w:val="1"/>
        <w:numId w:val="11"/>
      </w:numPr>
      <w:tabs>
        <w:tab w:val="left" w:pos="180"/>
      </w:tabs>
      <w:spacing w:beforeLines="50" w:afterLines="50"/>
      <w:ind w:left="0" w:firstLine="0"/>
      <w:jc w:val="center"/>
    </w:pPr>
    <w:rPr>
      <w:rFonts w:ascii="黑体" w:eastAsia="黑体" w:hAnsi="Times New Roman" w:cs="Times New Roman"/>
      <w:szCs w:val="21"/>
    </w:rPr>
  </w:style>
  <w:style w:type="paragraph" w:customStyle="1" w:styleId="af3">
    <w:name w:val="附录二级条标题"/>
    <w:basedOn w:val="afa"/>
    <w:next w:val="aff8"/>
    <w:qFormat/>
    <w:pPr>
      <w:widowControl/>
      <w:numPr>
        <w:ilvl w:val="3"/>
        <w:numId w:val="10"/>
      </w:numPr>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hAnsi="Times New Roman" w:cs="Times New Roman"/>
      <w:kern w:val="21"/>
      <w:szCs w:val="20"/>
    </w:rPr>
  </w:style>
  <w:style w:type="paragraph" w:customStyle="1" w:styleId="afffff1">
    <w:name w:val="附录二级无"/>
    <w:basedOn w:val="af3"/>
    <w:qFormat/>
    <w:pPr>
      <w:tabs>
        <w:tab w:val="clear" w:pos="360"/>
      </w:tabs>
      <w:spacing w:beforeLines="0" w:afterLines="0"/>
    </w:pPr>
    <w:rPr>
      <w:rFonts w:ascii="宋体" w:eastAsia="宋体"/>
      <w:szCs w:val="21"/>
    </w:rPr>
  </w:style>
  <w:style w:type="paragraph" w:customStyle="1" w:styleId="afffff2">
    <w:name w:val="附录公式"/>
    <w:basedOn w:val="aff8"/>
    <w:next w:val="aff8"/>
    <w:link w:val="Charc"/>
    <w:qFormat/>
  </w:style>
  <w:style w:type="character" w:customStyle="1" w:styleId="Charc">
    <w:name w:val="附录公式 Char"/>
    <w:basedOn w:val="Char7"/>
    <w:link w:val="afffff2"/>
    <w:qFormat/>
    <w:rPr>
      <w:rFonts w:ascii="宋体" w:eastAsia="宋体" w:hAnsi="Times New Roman" w:cs="Times New Roman"/>
      <w:kern w:val="0"/>
      <w:szCs w:val="20"/>
    </w:rPr>
  </w:style>
  <w:style w:type="paragraph" w:customStyle="1" w:styleId="afffff3">
    <w:name w:val="附录公式编号制表符"/>
    <w:basedOn w:val="afa"/>
    <w:next w:val="aff8"/>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4">
    <w:name w:val="附录三级条标题"/>
    <w:basedOn w:val="af3"/>
    <w:next w:val="aff8"/>
    <w:qFormat/>
    <w:pPr>
      <w:numPr>
        <w:ilvl w:val="4"/>
      </w:numPr>
      <w:tabs>
        <w:tab w:val="left" w:pos="1008"/>
      </w:tabs>
      <w:ind w:left="1008" w:hanging="1008"/>
      <w:outlineLvl w:val="4"/>
    </w:pPr>
  </w:style>
  <w:style w:type="paragraph" w:customStyle="1" w:styleId="afffff4">
    <w:name w:val="附录三级无"/>
    <w:basedOn w:val="af4"/>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5">
    <w:name w:val="附录四级条标题"/>
    <w:basedOn w:val="af4"/>
    <w:next w:val="aff8"/>
    <w:qFormat/>
    <w:pPr>
      <w:numPr>
        <w:ilvl w:val="5"/>
      </w:numPr>
      <w:outlineLvl w:val="5"/>
    </w:pPr>
  </w:style>
  <w:style w:type="paragraph" w:customStyle="1" w:styleId="afffff5">
    <w:name w:val="附录四级无"/>
    <w:basedOn w:val="af5"/>
    <w:qFormat/>
    <w:pPr>
      <w:tabs>
        <w:tab w:val="clear" w:pos="360"/>
      </w:tabs>
      <w:spacing w:beforeLines="0" w:afterLines="0"/>
    </w:pPr>
    <w:rPr>
      <w:rFonts w:ascii="宋体" w:eastAsia="宋体"/>
      <w:szCs w:val="21"/>
    </w:rPr>
  </w:style>
  <w:style w:type="paragraph" w:customStyle="1" w:styleId="a4">
    <w:name w:val="附录图标号"/>
    <w:basedOn w:val="afa"/>
    <w:qFormat/>
    <w:pPr>
      <w:keepNext/>
      <w:pageBreakBefore/>
      <w:widowControl/>
      <w:numPr>
        <w:numId w:val="13"/>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5">
    <w:name w:val="附录图标题"/>
    <w:basedOn w:val="afa"/>
    <w:next w:val="aff8"/>
    <w:qFormat/>
    <w:pPr>
      <w:numPr>
        <w:ilvl w:val="1"/>
        <w:numId w:val="13"/>
      </w:numPr>
      <w:tabs>
        <w:tab w:val="left" w:pos="363"/>
      </w:tabs>
      <w:spacing w:beforeLines="50" w:afterLines="50"/>
      <w:ind w:left="0" w:firstLine="0"/>
      <w:jc w:val="center"/>
    </w:pPr>
    <w:rPr>
      <w:rFonts w:ascii="黑体" w:eastAsia="黑体" w:hAnsi="Times New Roman" w:cs="Times New Roman"/>
      <w:szCs w:val="21"/>
    </w:rPr>
  </w:style>
  <w:style w:type="paragraph" w:customStyle="1" w:styleId="af6">
    <w:name w:val="附录五级条标题"/>
    <w:basedOn w:val="af5"/>
    <w:next w:val="aff8"/>
    <w:qFormat/>
    <w:pPr>
      <w:numPr>
        <w:ilvl w:val="6"/>
      </w:numPr>
      <w:outlineLvl w:val="6"/>
    </w:pPr>
  </w:style>
  <w:style w:type="paragraph" w:customStyle="1" w:styleId="afffff6">
    <w:name w:val="附录五级无"/>
    <w:basedOn w:val="af6"/>
    <w:qFormat/>
    <w:pPr>
      <w:tabs>
        <w:tab w:val="clear" w:pos="360"/>
      </w:tabs>
      <w:spacing w:beforeLines="0" w:afterLines="0"/>
    </w:pPr>
    <w:rPr>
      <w:rFonts w:ascii="宋体" w:eastAsia="宋体"/>
      <w:szCs w:val="21"/>
    </w:rPr>
  </w:style>
  <w:style w:type="paragraph" w:customStyle="1" w:styleId="af1">
    <w:name w:val="附录章标题"/>
    <w:next w:val="aff8"/>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2">
    <w:name w:val="附录一级条标题"/>
    <w:basedOn w:val="af1"/>
    <w:next w:val="aff8"/>
    <w:qFormat/>
    <w:pPr>
      <w:numPr>
        <w:ilvl w:val="2"/>
      </w:numPr>
      <w:autoSpaceDN w:val="0"/>
      <w:spacing w:beforeLines="50" w:afterLines="50"/>
      <w:outlineLvl w:val="2"/>
    </w:pPr>
  </w:style>
  <w:style w:type="paragraph" w:customStyle="1" w:styleId="afffff7">
    <w:name w:val="附录一级无"/>
    <w:basedOn w:val="af2"/>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character" w:customStyle="1" w:styleId="Char8">
    <w:name w:val="脚注文本 Char"/>
    <w:basedOn w:val="afb"/>
    <w:link w:val="a9"/>
    <w:qFormat/>
    <w:rPr>
      <w:rFonts w:ascii="宋体" w:eastAsia="宋体" w:hAnsi="Times New Roman" w:cs="Times New Roman"/>
      <w:sz w:val="18"/>
      <w:szCs w:val="18"/>
    </w:rPr>
  </w:style>
  <w:style w:type="paragraph" w:customStyle="1" w:styleId="afffff8">
    <w:name w:val="列项说明"/>
    <w:basedOn w:val="afa"/>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f"/>
    <w:qFormat/>
    <w:pPr>
      <w:framePr w:w="6101" w:wrap="around" w:vAnchor="page" w:hAnchor="page" w:x="4673" w:y="942"/>
    </w:pPr>
    <w:rPr>
      <w:w w:val="130"/>
    </w:rPr>
  </w:style>
  <w:style w:type="paragraph" w:customStyle="1" w:styleId="afffffc">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qFormat/>
    <w:pPr>
      <w:framePr w:wrap="around" w:y="15310"/>
      <w:spacing w:line="0" w:lineRule="atLeast"/>
    </w:pPr>
    <w:rPr>
      <w:rFonts w:ascii="黑体" w:eastAsia="黑体"/>
      <w:b w:val="0"/>
    </w:rPr>
  </w:style>
  <w:style w:type="paragraph" w:customStyle="1" w:styleId="afffffe">
    <w:name w:val="前言、引言标题"/>
    <w:next w:val="aff8"/>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fff9"/>
    <w:qFormat/>
    <w:pPr>
      <w:spacing w:beforeLines="0" w:afterLines="0"/>
    </w:pPr>
    <w:rPr>
      <w:rFonts w:ascii="宋体" w:eastAsia="宋体"/>
    </w:rPr>
  </w:style>
  <w:style w:type="paragraph" w:customStyle="1" w:styleId="affffff0">
    <w:name w:val="实施日期"/>
    <w:basedOn w:val="affff8"/>
    <w:qFormat/>
    <w:pPr>
      <w:framePr w:wrap="around" w:vAnchor="page" w:hAnchor="text"/>
      <w:jc w:val="right"/>
    </w:pPr>
  </w:style>
  <w:style w:type="paragraph" w:customStyle="1" w:styleId="affffff1">
    <w:name w:val="示例后文字"/>
    <w:basedOn w:val="aff8"/>
    <w:next w:val="aff8"/>
    <w:qFormat/>
    <w:pPr>
      <w:ind w:firstLine="360"/>
    </w:pPr>
    <w:rPr>
      <w:sz w:val="18"/>
    </w:rPr>
  </w:style>
  <w:style w:type="paragraph" w:customStyle="1" w:styleId="affffff2">
    <w:name w:val="首示例"/>
    <w:next w:val="aff8"/>
    <w:link w:val="Chard"/>
    <w:qFormat/>
    <w:pPr>
      <w:tabs>
        <w:tab w:val="left" w:pos="360"/>
      </w:tabs>
    </w:pPr>
    <w:rPr>
      <w:rFonts w:ascii="宋体" w:hAnsi="宋体"/>
      <w:kern w:val="2"/>
      <w:sz w:val="18"/>
      <w:szCs w:val="18"/>
    </w:rPr>
  </w:style>
  <w:style w:type="character" w:customStyle="1" w:styleId="Chard">
    <w:name w:val="首示例 Char"/>
    <w:basedOn w:val="afb"/>
    <w:link w:val="affffff2"/>
    <w:qFormat/>
    <w:rPr>
      <w:rFonts w:ascii="宋体" w:eastAsia="宋体" w:hAnsi="宋体" w:cs="Times New Roman"/>
      <w:sz w:val="18"/>
      <w:szCs w:val="18"/>
    </w:rPr>
  </w:style>
  <w:style w:type="paragraph" w:customStyle="1" w:styleId="affffff3">
    <w:name w:val="四级无"/>
    <w:basedOn w:val="afffb"/>
    <w:qFormat/>
    <w:pPr>
      <w:spacing w:beforeLines="0" w:afterLines="0"/>
    </w:pPr>
    <w:rPr>
      <w:rFonts w:ascii="宋体" w:eastAsia="宋体"/>
    </w:rPr>
  </w:style>
  <w:style w:type="paragraph" w:customStyle="1" w:styleId="affffff4">
    <w:name w:val="条文脚注"/>
    <w:basedOn w:val="a9"/>
    <w:qFormat/>
    <w:pPr>
      <w:numPr>
        <w:numId w:val="0"/>
      </w:numPr>
      <w:jc w:val="both"/>
    </w:pPr>
  </w:style>
  <w:style w:type="paragraph" w:customStyle="1" w:styleId="affffff5">
    <w:name w:val="图标脚注说明"/>
    <w:basedOn w:val="aff8"/>
    <w:qFormat/>
    <w:pPr>
      <w:ind w:left="840" w:firstLineChars="0" w:hanging="420"/>
    </w:pPr>
    <w:rPr>
      <w:sz w:val="18"/>
      <w:szCs w:val="18"/>
    </w:rPr>
  </w:style>
  <w:style w:type="paragraph" w:customStyle="1" w:styleId="affffff6">
    <w:name w:val="图表脚注说明"/>
    <w:basedOn w:val="afa"/>
    <w:qFormat/>
    <w:pPr>
      <w:ind w:left="544" w:hanging="181"/>
    </w:pPr>
    <w:rPr>
      <w:rFonts w:ascii="宋体" w:eastAsia="宋体" w:hAnsi="Times New Roman" w:cs="Times New Roman"/>
      <w:sz w:val="18"/>
      <w:szCs w:val="18"/>
    </w:rPr>
  </w:style>
  <w:style w:type="paragraph" w:customStyle="1" w:styleId="affffff7">
    <w:name w:val="图的脚注"/>
    <w:next w:val="aff8"/>
    <w:qFormat/>
    <w:pPr>
      <w:widowControl w:val="0"/>
      <w:ind w:leftChars="200" w:left="840" w:hangingChars="200" w:hanging="420"/>
      <w:jc w:val="both"/>
    </w:pPr>
    <w:rPr>
      <w:rFonts w:ascii="宋体"/>
      <w:sz w:val="18"/>
    </w:rPr>
  </w:style>
  <w:style w:type="character" w:customStyle="1" w:styleId="Char3">
    <w:name w:val="尾注文本 Char"/>
    <w:basedOn w:val="afb"/>
    <w:link w:val="aff3"/>
    <w:semiHidden/>
    <w:qFormat/>
    <w:rPr>
      <w:rFonts w:ascii="Times New Roman" w:eastAsia="宋体" w:hAnsi="Times New Roman" w:cs="Times New Roman"/>
      <w:szCs w:val="24"/>
    </w:rPr>
  </w:style>
  <w:style w:type="character" w:customStyle="1" w:styleId="Char1">
    <w:name w:val="文档结构图 Char"/>
    <w:basedOn w:val="afb"/>
    <w:link w:val="aff1"/>
    <w:semiHidden/>
    <w:qFormat/>
    <w:rPr>
      <w:rFonts w:ascii="Times New Roman" w:eastAsia="宋体" w:hAnsi="Times New Roman" w:cs="Times New Roman"/>
      <w:szCs w:val="24"/>
      <w:shd w:val="clear" w:color="auto" w:fill="000080"/>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fffc"/>
    <w:qFormat/>
    <w:pPr>
      <w:spacing w:beforeLines="0" w:afterLines="0"/>
    </w:pPr>
    <w:rPr>
      <w:rFonts w:ascii="宋体" w:eastAsia="宋体"/>
    </w:rPr>
  </w:style>
  <w:style w:type="paragraph" w:customStyle="1" w:styleId="affffffa">
    <w:name w:val="一级无"/>
    <w:basedOn w:val="afff3"/>
    <w:qFormat/>
    <w:pPr>
      <w:spacing w:beforeLines="0" w:afterLines="0"/>
    </w:pPr>
    <w:rPr>
      <w:rFonts w:ascii="宋体" w:eastAsia="宋体"/>
    </w:rPr>
  </w:style>
  <w:style w:type="paragraph" w:customStyle="1" w:styleId="af">
    <w:name w:val="正文表标题"/>
    <w:next w:val="aff8"/>
    <w:qFormat/>
    <w:pPr>
      <w:numPr>
        <w:numId w:val="14"/>
      </w:numPr>
      <w:tabs>
        <w:tab w:val="left" w:pos="360"/>
      </w:tabs>
      <w:spacing w:beforeLines="50" w:afterLines="50"/>
      <w:jc w:val="center"/>
    </w:pPr>
    <w:rPr>
      <w:rFonts w:ascii="黑体" w:eastAsia="黑体"/>
      <w:sz w:val="21"/>
    </w:rPr>
  </w:style>
  <w:style w:type="paragraph" w:customStyle="1" w:styleId="affffffb">
    <w:name w:val="正文公式编号制表符"/>
    <w:basedOn w:val="aff8"/>
    <w:next w:val="aff8"/>
    <w:qFormat/>
    <w:pPr>
      <w:ind w:firstLineChars="0" w:firstLine="0"/>
    </w:pPr>
  </w:style>
  <w:style w:type="paragraph" w:customStyle="1" w:styleId="a1">
    <w:name w:val="正文图标题"/>
    <w:next w:val="aff8"/>
    <w:qFormat/>
    <w:pPr>
      <w:numPr>
        <w:numId w:val="15"/>
      </w:numPr>
      <w:spacing w:beforeLines="50" w:afterLines="50"/>
      <w:jc w:val="center"/>
    </w:pPr>
    <w:rPr>
      <w:rFonts w:ascii="黑体" w:eastAsia="黑体"/>
      <w:sz w:val="21"/>
    </w:rPr>
  </w:style>
  <w:style w:type="paragraph" w:customStyle="1" w:styleId="affffffc">
    <w:name w:val="终结线"/>
    <w:basedOn w:val="afa"/>
    <w:qFormat/>
    <w:pPr>
      <w:framePr w:hSpace="181" w:vSpace="181" w:wrap="around" w:vAnchor="text" w:hAnchor="margin" w:xAlign="center" w:y="285"/>
    </w:pPr>
    <w:rPr>
      <w:rFonts w:ascii="Times New Roman" w:eastAsia="宋体" w:hAnsi="Times New Roman" w:cs="Times New Roman"/>
      <w:szCs w:val="24"/>
    </w:rPr>
  </w:style>
  <w:style w:type="paragraph" w:customStyle="1" w:styleId="affffffd">
    <w:name w:val="其他发布日期"/>
    <w:basedOn w:val="affff8"/>
    <w:qFormat/>
    <w:pPr>
      <w:framePr w:wrap="around" w:vAnchor="page" w:hAnchor="text" w:x="1419"/>
    </w:pPr>
  </w:style>
  <w:style w:type="paragraph" w:customStyle="1" w:styleId="affffffe">
    <w:name w:val="其他实施日期"/>
    <w:basedOn w:val="affffff0"/>
    <w:qFormat/>
    <w:pPr>
      <w:framePr w:wrap="around"/>
    </w:pPr>
  </w:style>
  <w:style w:type="paragraph" w:customStyle="1" w:styleId="23">
    <w:name w:val="封面标准名称2"/>
    <w:basedOn w:val="affffa"/>
    <w:qFormat/>
    <w:pPr>
      <w:framePr w:wrap="around" w:y="4469"/>
      <w:spacing w:beforeLines="630"/>
    </w:pPr>
  </w:style>
  <w:style w:type="paragraph" w:customStyle="1" w:styleId="24">
    <w:name w:val="封面标准英文名称2"/>
    <w:basedOn w:val="affffb"/>
    <w:qFormat/>
    <w:pPr>
      <w:framePr w:wrap="around" w:y="4469"/>
    </w:pPr>
  </w:style>
  <w:style w:type="paragraph" w:customStyle="1" w:styleId="25">
    <w:name w:val="封面一致性程度标识2"/>
    <w:basedOn w:val="affffc"/>
    <w:qFormat/>
    <w:pPr>
      <w:framePr w:wrap="around" w:y="4469"/>
    </w:pPr>
  </w:style>
  <w:style w:type="paragraph" w:customStyle="1" w:styleId="26">
    <w:name w:val="封面标准文稿类别2"/>
    <w:basedOn w:val="affffd"/>
    <w:qFormat/>
    <w:pPr>
      <w:framePr w:wrap="around" w:y="4469"/>
    </w:pPr>
  </w:style>
  <w:style w:type="paragraph" w:customStyle="1" w:styleId="27">
    <w:name w:val="封面标准文稿编辑信息2"/>
    <w:basedOn w:val="affffe"/>
    <w:qFormat/>
    <w:pPr>
      <w:framePr w:wrap="around" w:y="4469"/>
    </w:pPr>
  </w:style>
  <w:style w:type="character" w:customStyle="1" w:styleId="Char4">
    <w:name w:val="批注框文本 Char"/>
    <w:basedOn w:val="afb"/>
    <w:link w:val="aff4"/>
    <w:qFormat/>
    <w:rPr>
      <w:rFonts w:ascii="Times New Roman" w:eastAsia="宋体" w:hAnsi="Times New Roman" w:cs="Times New Roman"/>
      <w:sz w:val="18"/>
      <w:szCs w:val="18"/>
    </w:rPr>
  </w:style>
  <w:style w:type="paragraph" w:customStyle="1" w:styleId="15">
    <w:name w:val="修订1"/>
    <w:hidden/>
    <w:uiPriority w:val="99"/>
    <w:semiHidden/>
    <w:qFormat/>
    <w:rPr>
      <w:kern w:val="2"/>
      <w:sz w:val="21"/>
      <w:szCs w:val="24"/>
    </w:rPr>
  </w:style>
  <w:style w:type="character" w:customStyle="1" w:styleId="Char">
    <w:name w:val="批注主题 Char"/>
    <w:basedOn w:val="Char0"/>
    <w:link w:val="afe"/>
    <w:qFormat/>
    <w:rPr>
      <w:rFonts w:ascii="Times New Roman" w:eastAsia="宋体" w:hAnsi="Times New Roman" w:cs="Times New Roman"/>
      <w:b/>
      <w:bCs/>
      <w:szCs w:val="24"/>
    </w:rPr>
  </w:style>
  <w:style w:type="character" w:customStyle="1" w:styleId="apple-converted-space">
    <w:name w:val="apple-converted-space"/>
    <w:basedOn w:val="afb"/>
    <w:qFormat/>
  </w:style>
  <w:style w:type="character" w:customStyle="1" w:styleId="keyword">
    <w:name w:val="keyword"/>
    <w:basedOn w:val="afb"/>
    <w:qFormat/>
  </w:style>
  <w:style w:type="paragraph" w:customStyle="1" w:styleId="16">
    <w:name w:val="列出段落1"/>
    <w:basedOn w:val="afa"/>
    <w:link w:val="afffffff"/>
    <w:uiPriority w:val="34"/>
    <w:qFormat/>
    <w:pPr>
      <w:ind w:firstLineChars="200" w:firstLine="420"/>
    </w:pPr>
    <w:rPr>
      <w:rFonts w:ascii="Times New Roman" w:eastAsia="宋体" w:hAnsi="Times New Roman" w:cs="Times New Roman"/>
      <w:szCs w:val="24"/>
    </w:rPr>
  </w:style>
  <w:style w:type="paragraph" w:customStyle="1" w:styleId="1">
    <w:name w:val="正文1"/>
    <w:basedOn w:val="afa"/>
    <w:qFormat/>
    <w:pPr>
      <w:widowControl/>
      <w:numPr>
        <w:numId w:val="16"/>
      </w:numPr>
      <w:tabs>
        <w:tab w:val="left" w:pos="0"/>
      </w:tabs>
      <w:spacing w:before="120" w:after="120" w:line="288" w:lineRule="auto"/>
      <w:ind w:rightChars="15" w:right="31"/>
    </w:pPr>
    <w:rPr>
      <w:rFonts w:ascii="宋体" w:eastAsia="宋体" w:hAnsi="Calibri" w:cs="Times New Roman"/>
      <w:szCs w:val="21"/>
    </w:rPr>
  </w:style>
  <w:style w:type="table" w:customStyle="1" w:styleId="17">
    <w:name w:val="网格型1"/>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网格型2"/>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网格型4"/>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网格型5"/>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har">
    <w:name w:val="HTML 预设格式 Char"/>
    <w:basedOn w:val="afb"/>
    <w:link w:val="HTML"/>
    <w:uiPriority w:val="99"/>
    <w:qFormat/>
    <w:rPr>
      <w:rFonts w:ascii="宋体" w:eastAsia="宋体" w:hAnsi="宋体" w:cs="宋体"/>
      <w:kern w:val="0"/>
      <w:sz w:val="24"/>
      <w:szCs w:val="24"/>
    </w:rPr>
  </w:style>
  <w:style w:type="paragraph" w:customStyle="1" w:styleId="Table">
    <w:name w:val="Table"/>
    <w:basedOn w:val="afa"/>
    <w:qFormat/>
    <w:pPr>
      <w:widowControl/>
      <w:jc w:val="left"/>
    </w:pPr>
    <w:rPr>
      <w:rFonts w:ascii="Arial Narrow" w:eastAsia="宋体" w:hAnsi="Arial Narrow" w:cs="Times New Roman"/>
      <w:kern w:val="0"/>
      <w:sz w:val="18"/>
      <w:szCs w:val="20"/>
      <w:lang w:val="en-GB"/>
    </w:rPr>
  </w:style>
  <w:style w:type="character" w:customStyle="1" w:styleId="fontstyle01">
    <w:name w:val="fontstyle01"/>
    <w:basedOn w:val="afb"/>
    <w:qFormat/>
    <w:rPr>
      <w:rFonts w:ascii="宋体" w:eastAsia="宋体" w:hAnsi="宋体" w:hint="eastAsia"/>
      <w:color w:val="000000"/>
      <w:sz w:val="24"/>
      <w:szCs w:val="24"/>
    </w:rPr>
  </w:style>
  <w:style w:type="character" w:customStyle="1" w:styleId="fontstyle21">
    <w:name w:val="fontstyle21"/>
    <w:basedOn w:val="afb"/>
    <w:qFormat/>
    <w:rPr>
      <w:rFonts w:ascii="微软雅黑" w:eastAsia="微软雅黑" w:hAnsi="微软雅黑" w:hint="eastAsia"/>
      <w:color w:val="000000"/>
      <w:sz w:val="22"/>
      <w:szCs w:val="22"/>
    </w:rPr>
  </w:style>
  <w:style w:type="paragraph" w:customStyle="1" w:styleId="10">
    <w:name w:val="标题样式1"/>
    <w:basedOn w:val="afff6"/>
    <w:link w:val="1Char0"/>
    <w:qFormat/>
    <w:pPr>
      <w:numPr>
        <w:numId w:val="17"/>
      </w:numPr>
      <w:spacing w:before="312" w:after="312"/>
    </w:pPr>
    <w:rPr>
      <w:b/>
    </w:rPr>
  </w:style>
  <w:style w:type="paragraph" w:customStyle="1" w:styleId="29">
    <w:name w:val="标题样式2"/>
    <w:basedOn w:val="afff3"/>
    <w:link w:val="2Char0"/>
    <w:qFormat/>
    <w:pPr>
      <w:spacing w:before="156" w:after="156"/>
    </w:pPr>
    <w:rPr>
      <w:rFonts w:hAnsi="黑体"/>
    </w:rPr>
  </w:style>
  <w:style w:type="character" w:customStyle="1" w:styleId="Chara">
    <w:name w:val="章标题 Char"/>
    <w:basedOn w:val="afb"/>
    <w:link w:val="afff6"/>
    <w:qFormat/>
    <w:rPr>
      <w:rFonts w:ascii="黑体" w:eastAsia="黑体" w:hAnsi="Times New Roman" w:cs="Times New Roman"/>
      <w:kern w:val="0"/>
      <w:szCs w:val="20"/>
    </w:rPr>
  </w:style>
  <w:style w:type="character" w:customStyle="1" w:styleId="1Char0">
    <w:name w:val="标题样式1 Char"/>
    <w:basedOn w:val="Chara"/>
    <w:link w:val="10"/>
    <w:qFormat/>
    <w:rPr>
      <w:rFonts w:ascii="黑体" w:eastAsia="黑体" w:hAnsi="Times New Roman" w:cs="Times New Roman"/>
      <w:b/>
      <w:kern w:val="0"/>
      <w:szCs w:val="20"/>
    </w:rPr>
  </w:style>
  <w:style w:type="paragraph" w:customStyle="1" w:styleId="32">
    <w:name w:val="标题样式3"/>
    <w:basedOn w:val="afff7"/>
    <w:link w:val="3Char1"/>
    <w:qFormat/>
    <w:pPr>
      <w:spacing w:before="156" w:after="156"/>
      <w:jc w:val="both"/>
      <w:outlineLvl w:val="3"/>
    </w:pPr>
    <w:rPr>
      <w:rFonts w:hAnsi="黑体"/>
    </w:rPr>
  </w:style>
  <w:style w:type="character" w:customStyle="1" w:styleId="Char9">
    <w:name w:val="一级条标题 Char"/>
    <w:basedOn w:val="afb"/>
    <w:link w:val="afff3"/>
    <w:qFormat/>
    <w:rPr>
      <w:rFonts w:ascii="黑体" w:eastAsia="黑体" w:hAnsi="Times New Roman" w:cs="Times New Roman"/>
      <w:kern w:val="0"/>
      <w:szCs w:val="21"/>
    </w:rPr>
  </w:style>
  <w:style w:type="character" w:customStyle="1" w:styleId="2Char0">
    <w:name w:val="标题样式2 Char"/>
    <w:basedOn w:val="Char9"/>
    <w:link w:val="29"/>
    <w:qFormat/>
    <w:rPr>
      <w:rFonts w:ascii="黑体" w:eastAsia="黑体" w:hAnsi="黑体" w:cs="Times New Roman"/>
      <w:kern w:val="0"/>
      <w:szCs w:val="21"/>
    </w:rPr>
  </w:style>
  <w:style w:type="paragraph" w:customStyle="1" w:styleId="42">
    <w:name w:val="标题样式4"/>
    <w:basedOn w:val="32"/>
    <w:link w:val="4Char"/>
    <w:qFormat/>
    <w:rPr>
      <w:rFonts w:asciiTheme="minorEastAsia" w:eastAsiaTheme="minorEastAsia" w:hAnsiTheme="minorEastAsia"/>
    </w:rPr>
  </w:style>
  <w:style w:type="character" w:customStyle="1" w:styleId="Charb">
    <w:name w:val="二级条标题 Char"/>
    <w:basedOn w:val="Char9"/>
    <w:link w:val="afff7"/>
    <w:qFormat/>
    <w:rPr>
      <w:rFonts w:ascii="黑体" w:eastAsia="黑体" w:hAnsi="Times New Roman" w:cs="Times New Roman"/>
      <w:kern w:val="0"/>
      <w:szCs w:val="21"/>
    </w:rPr>
  </w:style>
  <w:style w:type="character" w:customStyle="1" w:styleId="3Char">
    <w:name w:val="标题样式3 Char"/>
    <w:basedOn w:val="Charb"/>
    <w:qFormat/>
    <w:rPr>
      <w:rFonts w:ascii="黑体" w:eastAsia="黑体" w:hAnsi="Times New Roman" w:cs="Times New Roman"/>
      <w:kern w:val="0"/>
      <w:szCs w:val="21"/>
    </w:rPr>
  </w:style>
  <w:style w:type="character" w:customStyle="1" w:styleId="3Char1">
    <w:name w:val="标题样式3 Char1"/>
    <w:basedOn w:val="Charb"/>
    <w:link w:val="32"/>
    <w:qFormat/>
    <w:rPr>
      <w:rFonts w:ascii="黑体" w:eastAsia="黑体" w:hAnsi="黑体" w:cs="Times New Roman"/>
      <w:kern w:val="0"/>
      <w:szCs w:val="21"/>
    </w:rPr>
  </w:style>
  <w:style w:type="character" w:customStyle="1" w:styleId="4Char">
    <w:name w:val="标题样式4 Char"/>
    <w:basedOn w:val="3Char1"/>
    <w:link w:val="42"/>
    <w:qFormat/>
    <w:rPr>
      <w:rFonts w:asciiTheme="minorEastAsia" w:eastAsia="黑体" w:hAnsiTheme="minorEastAsia" w:cs="Times New Roman"/>
      <w:kern w:val="0"/>
      <w:szCs w:val="21"/>
    </w:rPr>
  </w:style>
  <w:style w:type="character" w:customStyle="1" w:styleId="1Char">
    <w:name w:val="标题 1 Char"/>
    <w:basedOn w:val="afb"/>
    <w:link w:val="11"/>
    <w:uiPriority w:val="9"/>
    <w:qFormat/>
    <w:rPr>
      <w:rFonts w:ascii="Times New Roman" w:hAnsi="Times New Roman" w:cs="Times New Roman"/>
      <w:b/>
      <w:bCs/>
      <w:kern w:val="36"/>
      <w:sz w:val="48"/>
      <w:szCs w:val="48"/>
    </w:rPr>
  </w:style>
  <w:style w:type="character" w:customStyle="1" w:styleId="ask-title">
    <w:name w:val="ask-title"/>
    <w:basedOn w:val="afb"/>
    <w:qFormat/>
  </w:style>
  <w:style w:type="character" w:customStyle="1" w:styleId="afffffff">
    <w:name w:val="列表段落 字符"/>
    <w:basedOn w:val="afb"/>
    <w:link w:val="16"/>
    <w:uiPriority w:val="34"/>
    <w:qFormat/>
    <w:locke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pPr>
      <w:widowControl w:val="0"/>
      <w:jc w:val="both"/>
    </w:pPr>
    <w:rPr>
      <w:rFonts w:asciiTheme="minorHAnsi" w:eastAsiaTheme="minorEastAsia" w:hAnsiTheme="minorHAnsi" w:cstheme="minorBidi"/>
      <w:kern w:val="2"/>
      <w:sz w:val="21"/>
      <w:szCs w:val="22"/>
    </w:rPr>
  </w:style>
  <w:style w:type="paragraph" w:styleId="11">
    <w:name w:val="heading 1"/>
    <w:basedOn w:val="afa"/>
    <w:next w:val="af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fa"/>
    <w:next w:val="af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annotation subject"/>
    <w:basedOn w:val="aff"/>
    <w:next w:val="aff"/>
    <w:link w:val="Char"/>
    <w:qFormat/>
    <w:rPr>
      <w:b/>
      <w:bCs/>
      <w:szCs w:val="24"/>
    </w:rPr>
  </w:style>
  <w:style w:type="paragraph" w:styleId="aff">
    <w:name w:val="annotation text"/>
    <w:basedOn w:val="afa"/>
    <w:link w:val="Char0"/>
    <w:qFormat/>
    <w:pPr>
      <w:jc w:val="left"/>
    </w:pPr>
    <w:rPr>
      <w:rFonts w:ascii="Times New Roman" w:eastAsia="宋体" w:hAnsi="Times New Roman" w:cs="Times New Roman"/>
      <w:szCs w:val="20"/>
    </w:rPr>
  </w:style>
  <w:style w:type="paragraph" w:styleId="7">
    <w:name w:val="toc 7"/>
    <w:basedOn w:val="afa"/>
    <w:next w:val="afa"/>
    <w:semiHidden/>
    <w:qFormat/>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fa"/>
    <w:next w:val="afa"/>
    <w:qFormat/>
    <w:pPr>
      <w:ind w:left="1680" w:hanging="210"/>
      <w:jc w:val="left"/>
    </w:pPr>
    <w:rPr>
      <w:rFonts w:ascii="Calibri" w:eastAsia="宋体" w:hAnsi="Calibri" w:cs="Times New Roman"/>
      <w:sz w:val="20"/>
      <w:szCs w:val="20"/>
    </w:rPr>
  </w:style>
  <w:style w:type="paragraph" w:styleId="aff0">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eastAsia="宋体" w:hAnsi="Calibri" w:cs="Times New Roman"/>
      <w:sz w:val="20"/>
      <w:szCs w:val="20"/>
    </w:rPr>
  </w:style>
  <w:style w:type="paragraph" w:styleId="aff1">
    <w:name w:val="Document Map"/>
    <w:basedOn w:val="afa"/>
    <w:link w:val="Char1"/>
    <w:semiHidden/>
    <w:qFormat/>
    <w:pPr>
      <w:shd w:val="clear" w:color="auto" w:fill="000080"/>
    </w:pPr>
    <w:rPr>
      <w:rFonts w:ascii="Times New Roman" w:eastAsia="宋体" w:hAnsi="Times New Roman" w:cs="Times New Roman"/>
      <w:szCs w:val="24"/>
    </w:rPr>
  </w:style>
  <w:style w:type="paragraph" w:styleId="6">
    <w:name w:val="index 6"/>
    <w:basedOn w:val="afa"/>
    <w:next w:val="afa"/>
    <w:qFormat/>
    <w:pPr>
      <w:ind w:left="1260" w:hanging="210"/>
      <w:jc w:val="left"/>
    </w:pPr>
    <w:rPr>
      <w:rFonts w:ascii="Calibri" w:eastAsia="宋体" w:hAnsi="Calibri" w:cs="Times New Roman"/>
      <w:sz w:val="20"/>
      <w:szCs w:val="20"/>
    </w:rPr>
  </w:style>
  <w:style w:type="paragraph" w:styleId="4">
    <w:name w:val="index 4"/>
    <w:basedOn w:val="afa"/>
    <w:next w:val="afa"/>
    <w:qFormat/>
    <w:pPr>
      <w:ind w:left="840" w:hanging="210"/>
      <w:jc w:val="left"/>
    </w:pPr>
    <w:rPr>
      <w:rFonts w:ascii="Calibri" w:eastAsia="宋体" w:hAnsi="Calibri" w:cs="Times New Roman"/>
      <w:sz w:val="20"/>
      <w:szCs w:val="20"/>
    </w:rPr>
  </w:style>
  <w:style w:type="paragraph" w:styleId="50">
    <w:name w:val="toc 5"/>
    <w:basedOn w:val="afa"/>
    <w:next w:val="afa"/>
    <w:semiHidden/>
    <w:qFormat/>
    <w:pPr>
      <w:tabs>
        <w:tab w:val="right" w:leader="dot" w:pos="9241"/>
      </w:tabs>
      <w:ind w:firstLineChars="300" w:firstLine="300"/>
      <w:jc w:val="left"/>
    </w:pPr>
    <w:rPr>
      <w:rFonts w:ascii="宋体" w:eastAsia="宋体" w:hAnsi="Times New Roman" w:cs="Times New Roman"/>
      <w:szCs w:val="21"/>
    </w:rPr>
  </w:style>
  <w:style w:type="paragraph" w:styleId="3">
    <w:name w:val="toc 3"/>
    <w:basedOn w:val="afa"/>
    <w:next w:val="afa"/>
    <w:uiPriority w:val="39"/>
    <w:qFormat/>
    <w:pPr>
      <w:tabs>
        <w:tab w:val="right" w:leader="dot" w:pos="9241"/>
      </w:tabs>
      <w:jc w:val="left"/>
    </w:pPr>
    <w:rPr>
      <w:rFonts w:ascii="宋体" w:eastAsia="宋体" w:hAnsi="Times New Roman" w:cs="Times New Roman"/>
      <w:szCs w:val="21"/>
    </w:rPr>
  </w:style>
  <w:style w:type="paragraph" w:styleId="80">
    <w:name w:val="toc 8"/>
    <w:basedOn w:val="afa"/>
    <w:next w:val="afa"/>
    <w:semiHidden/>
    <w:qFormat/>
    <w:pPr>
      <w:tabs>
        <w:tab w:val="right" w:leader="dot" w:pos="9241"/>
      </w:tabs>
      <w:ind w:firstLineChars="600" w:firstLine="607"/>
      <w:jc w:val="left"/>
    </w:pPr>
    <w:rPr>
      <w:rFonts w:ascii="宋体" w:eastAsia="宋体" w:hAnsi="Times New Roman" w:cs="Times New Roman"/>
      <w:szCs w:val="21"/>
    </w:rPr>
  </w:style>
  <w:style w:type="paragraph" w:styleId="30">
    <w:name w:val="index 3"/>
    <w:basedOn w:val="afa"/>
    <w:next w:val="afa"/>
    <w:qFormat/>
    <w:pPr>
      <w:ind w:left="630" w:hanging="210"/>
      <w:jc w:val="left"/>
    </w:pPr>
    <w:rPr>
      <w:rFonts w:ascii="Calibri" w:eastAsia="宋体" w:hAnsi="Calibri" w:cs="Times New Roman"/>
      <w:sz w:val="20"/>
      <w:szCs w:val="20"/>
    </w:rPr>
  </w:style>
  <w:style w:type="paragraph" w:styleId="aff2">
    <w:name w:val="Date"/>
    <w:basedOn w:val="afa"/>
    <w:next w:val="afa"/>
    <w:link w:val="Char2"/>
    <w:uiPriority w:val="99"/>
    <w:unhideWhenUsed/>
    <w:qFormat/>
    <w:pPr>
      <w:ind w:leftChars="2500" w:left="100"/>
    </w:pPr>
  </w:style>
  <w:style w:type="paragraph" w:styleId="aff3">
    <w:name w:val="endnote text"/>
    <w:basedOn w:val="afa"/>
    <w:link w:val="Char3"/>
    <w:semiHidden/>
    <w:qFormat/>
    <w:pPr>
      <w:snapToGrid w:val="0"/>
      <w:jc w:val="left"/>
    </w:pPr>
    <w:rPr>
      <w:rFonts w:ascii="Times New Roman" w:eastAsia="宋体" w:hAnsi="Times New Roman" w:cs="Times New Roman"/>
      <w:szCs w:val="24"/>
    </w:rPr>
  </w:style>
  <w:style w:type="paragraph" w:styleId="aff4">
    <w:name w:val="Balloon Text"/>
    <w:basedOn w:val="afa"/>
    <w:link w:val="Char4"/>
    <w:qFormat/>
    <w:rPr>
      <w:rFonts w:ascii="Times New Roman" w:eastAsia="宋体" w:hAnsi="Times New Roman" w:cs="Times New Roman"/>
      <w:sz w:val="18"/>
      <w:szCs w:val="18"/>
    </w:rPr>
  </w:style>
  <w:style w:type="paragraph" w:styleId="aff5">
    <w:name w:val="footer"/>
    <w:basedOn w:val="afa"/>
    <w:link w:val="Char5"/>
    <w:uiPriority w:val="99"/>
    <w:unhideWhenUsed/>
    <w:qFormat/>
    <w:pPr>
      <w:tabs>
        <w:tab w:val="center" w:pos="4153"/>
        <w:tab w:val="right" w:pos="8306"/>
      </w:tabs>
      <w:snapToGrid w:val="0"/>
      <w:jc w:val="left"/>
    </w:pPr>
    <w:rPr>
      <w:sz w:val="18"/>
      <w:szCs w:val="18"/>
    </w:rPr>
  </w:style>
  <w:style w:type="paragraph" w:styleId="aff6">
    <w:name w:val="header"/>
    <w:basedOn w:val="af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fa"/>
    <w:next w:val="afa"/>
    <w:uiPriority w:val="39"/>
    <w:qFormat/>
    <w:pPr>
      <w:tabs>
        <w:tab w:val="right" w:leader="dot" w:pos="9241"/>
      </w:tabs>
      <w:spacing w:beforeLines="25" w:before="78" w:afterLines="25" w:after="78"/>
      <w:jc w:val="left"/>
    </w:pPr>
    <w:rPr>
      <w:rFonts w:ascii="宋体" w:eastAsia="宋体" w:hAnsi="Times New Roman" w:cs="Times New Roman"/>
      <w:szCs w:val="21"/>
    </w:rPr>
  </w:style>
  <w:style w:type="paragraph" w:styleId="40">
    <w:name w:val="toc 4"/>
    <w:basedOn w:val="afa"/>
    <w:next w:val="afa"/>
    <w:uiPriority w:val="39"/>
    <w:qFormat/>
    <w:pPr>
      <w:tabs>
        <w:tab w:val="right" w:leader="dot" w:pos="9241"/>
      </w:tabs>
      <w:ind w:firstLineChars="200" w:firstLine="198"/>
      <w:jc w:val="left"/>
    </w:pPr>
    <w:rPr>
      <w:rFonts w:ascii="宋体" w:eastAsia="宋体" w:hAnsi="Times New Roman" w:cs="Times New Roman"/>
      <w:szCs w:val="21"/>
    </w:rPr>
  </w:style>
  <w:style w:type="paragraph" w:styleId="aff7">
    <w:name w:val="index heading"/>
    <w:basedOn w:val="afa"/>
    <w:next w:val="13"/>
    <w:qFormat/>
    <w:pPr>
      <w:spacing w:before="120" w:after="120"/>
      <w:jc w:val="center"/>
    </w:pPr>
    <w:rPr>
      <w:rFonts w:ascii="Calibri" w:eastAsia="宋体" w:hAnsi="Calibri" w:cs="Times New Roman"/>
      <w:b/>
      <w:bCs/>
      <w:iCs/>
      <w:szCs w:val="20"/>
    </w:rPr>
  </w:style>
  <w:style w:type="paragraph" w:styleId="13">
    <w:name w:val="index 1"/>
    <w:basedOn w:val="afa"/>
    <w:next w:val="aff8"/>
    <w:qFormat/>
    <w:pPr>
      <w:tabs>
        <w:tab w:val="right" w:leader="dot" w:pos="9299"/>
      </w:tabs>
      <w:jc w:val="left"/>
    </w:pPr>
    <w:rPr>
      <w:rFonts w:ascii="宋体" w:eastAsia="宋体" w:hAnsi="Times New Roman" w:cs="Times New Roman"/>
      <w:szCs w:val="21"/>
    </w:rPr>
  </w:style>
  <w:style w:type="paragraph" w:customStyle="1" w:styleId="aff8">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9">
    <w:name w:val="footnote text"/>
    <w:basedOn w:val="afa"/>
    <w:link w:val="Char8"/>
    <w:qFormat/>
    <w:pPr>
      <w:numPr>
        <w:numId w:val="1"/>
      </w:numPr>
      <w:snapToGrid w:val="0"/>
      <w:jc w:val="left"/>
    </w:pPr>
    <w:rPr>
      <w:rFonts w:ascii="宋体" w:eastAsia="宋体" w:hAnsi="Times New Roman" w:cs="Times New Roman"/>
      <w:sz w:val="18"/>
      <w:szCs w:val="18"/>
    </w:rPr>
  </w:style>
  <w:style w:type="paragraph" w:styleId="60">
    <w:name w:val="toc 6"/>
    <w:basedOn w:val="afa"/>
    <w:next w:val="afa"/>
    <w:semiHidden/>
    <w:qFormat/>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fa"/>
    <w:next w:val="afa"/>
    <w:qFormat/>
    <w:pPr>
      <w:ind w:left="1470" w:hanging="210"/>
      <w:jc w:val="left"/>
    </w:pPr>
    <w:rPr>
      <w:rFonts w:ascii="Calibri" w:eastAsia="宋体" w:hAnsi="Calibri" w:cs="Times New Roman"/>
      <w:sz w:val="20"/>
      <w:szCs w:val="20"/>
    </w:rPr>
  </w:style>
  <w:style w:type="paragraph" w:styleId="9">
    <w:name w:val="index 9"/>
    <w:basedOn w:val="afa"/>
    <w:next w:val="afa"/>
    <w:qFormat/>
    <w:pPr>
      <w:ind w:left="1890" w:hanging="210"/>
      <w:jc w:val="left"/>
    </w:pPr>
    <w:rPr>
      <w:rFonts w:ascii="Calibri" w:eastAsia="宋体" w:hAnsi="Calibri" w:cs="Times New Roman"/>
      <w:sz w:val="20"/>
      <w:szCs w:val="20"/>
    </w:rPr>
  </w:style>
  <w:style w:type="paragraph" w:styleId="20">
    <w:name w:val="toc 2"/>
    <w:basedOn w:val="afa"/>
    <w:next w:val="afa"/>
    <w:uiPriority w:val="39"/>
    <w:qFormat/>
    <w:pPr>
      <w:tabs>
        <w:tab w:val="left" w:pos="284"/>
        <w:tab w:val="right" w:leader="dot" w:pos="9241"/>
      </w:tabs>
    </w:pPr>
    <w:rPr>
      <w:rFonts w:ascii="宋体" w:eastAsia="宋体" w:hAnsi="Times New Roman" w:cs="Times New Roman"/>
      <w:szCs w:val="21"/>
    </w:rPr>
  </w:style>
  <w:style w:type="paragraph" w:styleId="90">
    <w:name w:val="toc 9"/>
    <w:basedOn w:val="afa"/>
    <w:next w:val="afa"/>
    <w:semiHidden/>
    <w:qFormat/>
    <w:pPr>
      <w:ind w:left="1470"/>
      <w:jc w:val="left"/>
    </w:pPr>
    <w:rPr>
      <w:rFonts w:ascii="Times New Roman" w:eastAsia="宋体" w:hAnsi="Times New Roman" w:cs="Times New Roman"/>
      <w:sz w:val="20"/>
      <w:szCs w:val="20"/>
    </w:rPr>
  </w:style>
  <w:style w:type="paragraph" w:styleId="HTML">
    <w:name w:val="HTML Preformatted"/>
    <w:basedOn w:val="af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f9">
    <w:name w:val="Normal (Web)"/>
    <w:basedOn w:val="af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index 2"/>
    <w:basedOn w:val="afa"/>
    <w:next w:val="afa"/>
    <w:qFormat/>
    <w:pPr>
      <w:ind w:left="420" w:hanging="210"/>
      <w:jc w:val="left"/>
    </w:pPr>
    <w:rPr>
      <w:rFonts w:ascii="Calibri" w:eastAsia="宋体" w:hAnsi="Calibri" w:cs="Times New Roman"/>
      <w:sz w:val="20"/>
      <w:szCs w:val="20"/>
    </w:rPr>
  </w:style>
  <w:style w:type="character" w:styleId="affa">
    <w:name w:val="Strong"/>
    <w:basedOn w:val="afb"/>
    <w:uiPriority w:val="22"/>
    <w:qFormat/>
    <w:rPr>
      <w:rFonts w:eastAsia="黑体"/>
      <w:bCs/>
      <w:sz w:val="21"/>
    </w:rPr>
  </w:style>
  <w:style w:type="character" w:styleId="affb">
    <w:name w:val="endnote reference"/>
    <w:basedOn w:val="afb"/>
    <w:semiHidden/>
    <w:qFormat/>
    <w:rPr>
      <w:vertAlign w:val="superscript"/>
    </w:rPr>
  </w:style>
  <w:style w:type="character" w:styleId="affc">
    <w:name w:val="page number"/>
    <w:basedOn w:val="afb"/>
    <w:qFormat/>
    <w:rPr>
      <w:rFonts w:ascii="Times New Roman" w:eastAsia="宋体" w:hAnsi="Times New Roman"/>
      <w:sz w:val="18"/>
    </w:rPr>
  </w:style>
  <w:style w:type="character" w:styleId="affd">
    <w:name w:val="FollowedHyperlink"/>
    <w:basedOn w:val="afb"/>
    <w:qFormat/>
    <w:rPr>
      <w:color w:val="800080"/>
      <w:u w:val="single"/>
    </w:rPr>
  </w:style>
  <w:style w:type="character" w:styleId="affe">
    <w:name w:val="Emphasis"/>
    <w:basedOn w:val="afb"/>
    <w:uiPriority w:val="20"/>
    <w:qFormat/>
    <w:rPr>
      <w:i/>
      <w:iCs/>
    </w:rPr>
  </w:style>
  <w:style w:type="character" w:styleId="HTML0">
    <w:name w:val="HTML Acronym"/>
    <w:basedOn w:val="afb"/>
    <w:qFormat/>
  </w:style>
  <w:style w:type="character" w:styleId="afff">
    <w:name w:val="Hyperlink"/>
    <w:basedOn w:val="afb"/>
    <w:uiPriority w:val="99"/>
    <w:unhideWhenUsed/>
    <w:qFormat/>
    <w:rPr>
      <w:color w:val="0000FF"/>
      <w:u w:val="single"/>
    </w:rPr>
  </w:style>
  <w:style w:type="character" w:styleId="afff0">
    <w:name w:val="annotation reference"/>
    <w:basedOn w:val="afb"/>
    <w:qFormat/>
    <w:rPr>
      <w:sz w:val="21"/>
      <w:szCs w:val="21"/>
    </w:rPr>
  </w:style>
  <w:style w:type="character" w:styleId="afff1">
    <w:name w:val="footnote reference"/>
    <w:basedOn w:val="afb"/>
    <w:semiHidden/>
    <w:qFormat/>
    <w:rPr>
      <w:vertAlign w:val="superscript"/>
    </w:rPr>
  </w:style>
  <w:style w:type="table" w:styleId="afff2">
    <w:name w:val="Table Grid"/>
    <w:basedOn w:val="afc"/>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basedOn w:val="afb"/>
    <w:link w:val="aff2"/>
    <w:uiPriority w:val="99"/>
    <w:semiHidden/>
    <w:qFormat/>
  </w:style>
  <w:style w:type="character" w:customStyle="1" w:styleId="Char6">
    <w:name w:val="页眉 Char"/>
    <w:basedOn w:val="afb"/>
    <w:link w:val="aff6"/>
    <w:uiPriority w:val="99"/>
    <w:qFormat/>
    <w:rPr>
      <w:sz w:val="18"/>
      <w:szCs w:val="18"/>
    </w:rPr>
  </w:style>
  <w:style w:type="character" w:customStyle="1" w:styleId="Char5">
    <w:name w:val="页脚 Char"/>
    <w:basedOn w:val="afb"/>
    <w:link w:val="aff5"/>
    <w:uiPriority w:val="99"/>
    <w:qFormat/>
    <w:rPr>
      <w:sz w:val="18"/>
      <w:szCs w:val="18"/>
    </w:rPr>
  </w:style>
  <w:style w:type="character" w:customStyle="1" w:styleId="Char0">
    <w:name w:val="批注文字 Char"/>
    <w:basedOn w:val="afb"/>
    <w:link w:val="aff"/>
    <w:qFormat/>
    <w:rPr>
      <w:rFonts w:ascii="Times New Roman" w:eastAsia="宋体" w:hAnsi="Times New Roman" w:cs="Times New Roman"/>
      <w:szCs w:val="20"/>
    </w:rPr>
  </w:style>
  <w:style w:type="character" w:customStyle="1" w:styleId="2Char">
    <w:name w:val="标题 2 Char"/>
    <w:basedOn w:val="afb"/>
    <w:link w:val="2"/>
    <w:uiPriority w:val="9"/>
    <w:qFormat/>
    <w:rPr>
      <w:rFonts w:ascii="宋体" w:eastAsia="宋体" w:hAnsi="宋体" w:cs="宋体"/>
      <w:b/>
      <w:bCs/>
      <w:kern w:val="0"/>
      <w:sz w:val="36"/>
      <w:szCs w:val="36"/>
    </w:rPr>
  </w:style>
  <w:style w:type="character" w:customStyle="1" w:styleId="Char7">
    <w:name w:val="段 Char"/>
    <w:basedOn w:val="afb"/>
    <w:link w:val="aff8"/>
    <w:qFormat/>
    <w:rPr>
      <w:rFonts w:ascii="宋体" w:eastAsia="宋体" w:hAnsi="Times New Roman" w:cs="Times New Roman"/>
      <w:kern w:val="0"/>
      <w:szCs w:val="20"/>
    </w:rPr>
  </w:style>
  <w:style w:type="paragraph" w:customStyle="1" w:styleId="afff3">
    <w:name w:val="一级条标题"/>
    <w:next w:val="aff8"/>
    <w:link w:val="Char9"/>
    <w:qFormat/>
    <w:p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fff6">
    <w:name w:val="章标题"/>
    <w:next w:val="aff8"/>
    <w:link w:val="Chara"/>
    <w:qFormat/>
    <w:pPr>
      <w:spacing w:beforeLines="100" w:afterLines="100"/>
      <w:jc w:val="both"/>
      <w:outlineLvl w:val="1"/>
    </w:pPr>
    <w:rPr>
      <w:rFonts w:ascii="黑体" w:eastAsia="黑体"/>
      <w:sz w:val="21"/>
    </w:rPr>
  </w:style>
  <w:style w:type="paragraph" w:customStyle="1" w:styleId="afff7">
    <w:name w:val="二级条标题"/>
    <w:basedOn w:val="afff3"/>
    <w:next w:val="aff8"/>
    <w:link w:val="Charb"/>
    <w:qFormat/>
    <w:pPr>
      <w:ind w:left="568"/>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pPr>
      <w:widowControl w:val="0"/>
      <w:numPr>
        <w:numId w:val="2"/>
      </w:numPr>
      <w:jc w:val="both"/>
    </w:pPr>
    <w:rPr>
      <w:rFonts w:ascii="宋体"/>
      <w:sz w:val="21"/>
    </w:rPr>
  </w:style>
  <w:style w:type="paragraph" w:customStyle="1" w:styleId="a7">
    <w:name w:val="列项●（二级）"/>
    <w:qFormat/>
    <w:pPr>
      <w:numPr>
        <w:ilvl w:val="1"/>
        <w:numId w:val="2"/>
      </w:numPr>
      <w:tabs>
        <w:tab w:val="left" w:pos="840"/>
      </w:tabs>
      <w:jc w:val="both"/>
    </w:pPr>
    <w:rPr>
      <w:rFonts w:ascii="宋体"/>
      <w:sz w:val="21"/>
    </w:rPr>
  </w:style>
  <w:style w:type="paragraph" w:customStyle="1" w:styleId="afff8">
    <w:name w:val="目次、标准名称标题"/>
    <w:basedOn w:val="afa"/>
    <w:next w:val="aff8"/>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9">
    <w:name w:val="三级条标题"/>
    <w:basedOn w:val="afff7"/>
    <w:next w:val="aff8"/>
    <w:qFormat/>
    <w:pPr>
      <w:spacing w:before="50" w:after="50"/>
      <w:outlineLvl w:val="4"/>
    </w:pPr>
  </w:style>
  <w:style w:type="paragraph" w:customStyle="1" w:styleId="a0">
    <w:name w:val="示例"/>
    <w:next w:val="afffa"/>
    <w:qFormat/>
    <w:pPr>
      <w:widowControl w:val="0"/>
      <w:numPr>
        <w:numId w:val="3"/>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b">
    <w:name w:val="数字编号列项（二级）"/>
    <w:qFormat/>
    <w:pPr>
      <w:numPr>
        <w:ilvl w:val="1"/>
        <w:numId w:val="4"/>
      </w:numPr>
      <w:jc w:val="both"/>
    </w:pPr>
    <w:rPr>
      <w:rFonts w:ascii="宋体"/>
      <w:sz w:val="21"/>
    </w:rPr>
  </w:style>
  <w:style w:type="paragraph" w:customStyle="1" w:styleId="afffb">
    <w:name w:val="四级条标题"/>
    <w:basedOn w:val="afff9"/>
    <w:next w:val="aff8"/>
    <w:qFormat/>
    <w:pPr>
      <w:outlineLvl w:val="5"/>
    </w:pPr>
  </w:style>
  <w:style w:type="paragraph" w:customStyle="1" w:styleId="afffc">
    <w:name w:val="五级条标题"/>
    <w:basedOn w:val="afffb"/>
    <w:next w:val="aff8"/>
    <w:qFormat/>
    <w:pPr>
      <w:tabs>
        <w:tab w:val="left" w:pos="2940"/>
      </w:tabs>
      <w:ind w:left="2939" w:hanging="419"/>
      <w:outlineLvl w:val="6"/>
    </w:pPr>
  </w:style>
  <w:style w:type="paragraph" w:customStyle="1" w:styleId="af9">
    <w:name w:val="注："/>
    <w:next w:val="aff8"/>
    <w:qFormat/>
    <w:pPr>
      <w:widowControl w:val="0"/>
      <w:numPr>
        <w:numId w:val="5"/>
      </w:numPr>
      <w:autoSpaceDE w:val="0"/>
      <w:autoSpaceDN w:val="0"/>
      <w:jc w:val="both"/>
    </w:pPr>
    <w:rPr>
      <w:rFonts w:ascii="宋体"/>
      <w:sz w:val="18"/>
      <w:szCs w:val="18"/>
    </w:rPr>
  </w:style>
  <w:style w:type="paragraph" w:customStyle="1" w:styleId="a">
    <w:name w:val="注×："/>
    <w:qFormat/>
    <w:pPr>
      <w:widowControl w:val="0"/>
      <w:numPr>
        <w:numId w:val="6"/>
      </w:numPr>
      <w:autoSpaceDE w:val="0"/>
      <w:autoSpaceDN w:val="0"/>
      <w:jc w:val="both"/>
    </w:pPr>
    <w:rPr>
      <w:rFonts w:ascii="宋体"/>
      <w:sz w:val="18"/>
      <w:szCs w:val="18"/>
    </w:rPr>
  </w:style>
  <w:style w:type="paragraph" w:customStyle="1" w:styleId="afffd">
    <w:name w:val="字母编号列项（一级）"/>
    <w:qFormat/>
    <w:pPr>
      <w:tabs>
        <w:tab w:val="left" w:pos="840"/>
      </w:tabs>
      <w:ind w:left="839" w:hanging="419"/>
      <w:jc w:val="both"/>
    </w:pPr>
    <w:rPr>
      <w:rFonts w:ascii="宋体"/>
      <w:sz w:val="21"/>
    </w:rPr>
  </w:style>
  <w:style w:type="paragraph" w:customStyle="1" w:styleId="a8">
    <w:name w:val="列项◆（三级）"/>
    <w:basedOn w:val="afa"/>
    <w:qFormat/>
    <w:pPr>
      <w:numPr>
        <w:ilvl w:val="2"/>
        <w:numId w:val="2"/>
      </w:numPr>
    </w:pPr>
    <w:rPr>
      <w:rFonts w:ascii="宋体" w:eastAsia="宋体" w:hAnsi="Times New Roman" w:cs="Times New Roman"/>
      <w:szCs w:val="21"/>
    </w:rPr>
  </w:style>
  <w:style w:type="paragraph" w:customStyle="1" w:styleId="afffe">
    <w:name w:val="编号列项（三级）"/>
    <w:qFormat/>
    <w:rPr>
      <w:rFonts w:ascii="宋体"/>
      <w:sz w:val="21"/>
    </w:rPr>
  </w:style>
  <w:style w:type="paragraph" w:customStyle="1" w:styleId="ac">
    <w:name w:val="示例×："/>
    <w:basedOn w:val="afff6"/>
    <w:qFormat/>
    <w:pPr>
      <w:numPr>
        <w:numId w:val="7"/>
      </w:numPr>
      <w:spacing w:beforeLines="0" w:afterLines="0"/>
      <w:ind w:left="811" w:hanging="448"/>
      <w:outlineLvl w:val="9"/>
    </w:pPr>
    <w:rPr>
      <w:rFonts w:ascii="宋体" w:eastAsia="宋体"/>
      <w:sz w:val="18"/>
      <w:szCs w:val="18"/>
    </w:rPr>
  </w:style>
  <w:style w:type="paragraph" w:customStyle="1" w:styleId="aa">
    <w:name w:val="二级无"/>
    <w:basedOn w:val="afff7"/>
    <w:qFormat/>
    <w:pPr>
      <w:numPr>
        <w:numId w:val="4"/>
      </w:numPr>
      <w:spacing w:beforeLines="0" w:afterLines="0"/>
      <w:outlineLvl w:val="3"/>
    </w:pPr>
    <w:rPr>
      <w:rFonts w:ascii="宋体" w:eastAsia="宋体"/>
    </w:rPr>
  </w:style>
  <w:style w:type="paragraph" w:customStyle="1" w:styleId="a3">
    <w:name w:val="注：（正文）"/>
    <w:basedOn w:val="af9"/>
    <w:next w:val="aff8"/>
    <w:qFormat/>
    <w:pPr>
      <w:numPr>
        <w:numId w:val="8"/>
      </w:numPr>
    </w:pPr>
  </w:style>
  <w:style w:type="paragraph" w:customStyle="1" w:styleId="a2">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5"/>
    <w:next w:val="afa"/>
    <w:qFormat/>
    <w:pPr>
      <w:jc w:val="left"/>
    </w:pPr>
  </w:style>
  <w:style w:type="paragraph" w:customStyle="1" w:styleId="affff3">
    <w:name w:val="标准书眉一"/>
    <w:qFormat/>
    <w:pPr>
      <w:jc w:val="both"/>
    </w:pPr>
  </w:style>
  <w:style w:type="paragraph" w:customStyle="1" w:styleId="affff4">
    <w:name w:val="参考文献"/>
    <w:basedOn w:val="afa"/>
    <w:next w:val="a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5">
    <w:name w:val="参考文献、索引标题"/>
    <w:basedOn w:val="afa"/>
    <w:next w:val="a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6">
    <w:name w:val="发布"/>
    <w:basedOn w:val="afb"/>
    <w:qFormat/>
    <w:rPr>
      <w:rFonts w:ascii="黑体" w:eastAsia="黑体"/>
      <w:spacing w:val="85"/>
      <w:w w:val="100"/>
      <w:position w:val="3"/>
      <w:sz w:val="28"/>
      <w:szCs w:val="28"/>
    </w:rPr>
  </w:style>
  <w:style w:type="paragraph" w:customStyle="1" w:styleId="affff7">
    <w:name w:val="发布部门"/>
    <w:next w:val="a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0">
    <w:name w:val="附录标识"/>
    <w:basedOn w:val="afa"/>
    <w:next w:val="aff8"/>
    <w:qFormat/>
    <w:pPr>
      <w:keepNext/>
      <w:widowControl/>
      <w:numPr>
        <w:numId w:val="10"/>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0">
    <w:name w:val="附录标题"/>
    <w:basedOn w:val="aff8"/>
    <w:next w:val="aff8"/>
    <w:qFormat/>
    <w:pPr>
      <w:ind w:firstLineChars="0" w:firstLine="0"/>
      <w:jc w:val="center"/>
    </w:pPr>
    <w:rPr>
      <w:rFonts w:ascii="黑体" w:eastAsia="黑体"/>
    </w:rPr>
  </w:style>
  <w:style w:type="paragraph" w:customStyle="1" w:styleId="ad">
    <w:name w:val="附录表标号"/>
    <w:basedOn w:val="afa"/>
    <w:next w:val="aff8"/>
    <w:qFormat/>
    <w:pPr>
      <w:numPr>
        <w:numId w:val="11"/>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e">
    <w:name w:val="附录表标题"/>
    <w:basedOn w:val="afa"/>
    <w:next w:val="aff8"/>
    <w:qFormat/>
    <w:pPr>
      <w:numPr>
        <w:ilvl w:val="1"/>
        <w:numId w:val="11"/>
      </w:numPr>
      <w:tabs>
        <w:tab w:val="left" w:pos="180"/>
      </w:tabs>
      <w:spacing w:beforeLines="50" w:afterLines="50"/>
      <w:ind w:left="0" w:firstLine="0"/>
      <w:jc w:val="center"/>
    </w:pPr>
    <w:rPr>
      <w:rFonts w:ascii="黑体" w:eastAsia="黑体" w:hAnsi="Times New Roman" w:cs="Times New Roman"/>
      <w:szCs w:val="21"/>
    </w:rPr>
  </w:style>
  <w:style w:type="paragraph" w:customStyle="1" w:styleId="af3">
    <w:name w:val="附录二级条标题"/>
    <w:basedOn w:val="afa"/>
    <w:next w:val="aff8"/>
    <w:qFormat/>
    <w:pPr>
      <w:widowControl/>
      <w:numPr>
        <w:ilvl w:val="3"/>
        <w:numId w:val="10"/>
      </w:numPr>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hAnsi="Times New Roman" w:cs="Times New Roman"/>
      <w:kern w:val="21"/>
      <w:szCs w:val="20"/>
    </w:rPr>
  </w:style>
  <w:style w:type="paragraph" w:customStyle="1" w:styleId="afffff1">
    <w:name w:val="附录二级无"/>
    <w:basedOn w:val="af3"/>
    <w:qFormat/>
    <w:pPr>
      <w:tabs>
        <w:tab w:val="clear" w:pos="360"/>
      </w:tabs>
      <w:spacing w:beforeLines="0" w:afterLines="0"/>
    </w:pPr>
    <w:rPr>
      <w:rFonts w:ascii="宋体" w:eastAsia="宋体"/>
      <w:szCs w:val="21"/>
    </w:rPr>
  </w:style>
  <w:style w:type="paragraph" w:customStyle="1" w:styleId="afffff2">
    <w:name w:val="附录公式"/>
    <w:basedOn w:val="aff8"/>
    <w:next w:val="aff8"/>
    <w:link w:val="Charc"/>
    <w:qFormat/>
  </w:style>
  <w:style w:type="character" w:customStyle="1" w:styleId="Charc">
    <w:name w:val="附录公式 Char"/>
    <w:basedOn w:val="Char7"/>
    <w:link w:val="afffff2"/>
    <w:qFormat/>
    <w:rPr>
      <w:rFonts w:ascii="宋体" w:eastAsia="宋体" w:hAnsi="Times New Roman" w:cs="Times New Roman"/>
      <w:kern w:val="0"/>
      <w:szCs w:val="20"/>
    </w:rPr>
  </w:style>
  <w:style w:type="paragraph" w:customStyle="1" w:styleId="afffff3">
    <w:name w:val="附录公式编号制表符"/>
    <w:basedOn w:val="afa"/>
    <w:next w:val="aff8"/>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4">
    <w:name w:val="附录三级条标题"/>
    <w:basedOn w:val="af3"/>
    <w:next w:val="aff8"/>
    <w:qFormat/>
    <w:pPr>
      <w:numPr>
        <w:ilvl w:val="4"/>
      </w:numPr>
      <w:tabs>
        <w:tab w:val="left" w:pos="1008"/>
      </w:tabs>
      <w:ind w:left="1008" w:hanging="1008"/>
      <w:outlineLvl w:val="4"/>
    </w:pPr>
  </w:style>
  <w:style w:type="paragraph" w:customStyle="1" w:styleId="afffff4">
    <w:name w:val="附录三级无"/>
    <w:basedOn w:val="af4"/>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5">
    <w:name w:val="附录四级条标题"/>
    <w:basedOn w:val="af4"/>
    <w:next w:val="aff8"/>
    <w:qFormat/>
    <w:pPr>
      <w:numPr>
        <w:ilvl w:val="5"/>
      </w:numPr>
      <w:outlineLvl w:val="5"/>
    </w:pPr>
  </w:style>
  <w:style w:type="paragraph" w:customStyle="1" w:styleId="afffff5">
    <w:name w:val="附录四级无"/>
    <w:basedOn w:val="af5"/>
    <w:qFormat/>
    <w:pPr>
      <w:tabs>
        <w:tab w:val="clear" w:pos="360"/>
      </w:tabs>
      <w:spacing w:beforeLines="0" w:afterLines="0"/>
    </w:pPr>
    <w:rPr>
      <w:rFonts w:ascii="宋体" w:eastAsia="宋体"/>
      <w:szCs w:val="21"/>
    </w:rPr>
  </w:style>
  <w:style w:type="paragraph" w:customStyle="1" w:styleId="a4">
    <w:name w:val="附录图标号"/>
    <w:basedOn w:val="afa"/>
    <w:qFormat/>
    <w:pPr>
      <w:keepNext/>
      <w:pageBreakBefore/>
      <w:widowControl/>
      <w:numPr>
        <w:numId w:val="13"/>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5">
    <w:name w:val="附录图标题"/>
    <w:basedOn w:val="afa"/>
    <w:next w:val="aff8"/>
    <w:qFormat/>
    <w:pPr>
      <w:numPr>
        <w:ilvl w:val="1"/>
        <w:numId w:val="13"/>
      </w:numPr>
      <w:tabs>
        <w:tab w:val="left" w:pos="363"/>
      </w:tabs>
      <w:spacing w:beforeLines="50" w:afterLines="50"/>
      <w:ind w:left="0" w:firstLine="0"/>
      <w:jc w:val="center"/>
    </w:pPr>
    <w:rPr>
      <w:rFonts w:ascii="黑体" w:eastAsia="黑体" w:hAnsi="Times New Roman" w:cs="Times New Roman"/>
      <w:szCs w:val="21"/>
    </w:rPr>
  </w:style>
  <w:style w:type="paragraph" w:customStyle="1" w:styleId="af6">
    <w:name w:val="附录五级条标题"/>
    <w:basedOn w:val="af5"/>
    <w:next w:val="aff8"/>
    <w:qFormat/>
    <w:pPr>
      <w:numPr>
        <w:ilvl w:val="6"/>
      </w:numPr>
      <w:outlineLvl w:val="6"/>
    </w:pPr>
  </w:style>
  <w:style w:type="paragraph" w:customStyle="1" w:styleId="afffff6">
    <w:name w:val="附录五级无"/>
    <w:basedOn w:val="af6"/>
    <w:qFormat/>
    <w:pPr>
      <w:tabs>
        <w:tab w:val="clear" w:pos="360"/>
      </w:tabs>
      <w:spacing w:beforeLines="0" w:afterLines="0"/>
    </w:pPr>
    <w:rPr>
      <w:rFonts w:ascii="宋体" w:eastAsia="宋体"/>
      <w:szCs w:val="21"/>
    </w:rPr>
  </w:style>
  <w:style w:type="paragraph" w:customStyle="1" w:styleId="af1">
    <w:name w:val="附录章标题"/>
    <w:next w:val="aff8"/>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2">
    <w:name w:val="附录一级条标题"/>
    <w:basedOn w:val="af1"/>
    <w:next w:val="aff8"/>
    <w:qFormat/>
    <w:pPr>
      <w:numPr>
        <w:ilvl w:val="2"/>
      </w:numPr>
      <w:autoSpaceDN w:val="0"/>
      <w:spacing w:beforeLines="50" w:afterLines="50"/>
      <w:outlineLvl w:val="2"/>
    </w:pPr>
  </w:style>
  <w:style w:type="paragraph" w:customStyle="1" w:styleId="afffff7">
    <w:name w:val="附录一级无"/>
    <w:basedOn w:val="af2"/>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character" w:customStyle="1" w:styleId="Char8">
    <w:name w:val="脚注文本 Char"/>
    <w:basedOn w:val="afb"/>
    <w:link w:val="a9"/>
    <w:qFormat/>
    <w:rPr>
      <w:rFonts w:ascii="宋体" w:eastAsia="宋体" w:hAnsi="Times New Roman" w:cs="Times New Roman"/>
      <w:sz w:val="18"/>
      <w:szCs w:val="18"/>
    </w:rPr>
  </w:style>
  <w:style w:type="paragraph" w:customStyle="1" w:styleId="afffff8">
    <w:name w:val="列项说明"/>
    <w:basedOn w:val="afa"/>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f"/>
    <w:qFormat/>
    <w:pPr>
      <w:framePr w:w="6101" w:wrap="around" w:vAnchor="page" w:hAnchor="page" w:x="4673" w:y="942"/>
    </w:pPr>
    <w:rPr>
      <w:w w:val="130"/>
    </w:rPr>
  </w:style>
  <w:style w:type="paragraph" w:customStyle="1" w:styleId="afffffc">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qFormat/>
    <w:pPr>
      <w:framePr w:wrap="around" w:y="15310"/>
      <w:spacing w:line="0" w:lineRule="atLeast"/>
    </w:pPr>
    <w:rPr>
      <w:rFonts w:ascii="黑体" w:eastAsia="黑体"/>
      <w:b w:val="0"/>
    </w:rPr>
  </w:style>
  <w:style w:type="paragraph" w:customStyle="1" w:styleId="afffffe">
    <w:name w:val="前言、引言标题"/>
    <w:next w:val="aff8"/>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fff9"/>
    <w:qFormat/>
    <w:pPr>
      <w:spacing w:beforeLines="0" w:afterLines="0"/>
    </w:pPr>
    <w:rPr>
      <w:rFonts w:ascii="宋体" w:eastAsia="宋体"/>
    </w:rPr>
  </w:style>
  <w:style w:type="paragraph" w:customStyle="1" w:styleId="affffff0">
    <w:name w:val="实施日期"/>
    <w:basedOn w:val="affff8"/>
    <w:qFormat/>
    <w:pPr>
      <w:framePr w:wrap="around" w:vAnchor="page" w:hAnchor="text"/>
      <w:jc w:val="right"/>
    </w:pPr>
  </w:style>
  <w:style w:type="paragraph" w:customStyle="1" w:styleId="affffff1">
    <w:name w:val="示例后文字"/>
    <w:basedOn w:val="aff8"/>
    <w:next w:val="aff8"/>
    <w:qFormat/>
    <w:pPr>
      <w:ind w:firstLine="360"/>
    </w:pPr>
    <w:rPr>
      <w:sz w:val="18"/>
    </w:rPr>
  </w:style>
  <w:style w:type="paragraph" w:customStyle="1" w:styleId="affffff2">
    <w:name w:val="首示例"/>
    <w:next w:val="aff8"/>
    <w:link w:val="Chard"/>
    <w:qFormat/>
    <w:pPr>
      <w:tabs>
        <w:tab w:val="left" w:pos="360"/>
      </w:tabs>
    </w:pPr>
    <w:rPr>
      <w:rFonts w:ascii="宋体" w:hAnsi="宋体"/>
      <w:kern w:val="2"/>
      <w:sz w:val="18"/>
      <w:szCs w:val="18"/>
    </w:rPr>
  </w:style>
  <w:style w:type="character" w:customStyle="1" w:styleId="Chard">
    <w:name w:val="首示例 Char"/>
    <w:basedOn w:val="afb"/>
    <w:link w:val="affffff2"/>
    <w:qFormat/>
    <w:rPr>
      <w:rFonts w:ascii="宋体" w:eastAsia="宋体" w:hAnsi="宋体" w:cs="Times New Roman"/>
      <w:sz w:val="18"/>
      <w:szCs w:val="18"/>
    </w:rPr>
  </w:style>
  <w:style w:type="paragraph" w:customStyle="1" w:styleId="affffff3">
    <w:name w:val="四级无"/>
    <w:basedOn w:val="afffb"/>
    <w:qFormat/>
    <w:pPr>
      <w:spacing w:beforeLines="0" w:afterLines="0"/>
    </w:pPr>
    <w:rPr>
      <w:rFonts w:ascii="宋体" w:eastAsia="宋体"/>
    </w:rPr>
  </w:style>
  <w:style w:type="paragraph" w:customStyle="1" w:styleId="affffff4">
    <w:name w:val="条文脚注"/>
    <w:basedOn w:val="a9"/>
    <w:qFormat/>
    <w:pPr>
      <w:numPr>
        <w:numId w:val="0"/>
      </w:numPr>
      <w:jc w:val="both"/>
    </w:pPr>
  </w:style>
  <w:style w:type="paragraph" w:customStyle="1" w:styleId="affffff5">
    <w:name w:val="图标脚注说明"/>
    <w:basedOn w:val="aff8"/>
    <w:qFormat/>
    <w:pPr>
      <w:ind w:left="840" w:firstLineChars="0" w:hanging="420"/>
    </w:pPr>
    <w:rPr>
      <w:sz w:val="18"/>
      <w:szCs w:val="18"/>
    </w:rPr>
  </w:style>
  <w:style w:type="paragraph" w:customStyle="1" w:styleId="affffff6">
    <w:name w:val="图表脚注说明"/>
    <w:basedOn w:val="afa"/>
    <w:qFormat/>
    <w:pPr>
      <w:ind w:left="544" w:hanging="181"/>
    </w:pPr>
    <w:rPr>
      <w:rFonts w:ascii="宋体" w:eastAsia="宋体" w:hAnsi="Times New Roman" w:cs="Times New Roman"/>
      <w:sz w:val="18"/>
      <w:szCs w:val="18"/>
    </w:rPr>
  </w:style>
  <w:style w:type="paragraph" w:customStyle="1" w:styleId="affffff7">
    <w:name w:val="图的脚注"/>
    <w:next w:val="aff8"/>
    <w:qFormat/>
    <w:pPr>
      <w:widowControl w:val="0"/>
      <w:ind w:leftChars="200" w:left="840" w:hangingChars="200" w:hanging="420"/>
      <w:jc w:val="both"/>
    </w:pPr>
    <w:rPr>
      <w:rFonts w:ascii="宋体"/>
      <w:sz w:val="18"/>
    </w:rPr>
  </w:style>
  <w:style w:type="character" w:customStyle="1" w:styleId="Char3">
    <w:name w:val="尾注文本 Char"/>
    <w:basedOn w:val="afb"/>
    <w:link w:val="aff3"/>
    <w:semiHidden/>
    <w:qFormat/>
    <w:rPr>
      <w:rFonts w:ascii="Times New Roman" w:eastAsia="宋体" w:hAnsi="Times New Roman" w:cs="Times New Roman"/>
      <w:szCs w:val="24"/>
    </w:rPr>
  </w:style>
  <w:style w:type="character" w:customStyle="1" w:styleId="Char1">
    <w:name w:val="文档结构图 Char"/>
    <w:basedOn w:val="afb"/>
    <w:link w:val="aff1"/>
    <w:semiHidden/>
    <w:qFormat/>
    <w:rPr>
      <w:rFonts w:ascii="Times New Roman" w:eastAsia="宋体" w:hAnsi="Times New Roman" w:cs="Times New Roman"/>
      <w:szCs w:val="24"/>
      <w:shd w:val="clear" w:color="auto" w:fill="000080"/>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fffc"/>
    <w:qFormat/>
    <w:pPr>
      <w:spacing w:beforeLines="0" w:afterLines="0"/>
    </w:pPr>
    <w:rPr>
      <w:rFonts w:ascii="宋体" w:eastAsia="宋体"/>
    </w:rPr>
  </w:style>
  <w:style w:type="paragraph" w:customStyle="1" w:styleId="affffffa">
    <w:name w:val="一级无"/>
    <w:basedOn w:val="afff3"/>
    <w:qFormat/>
    <w:pPr>
      <w:spacing w:beforeLines="0" w:afterLines="0"/>
    </w:pPr>
    <w:rPr>
      <w:rFonts w:ascii="宋体" w:eastAsia="宋体"/>
    </w:rPr>
  </w:style>
  <w:style w:type="paragraph" w:customStyle="1" w:styleId="af">
    <w:name w:val="正文表标题"/>
    <w:next w:val="aff8"/>
    <w:qFormat/>
    <w:pPr>
      <w:numPr>
        <w:numId w:val="14"/>
      </w:numPr>
      <w:tabs>
        <w:tab w:val="left" w:pos="360"/>
      </w:tabs>
      <w:spacing w:beforeLines="50" w:afterLines="50"/>
      <w:jc w:val="center"/>
    </w:pPr>
    <w:rPr>
      <w:rFonts w:ascii="黑体" w:eastAsia="黑体"/>
      <w:sz w:val="21"/>
    </w:rPr>
  </w:style>
  <w:style w:type="paragraph" w:customStyle="1" w:styleId="affffffb">
    <w:name w:val="正文公式编号制表符"/>
    <w:basedOn w:val="aff8"/>
    <w:next w:val="aff8"/>
    <w:qFormat/>
    <w:pPr>
      <w:ind w:firstLineChars="0" w:firstLine="0"/>
    </w:pPr>
  </w:style>
  <w:style w:type="paragraph" w:customStyle="1" w:styleId="a1">
    <w:name w:val="正文图标题"/>
    <w:next w:val="aff8"/>
    <w:qFormat/>
    <w:pPr>
      <w:numPr>
        <w:numId w:val="15"/>
      </w:numPr>
      <w:spacing w:beforeLines="50" w:afterLines="50"/>
      <w:jc w:val="center"/>
    </w:pPr>
    <w:rPr>
      <w:rFonts w:ascii="黑体" w:eastAsia="黑体"/>
      <w:sz w:val="21"/>
    </w:rPr>
  </w:style>
  <w:style w:type="paragraph" w:customStyle="1" w:styleId="affffffc">
    <w:name w:val="终结线"/>
    <w:basedOn w:val="afa"/>
    <w:qFormat/>
    <w:pPr>
      <w:framePr w:hSpace="181" w:vSpace="181" w:wrap="around" w:vAnchor="text" w:hAnchor="margin" w:xAlign="center" w:y="285"/>
    </w:pPr>
    <w:rPr>
      <w:rFonts w:ascii="Times New Roman" w:eastAsia="宋体" w:hAnsi="Times New Roman" w:cs="Times New Roman"/>
      <w:szCs w:val="24"/>
    </w:rPr>
  </w:style>
  <w:style w:type="paragraph" w:customStyle="1" w:styleId="affffffd">
    <w:name w:val="其他发布日期"/>
    <w:basedOn w:val="affff8"/>
    <w:qFormat/>
    <w:pPr>
      <w:framePr w:wrap="around" w:vAnchor="page" w:hAnchor="text" w:x="1419"/>
    </w:pPr>
  </w:style>
  <w:style w:type="paragraph" w:customStyle="1" w:styleId="affffffe">
    <w:name w:val="其他实施日期"/>
    <w:basedOn w:val="affffff0"/>
    <w:qFormat/>
    <w:pPr>
      <w:framePr w:wrap="around"/>
    </w:pPr>
  </w:style>
  <w:style w:type="paragraph" w:customStyle="1" w:styleId="23">
    <w:name w:val="封面标准名称2"/>
    <w:basedOn w:val="affffa"/>
    <w:qFormat/>
    <w:pPr>
      <w:framePr w:wrap="around" w:y="4469"/>
      <w:spacing w:beforeLines="630"/>
    </w:pPr>
  </w:style>
  <w:style w:type="paragraph" w:customStyle="1" w:styleId="24">
    <w:name w:val="封面标准英文名称2"/>
    <w:basedOn w:val="affffb"/>
    <w:qFormat/>
    <w:pPr>
      <w:framePr w:wrap="around" w:y="4469"/>
    </w:pPr>
  </w:style>
  <w:style w:type="paragraph" w:customStyle="1" w:styleId="25">
    <w:name w:val="封面一致性程度标识2"/>
    <w:basedOn w:val="affffc"/>
    <w:qFormat/>
    <w:pPr>
      <w:framePr w:wrap="around" w:y="4469"/>
    </w:pPr>
  </w:style>
  <w:style w:type="paragraph" w:customStyle="1" w:styleId="26">
    <w:name w:val="封面标准文稿类别2"/>
    <w:basedOn w:val="affffd"/>
    <w:qFormat/>
    <w:pPr>
      <w:framePr w:wrap="around" w:y="4469"/>
    </w:pPr>
  </w:style>
  <w:style w:type="paragraph" w:customStyle="1" w:styleId="27">
    <w:name w:val="封面标准文稿编辑信息2"/>
    <w:basedOn w:val="affffe"/>
    <w:qFormat/>
    <w:pPr>
      <w:framePr w:wrap="around" w:y="4469"/>
    </w:pPr>
  </w:style>
  <w:style w:type="character" w:customStyle="1" w:styleId="Char4">
    <w:name w:val="批注框文本 Char"/>
    <w:basedOn w:val="afb"/>
    <w:link w:val="aff4"/>
    <w:qFormat/>
    <w:rPr>
      <w:rFonts w:ascii="Times New Roman" w:eastAsia="宋体" w:hAnsi="Times New Roman" w:cs="Times New Roman"/>
      <w:sz w:val="18"/>
      <w:szCs w:val="18"/>
    </w:rPr>
  </w:style>
  <w:style w:type="paragraph" w:customStyle="1" w:styleId="15">
    <w:name w:val="修订1"/>
    <w:hidden/>
    <w:uiPriority w:val="99"/>
    <w:semiHidden/>
    <w:qFormat/>
    <w:rPr>
      <w:kern w:val="2"/>
      <w:sz w:val="21"/>
      <w:szCs w:val="24"/>
    </w:rPr>
  </w:style>
  <w:style w:type="character" w:customStyle="1" w:styleId="Char">
    <w:name w:val="批注主题 Char"/>
    <w:basedOn w:val="Char0"/>
    <w:link w:val="afe"/>
    <w:qFormat/>
    <w:rPr>
      <w:rFonts w:ascii="Times New Roman" w:eastAsia="宋体" w:hAnsi="Times New Roman" w:cs="Times New Roman"/>
      <w:b/>
      <w:bCs/>
      <w:szCs w:val="24"/>
    </w:rPr>
  </w:style>
  <w:style w:type="character" w:customStyle="1" w:styleId="apple-converted-space">
    <w:name w:val="apple-converted-space"/>
    <w:basedOn w:val="afb"/>
    <w:qFormat/>
  </w:style>
  <w:style w:type="character" w:customStyle="1" w:styleId="keyword">
    <w:name w:val="keyword"/>
    <w:basedOn w:val="afb"/>
    <w:qFormat/>
  </w:style>
  <w:style w:type="paragraph" w:customStyle="1" w:styleId="16">
    <w:name w:val="列出段落1"/>
    <w:basedOn w:val="afa"/>
    <w:link w:val="afffffff"/>
    <w:uiPriority w:val="34"/>
    <w:qFormat/>
    <w:pPr>
      <w:ind w:firstLineChars="200" w:firstLine="420"/>
    </w:pPr>
    <w:rPr>
      <w:rFonts w:ascii="Times New Roman" w:eastAsia="宋体" w:hAnsi="Times New Roman" w:cs="Times New Roman"/>
      <w:szCs w:val="24"/>
    </w:rPr>
  </w:style>
  <w:style w:type="paragraph" w:customStyle="1" w:styleId="1">
    <w:name w:val="正文1"/>
    <w:basedOn w:val="afa"/>
    <w:qFormat/>
    <w:pPr>
      <w:widowControl/>
      <w:numPr>
        <w:numId w:val="16"/>
      </w:numPr>
      <w:tabs>
        <w:tab w:val="left" w:pos="0"/>
      </w:tabs>
      <w:spacing w:before="120" w:after="120" w:line="288" w:lineRule="auto"/>
      <w:ind w:rightChars="15" w:right="31"/>
    </w:pPr>
    <w:rPr>
      <w:rFonts w:ascii="宋体" w:eastAsia="宋体" w:hAnsi="Calibri" w:cs="Times New Roman"/>
      <w:szCs w:val="21"/>
    </w:rPr>
  </w:style>
  <w:style w:type="table" w:customStyle="1" w:styleId="17">
    <w:name w:val="网格型1"/>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网格型2"/>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网格型4"/>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网格型5"/>
    <w:basedOn w:val="afc"/>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har">
    <w:name w:val="HTML 预设格式 Char"/>
    <w:basedOn w:val="afb"/>
    <w:link w:val="HTML"/>
    <w:uiPriority w:val="99"/>
    <w:qFormat/>
    <w:rPr>
      <w:rFonts w:ascii="宋体" w:eastAsia="宋体" w:hAnsi="宋体" w:cs="宋体"/>
      <w:kern w:val="0"/>
      <w:sz w:val="24"/>
      <w:szCs w:val="24"/>
    </w:rPr>
  </w:style>
  <w:style w:type="paragraph" w:customStyle="1" w:styleId="Table">
    <w:name w:val="Table"/>
    <w:basedOn w:val="afa"/>
    <w:qFormat/>
    <w:pPr>
      <w:widowControl/>
      <w:jc w:val="left"/>
    </w:pPr>
    <w:rPr>
      <w:rFonts w:ascii="Arial Narrow" w:eastAsia="宋体" w:hAnsi="Arial Narrow" w:cs="Times New Roman"/>
      <w:kern w:val="0"/>
      <w:sz w:val="18"/>
      <w:szCs w:val="20"/>
      <w:lang w:val="en-GB"/>
    </w:rPr>
  </w:style>
  <w:style w:type="character" w:customStyle="1" w:styleId="fontstyle01">
    <w:name w:val="fontstyle01"/>
    <w:basedOn w:val="afb"/>
    <w:qFormat/>
    <w:rPr>
      <w:rFonts w:ascii="宋体" w:eastAsia="宋体" w:hAnsi="宋体" w:hint="eastAsia"/>
      <w:color w:val="000000"/>
      <w:sz w:val="24"/>
      <w:szCs w:val="24"/>
    </w:rPr>
  </w:style>
  <w:style w:type="character" w:customStyle="1" w:styleId="fontstyle21">
    <w:name w:val="fontstyle21"/>
    <w:basedOn w:val="afb"/>
    <w:qFormat/>
    <w:rPr>
      <w:rFonts w:ascii="微软雅黑" w:eastAsia="微软雅黑" w:hAnsi="微软雅黑" w:hint="eastAsia"/>
      <w:color w:val="000000"/>
      <w:sz w:val="22"/>
      <w:szCs w:val="22"/>
    </w:rPr>
  </w:style>
  <w:style w:type="paragraph" w:customStyle="1" w:styleId="10">
    <w:name w:val="标题样式1"/>
    <w:basedOn w:val="afff6"/>
    <w:link w:val="1Char0"/>
    <w:qFormat/>
    <w:pPr>
      <w:numPr>
        <w:numId w:val="17"/>
      </w:numPr>
      <w:spacing w:before="312" w:after="312"/>
    </w:pPr>
    <w:rPr>
      <w:b/>
    </w:rPr>
  </w:style>
  <w:style w:type="paragraph" w:customStyle="1" w:styleId="29">
    <w:name w:val="标题样式2"/>
    <w:basedOn w:val="afff3"/>
    <w:link w:val="2Char0"/>
    <w:qFormat/>
    <w:pPr>
      <w:spacing w:before="156" w:after="156"/>
    </w:pPr>
    <w:rPr>
      <w:rFonts w:hAnsi="黑体"/>
    </w:rPr>
  </w:style>
  <w:style w:type="character" w:customStyle="1" w:styleId="Chara">
    <w:name w:val="章标题 Char"/>
    <w:basedOn w:val="afb"/>
    <w:link w:val="afff6"/>
    <w:qFormat/>
    <w:rPr>
      <w:rFonts w:ascii="黑体" w:eastAsia="黑体" w:hAnsi="Times New Roman" w:cs="Times New Roman"/>
      <w:kern w:val="0"/>
      <w:szCs w:val="20"/>
    </w:rPr>
  </w:style>
  <w:style w:type="character" w:customStyle="1" w:styleId="1Char0">
    <w:name w:val="标题样式1 Char"/>
    <w:basedOn w:val="Chara"/>
    <w:link w:val="10"/>
    <w:qFormat/>
    <w:rPr>
      <w:rFonts w:ascii="黑体" w:eastAsia="黑体" w:hAnsi="Times New Roman" w:cs="Times New Roman"/>
      <w:b/>
      <w:kern w:val="0"/>
      <w:szCs w:val="20"/>
    </w:rPr>
  </w:style>
  <w:style w:type="paragraph" w:customStyle="1" w:styleId="32">
    <w:name w:val="标题样式3"/>
    <w:basedOn w:val="afff7"/>
    <w:link w:val="3Char1"/>
    <w:qFormat/>
    <w:pPr>
      <w:spacing w:before="156" w:after="156"/>
      <w:jc w:val="both"/>
      <w:outlineLvl w:val="3"/>
    </w:pPr>
    <w:rPr>
      <w:rFonts w:hAnsi="黑体"/>
    </w:rPr>
  </w:style>
  <w:style w:type="character" w:customStyle="1" w:styleId="Char9">
    <w:name w:val="一级条标题 Char"/>
    <w:basedOn w:val="afb"/>
    <w:link w:val="afff3"/>
    <w:qFormat/>
    <w:rPr>
      <w:rFonts w:ascii="黑体" w:eastAsia="黑体" w:hAnsi="Times New Roman" w:cs="Times New Roman"/>
      <w:kern w:val="0"/>
      <w:szCs w:val="21"/>
    </w:rPr>
  </w:style>
  <w:style w:type="character" w:customStyle="1" w:styleId="2Char0">
    <w:name w:val="标题样式2 Char"/>
    <w:basedOn w:val="Char9"/>
    <w:link w:val="29"/>
    <w:qFormat/>
    <w:rPr>
      <w:rFonts w:ascii="黑体" w:eastAsia="黑体" w:hAnsi="黑体" w:cs="Times New Roman"/>
      <w:kern w:val="0"/>
      <w:szCs w:val="21"/>
    </w:rPr>
  </w:style>
  <w:style w:type="paragraph" w:customStyle="1" w:styleId="42">
    <w:name w:val="标题样式4"/>
    <w:basedOn w:val="32"/>
    <w:link w:val="4Char"/>
    <w:qFormat/>
    <w:rPr>
      <w:rFonts w:asciiTheme="minorEastAsia" w:eastAsiaTheme="minorEastAsia" w:hAnsiTheme="minorEastAsia"/>
    </w:rPr>
  </w:style>
  <w:style w:type="character" w:customStyle="1" w:styleId="Charb">
    <w:name w:val="二级条标题 Char"/>
    <w:basedOn w:val="Char9"/>
    <w:link w:val="afff7"/>
    <w:qFormat/>
    <w:rPr>
      <w:rFonts w:ascii="黑体" w:eastAsia="黑体" w:hAnsi="Times New Roman" w:cs="Times New Roman"/>
      <w:kern w:val="0"/>
      <w:szCs w:val="21"/>
    </w:rPr>
  </w:style>
  <w:style w:type="character" w:customStyle="1" w:styleId="3Char">
    <w:name w:val="标题样式3 Char"/>
    <w:basedOn w:val="Charb"/>
    <w:qFormat/>
    <w:rPr>
      <w:rFonts w:ascii="黑体" w:eastAsia="黑体" w:hAnsi="Times New Roman" w:cs="Times New Roman"/>
      <w:kern w:val="0"/>
      <w:szCs w:val="21"/>
    </w:rPr>
  </w:style>
  <w:style w:type="character" w:customStyle="1" w:styleId="3Char1">
    <w:name w:val="标题样式3 Char1"/>
    <w:basedOn w:val="Charb"/>
    <w:link w:val="32"/>
    <w:qFormat/>
    <w:rPr>
      <w:rFonts w:ascii="黑体" w:eastAsia="黑体" w:hAnsi="黑体" w:cs="Times New Roman"/>
      <w:kern w:val="0"/>
      <w:szCs w:val="21"/>
    </w:rPr>
  </w:style>
  <w:style w:type="character" w:customStyle="1" w:styleId="4Char">
    <w:name w:val="标题样式4 Char"/>
    <w:basedOn w:val="3Char1"/>
    <w:link w:val="42"/>
    <w:qFormat/>
    <w:rPr>
      <w:rFonts w:asciiTheme="minorEastAsia" w:eastAsia="黑体" w:hAnsiTheme="minorEastAsia" w:cs="Times New Roman"/>
      <w:kern w:val="0"/>
      <w:szCs w:val="21"/>
    </w:rPr>
  </w:style>
  <w:style w:type="character" w:customStyle="1" w:styleId="1Char">
    <w:name w:val="标题 1 Char"/>
    <w:basedOn w:val="afb"/>
    <w:link w:val="11"/>
    <w:uiPriority w:val="9"/>
    <w:qFormat/>
    <w:rPr>
      <w:rFonts w:ascii="Times New Roman" w:hAnsi="Times New Roman" w:cs="Times New Roman"/>
      <w:b/>
      <w:bCs/>
      <w:kern w:val="36"/>
      <w:sz w:val="48"/>
      <w:szCs w:val="48"/>
    </w:rPr>
  </w:style>
  <w:style w:type="character" w:customStyle="1" w:styleId="ask-title">
    <w:name w:val="ask-title"/>
    <w:basedOn w:val="afb"/>
    <w:qFormat/>
  </w:style>
  <w:style w:type="character" w:customStyle="1" w:styleId="afffffff">
    <w:name w:val="列表段落 字符"/>
    <w:basedOn w:val="afb"/>
    <w:link w:val="16"/>
    <w:uiPriority w:val="34"/>
    <w:qFormat/>
    <w:locke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0"/>
    <customShpInfo spid="_x0000_s2061"/>
    <customShpInfo spid="_x0000_s2059"/>
    <customShpInfo spid="_x0000_s2053"/>
    <customShpInfo spid="_x0000_s2054"/>
    <customShpInfo spid="_x0000_s2052"/>
    <customShpInfo spid="_x0000_s2050"/>
    <customShpInfo spid="_x0000_s2051"/>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12913</Words>
  <Characters>14852</Characters>
  <Application>Microsoft Office Word</Application>
  <DocSecurity>0</DocSecurity>
  <Lines>1350</Lines>
  <Paragraphs>1388</Paragraphs>
  <ScaleCrop>false</ScaleCrop>
  <Company>HP</Company>
  <LinksUpToDate>false</LinksUpToDate>
  <CharactersWithSpaces>26377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wanch@cheaa</dc:creator>
  <cp:lastModifiedBy>cheaa03</cp:lastModifiedBy>
  <cp:revision>36</cp:revision>
  <cp:lastPrinted>2018-08-26T04:54:00Z</cp:lastPrinted>
  <dcterms:created xsi:type="dcterms:W3CDTF">2019-03-01T03:32:00Z</dcterms:created>
  <dcterms:modified xsi:type="dcterms:W3CDTF">2020-05-07T03:47:00Z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